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F4C9" w14:textId="77777777" w:rsidR="007413AA" w:rsidRPr="00BA2A8F" w:rsidRDefault="007413AA" w:rsidP="007413AA">
      <w:pPr>
        <w:rPr>
          <w:rFonts w:ascii="Arial" w:hAnsi="Arial" w:cs="Arial"/>
          <w:sz w:val="22"/>
          <w:szCs w:val="22"/>
          <w:lang w:val="it-IT"/>
        </w:rPr>
      </w:pPr>
    </w:p>
    <w:p w14:paraId="4349F0CD" w14:textId="428D353E" w:rsidR="009060DA" w:rsidRPr="00F538C4" w:rsidRDefault="008E3597">
      <w:pPr>
        <w:jc w:val="center"/>
        <w:rPr>
          <w:b/>
          <w:bCs/>
          <w:szCs w:val="24"/>
        </w:rPr>
      </w:pPr>
      <w:r>
        <w:rPr>
          <w:rFonts w:ascii="Arial" w:hAnsi="Arial" w:cs="Arial"/>
          <w:b/>
          <w:color w:val="2E74B5" w:themeColor="accent1" w:themeShade="BF"/>
          <w:sz w:val="32"/>
          <w:szCs w:val="32"/>
        </w:rPr>
        <w:t>Die „Small Box“ für die Wall</w:t>
      </w:r>
      <w:r w:rsidR="00461AD4">
        <w:rPr>
          <w:rFonts w:ascii="Arial" w:hAnsi="Arial" w:cs="Arial"/>
          <w:b/>
          <w:color w:val="2E74B5" w:themeColor="accent1" w:themeShade="BF"/>
          <w:sz w:val="32"/>
          <w:szCs w:val="32"/>
        </w:rPr>
        <w:t>b</w:t>
      </w:r>
      <w:r>
        <w:rPr>
          <w:rFonts w:ascii="Arial" w:hAnsi="Arial" w:cs="Arial"/>
          <w:b/>
          <w:color w:val="2E74B5" w:themeColor="accent1" w:themeShade="BF"/>
          <w:sz w:val="32"/>
          <w:szCs w:val="32"/>
        </w:rPr>
        <w:t xml:space="preserve">ox </w:t>
      </w:r>
    </w:p>
    <w:p w14:paraId="7ECE57A9" w14:textId="77777777" w:rsidR="0086521F" w:rsidRPr="00F538C4" w:rsidRDefault="0086521F" w:rsidP="00210F1E">
      <w:pPr>
        <w:pStyle w:val="presssubheadline"/>
        <w:jc w:val="center"/>
        <w:rPr>
          <w:caps/>
          <w:lang w:val="de-DE"/>
        </w:rPr>
      </w:pPr>
    </w:p>
    <w:p w14:paraId="7D729A6A" w14:textId="6F4460FD" w:rsidR="00D9440A" w:rsidRDefault="008E3597" w:rsidP="008E3597">
      <w:pPr>
        <w:pStyle w:val="pressdate"/>
        <w:rPr>
          <w:rFonts w:cs="Arial"/>
          <w:caps w:val="0"/>
          <w:sz w:val="28"/>
          <w:szCs w:val="28"/>
          <w:lang w:val="de-DE"/>
        </w:rPr>
      </w:pPr>
      <w:r>
        <w:rPr>
          <w:rFonts w:cs="Arial"/>
          <w:caps w:val="0"/>
          <w:sz w:val="28"/>
          <w:szCs w:val="28"/>
          <w:lang w:val="de-DE"/>
        </w:rPr>
        <w:t>Die vierfache Power bei einem</w:t>
      </w:r>
      <w:r w:rsidRPr="008E3597">
        <w:rPr>
          <w:rFonts w:cs="Arial"/>
          <w:caps w:val="0"/>
          <w:sz w:val="28"/>
          <w:szCs w:val="28"/>
          <w:lang w:val="de-DE"/>
        </w:rPr>
        <w:t xml:space="preserve"> Achtel </w:t>
      </w:r>
      <w:r w:rsidR="00661BD2">
        <w:rPr>
          <w:rFonts w:cs="Arial"/>
          <w:caps w:val="0"/>
          <w:sz w:val="28"/>
          <w:szCs w:val="28"/>
          <w:lang w:val="de-DE"/>
        </w:rPr>
        <w:t xml:space="preserve">der </w:t>
      </w:r>
      <w:r w:rsidRPr="008E3597">
        <w:rPr>
          <w:rFonts w:cs="Arial"/>
          <w:caps w:val="0"/>
          <w:sz w:val="28"/>
          <w:szCs w:val="28"/>
          <w:lang w:val="de-DE"/>
        </w:rPr>
        <w:t>Verlustleistung:</w:t>
      </w:r>
      <w:r>
        <w:rPr>
          <w:rFonts w:cs="Arial"/>
          <w:caps w:val="0"/>
          <w:sz w:val="28"/>
          <w:szCs w:val="28"/>
          <w:lang w:val="de-DE"/>
        </w:rPr>
        <w:t xml:space="preserve"> Mit dem neuen HE-R bringt</w:t>
      </w:r>
      <w:r w:rsidRPr="008E3597">
        <w:rPr>
          <w:rFonts w:cs="Arial"/>
          <w:caps w:val="0"/>
          <w:sz w:val="28"/>
          <w:szCs w:val="28"/>
          <w:lang w:val="de-DE"/>
        </w:rPr>
        <w:t xml:space="preserve"> Panasonic Industry </w:t>
      </w:r>
      <w:r>
        <w:rPr>
          <w:rFonts w:cs="Arial"/>
          <w:caps w:val="0"/>
          <w:sz w:val="28"/>
          <w:szCs w:val="28"/>
          <w:lang w:val="de-DE"/>
        </w:rPr>
        <w:t>ein</w:t>
      </w:r>
      <w:r w:rsidRPr="008E3597">
        <w:rPr>
          <w:rFonts w:cs="Arial"/>
          <w:caps w:val="0"/>
          <w:sz w:val="28"/>
          <w:szCs w:val="28"/>
          <w:lang w:val="de-DE"/>
        </w:rPr>
        <w:t xml:space="preserve"> </w:t>
      </w:r>
      <w:r w:rsidR="00661BD2">
        <w:rPr>
          <w:rFonts w:cs="Arial"/>
          <w:caps w:val="0"/>
          <w:sz w:val="28"/>
          <w:szCs w:val="28"/>
          <w:lang w:val="de-DE"/>
        </w:rPr>
        <w:t xml:space="preserve">hocheffizientes </w:t>
      </w:r>
      <w:r w:rsidRPr="008E3597">
        <w:rPr>
          <w:rFonts w:cs="Arial"/>
          <w:caps w:val="0"/>
          <w:sz w:val="28"/>
          <w:szCs w:val="28"/>
          <w:lang w:val="de-DE"/>
        </w:rPr>
        <w:t>40A Relais für 3-Phasen-Systeme auf d</w:t>
      </w:r>
      <w:r>
        <w:rPr>
          <w:rFonts w:cs="Arial"/>
          <w:caps w:val="0"/>
          <w:sz w:val="28"/>
          <w:szCs w:val="28"/>
          <w:lang w:val="de-DE"/>
        </w:rPr>
        <w:t>ie Leiter</w:t>
      </w:r>
      <w:r w:rsidR="003128E3">
        <w:rPr>
          <w:rFonts w:cs="Arial"/>
          <w:caps w:val="0"/>
          <w:sz w:val="28"/>
          <w:szCs w:val="28"/>
          <w:lang w:val="de-DE"/>
        </w:rPr>
        <w:t>platte</w:t>
      </w:r>
      <w:r w:rsidR="00D9440A">
        <w:rPr>
          <w:rFonts w:cs="Arial"/>
          <w:caps w:val="0"/>
          <w:sz w:val="28"/>
          <w:szCs w:val="28"/>
          <w:lang w:val="de-DE"/>
        </w:rPr>
        <w:t xml:space="preserve"> – und damit die perfekte Lösung für EV-Wallboxes auf den Markt.</w:t>
      </w:r>
    </w:p>
    <w:p w14:paraId="6A32C720" w14:textId="1D5E07E9" w:rsidR="009060DA" w:rsidRPr="009E0C3E" w:rsidRDefault="006B609E" w:rsidP="008E3597">
      <w:pPr>
        <w:pStyle w:val="pressdate"/>
        <w:rPr>
          <w:rFonts w:cs="Arial"/>
          <w:lang w:val="de-DE"/>
        </w:rPr>
      </w:pPr>
      <w:r>
        <w:rPr>
          <w:noProof/>
        </w:rPr>
        <w:drawing>
          <wp:anchor distT="0" distB="0" distL="114300" distR="114300" simplePos="0" relativeHeight="251659264" behindDoc="0" locked="0" layoutInCell="1" allowOverlap="1" wp14:anchorId="20688A41" wp14:editId="197C8A6B">
            <wp:simplePos x="0" y="0"/>
            <wp:positionH relativeFrom="margin">
              <wp:align>left</wp:align>
            </wp:positionH>
            <wp:positionV relativeFrom="paragraph">
              <wp:posOffset>387985</wp:posOffset>
            </wp:positionV>
            <wp:extent cx="2369922" cy="2717800"/>
            <wp:effectExtent l="0" t="0" r="0" b="6350"/>
            <wp:wrapSquare wrapText="bothSides"/>
            <wp:docPr id="7" name="Grafik 7" descr="HE-R power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 power rel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922" cy="2717800"/>
                    </a:xfrm>
                    <a:prstGeom prst="rect">
                      <a:avLst/>
                    </a:prstGeom>
                    <a:noFill/>
                    <a:ln>
                      <a:noFill/>
                    </a:ln>
                  </pic:spPr>
                </pic:pic>
              </a:graphicData>
            </a:graphic>
          </wp:anchor>
        </w:drawing>
      </w:r>
      <w:r w:rsidR="00807DDA" w:rsidRPr="009E0C3E">
        <w:rPr>
          <w:rFonts w:cs="Arial"/>
          <w:lang w:val="de-DE"/>
        </w:rPr>
        <w:t xml:space="preserve">München, </w:t>
      </w:r>
      <w:r w:rsidR="00FC7154">
        <w:rPr>
          <w:rFonts w:cs="Arial"/>
          <w:lang w:val="de-DE"/>
        </w:rPr>
        <w:t xml:space="preserve">AUGUST </w:t>
      </w:r>
      <w:r w:rsidR="00807DDA" w:rsidRPr="009E0C3E">
        <w:rPr>
          <w:rFonts w:cs="Arial"/>
          <w:lang w:val="de-DE"/>
        </w:rPr>
        <w:t xml:space="preserve">2021 </w:t>
      </w:r>
    </w:p>
    <w:p w14:paraId="65F115F5" w14:textId="33225D5D" w:rsidR="00D9440A" w:rsidRPr="00D9440A" w:rsidRDefault="00554120" w:rsidP="00B660D9">
      <w:pPr>
        <w:spacing w:line="360" w:lineRule="auto"/>
        <w:rPr>
          <w:rFonts w:ascii="Arial" w:hAnsi="Arial" w:cs="Arial"/>
          <w:sz w:val="22"/>
          <w:szCs w:val="22"/>
        </w:rPr>
      </w:pPr>
      <w:r>
        <w:rPr>
          <w:rFonts w:ascii="Arial" w:hAnsi="Arial" w:cs="Arial"/>
          <w:sz w:val="22"/>
          <w:szCs w:val="22"/>
        </w:rPr>
        <w:t xml:space="preserve">Der erfolgreiche Wandel zur Elektromobilität </w:t>
      </w:r>
      <w:r w:rsidR="00FC7154">
        <w:rPr>
          <w:rFonts w:ascii="Arial" w:hAnsi="Arial" w:cs="Arial"/>
          <w:sz w:val="22"/>
          <w:szCs w:val="22"/>
        </w:rPr>
        <w:t>hängt auch und vor allem von einem</w:t>
      </w:r>
      <w:r>
        <w:rPr>
          <w:rFonts w:ascii="Arial" w:hAnsi="Arial" w:cs="Arial"/>
          <w:sz w:val="22"/>
          <w:szCs w:val="22"/>
        </w:rPr>
        <w:t xml:space="preserve"> zügigen Ausbau der Ladeinfrastruktur </w:t>
      </w:r>
      <w:r w:rsidR="00FC7154">
        <w:rPr>
          <w:rFonts w:ascii="Arial" w:hAnsi="Arial" w:cs="Arial"/>
          <w:sz w:val="22"/>
          <w:szCs w:val="22"/>
        </w:rPr>
        <w:t>ab – von der öffentlichen Ladesäule bis</w:t>
      </w:r>
      <w:r w:rsidR="0088585E">
        <w:rPr>
          <w:rFonts w:ascii="Arial" w:hAnsi="Arial" w:cs="Arial"/>
          <w:sz w:val="22"/>
          <w:szCs w:val="22"/>
        </w:rPr>
        <w:t xml:space="preserve"> hin</w:t>
      </w:r>
      <w:r w:rsidR="00FC7154">
        <w:rPr>
          <w:rFonts w:ascii="Arial" w:hAnsi="Arial" w:cs="Arial"/>
          <w:sz w:val="22"/>
          <w:szCs w:val="22"/>
        </w:rPr>
        <w:t xml:space="preserve"> zur privaten Wallbox.</w:t>
      </w:r>
      <w:r w:rsidR="0088585E">
        <w:rPr>
          <w:rFonts w:ascii="Arial" w:hAnsi="Arial" w:cs="Arial"/>
          <w:sz w:val="22"/>
          <w:szCs w:val="22"/>
        </w:rPr>
        <w:t xml:space="preserve"> </w:t>
      </w:r>
      <w:r w:rsidR="00A5003C">
        <w:rPr>
          <w:rFonts w:ascii="Arial" w:hAnsi="Arial" w:cs="Arial"/>
          <w:sz w:val="22"/>
          <w:szCs w:val="22"/>
        </w:rPr>
        <w:t>Die hierfür notwendigen Technologien und Komponenten sind entsprechend gefragt</w:t>
      </w:r>
      <w:r w:rsidR="0088585E">
        <w:rPr>
          <w:rFonts w:ascii="Arial" w:hAnsi="Arial" w:cs="Arial"/>
          <w:sz w:val="22"/>
          <w:szCs w:val="22"/>
        </w:rPr>
        <w:t>:</w:t>
      </w:r>
      <w:r w:rsidR="00A5003C">
        <w:rPr>
          <w:rFonts w:ascii="Arial" w:hAnsi="Arial" w:cs="Arial"/>
          <w:sz w:val="22"/>
          <w:szCs w:val="22"/>
        </w:rPr>
        <w:t xml:space="preserve"> Relais etwa, die </w:t>
      </w:r>
      <w:r w:rsidR="003B4380">
        <w:rPr>
          <w:rFonts w:ascii="Arial" w:hAnsi="Arial" w:cs="Arial"/>
          <w:sz w:val="22"/>
          <w:szCs w:val="22"/>
        </w:rPr>
        <w:t>als zentrale</w:t>
      </w:r>
      <w:r w:rsidR="0088585E">
        <w:rPr>
          <w:rFonts w:ascii="Arial" w:hAnsi="Arial" w:cs="Arial"/>
          <w:sz w:val="22"/>
          <w:szCs w:val="22"/>
        </w:rPr>
        <w:t>s</w:t>
      </w:r>
      <w:r w:rsidR="003B4380">
        <w:rPr>
          <w:rFonts w:ascii="Arial" w:hAnsi="Arial" w:cs="Arial"/>
          <w:sz w:val="22"/>
          <w:szCs w:val="22"/>
        </w:rPr>
        <w:t xml:space="preserve"> Sicherheits- und Schaltelement</w:t>
      </w:r>
      <w:r w:rsidR="00A5003C">
        <w:rPr>
          <w:rFonts w:ascii="Arial" w:hAnsi="Arial" w:cs="Arial"/>
          <w:sz w:val="22"/>
          <w:szCs w:val="22"/>
        </w:rPr>
        <w:t xml:space="preserve"> fungieren</w:t>
      </w:r>
      <w:r w:rsidR="003B4380">
        <w:rPr>
          <w:rFonts w:ascii="Arial" w:hAnsi="Arial" w:cs="Arial"/>
          <w:sz w:val="22"/>
          <w:szCs w:val="22"/>
        </w:rPr>
        <w:t xml:space="preserve">, um </w:t>
      </w:r>
      <w:r w:rsidR="00A5003C">
        <w:rPr>
          <w:rFonts w:ascii="Arial" w:hAnsi="Arial" w:cs="Arial"/>
          <w:sz w:val="22"/>
          <w:szCs w:val="22"/>
        </w:rPr>
        <w:t xml:space="preserve">beispielsweise </w:t>
      </w:r>
      <w:r w:rsidR="003B4380">
        <w:rPr>
          <w:rFonts w:ascii="Arial" w:hAnsi="Arial" w:cs="Arial"/>
          <w:sz w:val="22"/>
          <w:szCs w:val="22"/>
        </w:rPr>
        <w:t xml:space="preserve">die Ladetechnik </w:t>
      </w:r>
      <w:r w:rsidR="00FC7154">
        <w:rPr>
          <w:rFonts w:ascii="Arial" w:hAnsi="Arial" w:cs="Arial"/>
          <w:sz w:val="22"/>
          <w:szCs w:val="22"/>
        </w:rPr>
        <w:t>s</w:t>
      </w:r>
      <w:r w:rsidR="003B4380">
        <w:rPr>
          <w:rFonts w:ascii="Arial" w:hAnsi="Arial" w:cs="Arial"/>
          <w:sz w:val="22"/>
          <w:szCs w:val="22"/>
        </w:rPr>
        <w:t>pannungsfrei zu schalten.</w:t>
      </w:r>
      <w:r w:rsidR="0088585E">
        <w:rPr>
          <w:rFonts w:ascii="Arial" w:hAnsi="Arial" w:cs="Arial"/>
          <w:sz w:val="22"/>
          <w:szCs w:val="22"/>
        </w:rPr>
        <w:br/>
      </w:r>
      <w:r w:rsidR="003B4380">
        <w:rPr>
          <w:rFonts w:ascii="Arial" w:hAnsi="Arial" w:cs="Arial"/>
          <w:sz w:val="22"/>
          <w:szCs w:val="22"/>
        </w:rPr>
        <w:t>Speziell für AC Ladestationen nach Betriebsart 3</w:t>
      </w:r>
      <w:r w:rsidR="005941D8">
        <w:rPr>
          <w:rFonts w:ascii="Arial" w:hAnsi="Arial" w:cs="Arial"/>
          <w:sz w:val="22"/>
          <w:szCs w:val="22"/>
        </w:rPr>
        <w:t xml:space="preserve"> bis 22kW</w:t>
      </w:r>
      <w:r w:rsidR="00D9440A" w:rsidRPr="00D9440A">
        <w:rPr>
          <w:rFonts w:ascii="Arial" w:hAnsi="Arial" w:cs="Arial"/>
          <w:sz w:val="22"/>
          <w:szCs w:val="22"/>
        </w:rPr>
        <w:t xml:space="preserve"> gibt es</w:t>
      </w:r>
      <w:r w:rsidR="00461AD4">
        <w:rPr>
          <w:rFonts w:ascii="Arial" w:hAnsi="Arial" w:cs="Arial"/>
          <w:sz w:val="22"/>
          <w:szCs w:val="22"/>
        </w:rPr>
        <w:t xml:space="preserve"> nun</w:t>
      </w:r>
      <w:r w:rsidR="00D9440A" w:rsidRPr="00D9440A">
        <w:rPr>
          <w:rFonts w:ascii="Arial" w:hAnsi="Arial" w:cs="Arial"/>
          <w:sz w:val="22"/>
          <w:szCs w:val="22"/>
        </w:rPr>
        <w:t xml:space="preserve"> gute Nachrichten von Panasonic Industry, denn das neue HE-R Relais ist das weltweit erste </w:t>
      </w:r>
      <w:r w:rsidR="005941D8">
        <w:rPr>
          <w:rFonts w:ascii="Arial" w:hAnsi="Arial" w:cs="Arial"/>
          <w:sz w:val="22"/>
          <w:szCs w:val="22"/>
        </w:rPr>
        <w:t>Leiterplattenr</w:t>
      </w:r>
      <w:r w:rsidR="00D9440A" w:rsidRPr="00D9440A">
        <w:rPr>
          <w:rFonts w:ascii="Arial" w:hAnsi="Arial" w:cs="Arial"/>
          <w:sz w:val="22"/>
          <w:szCs w:val="22"/>
        </w:rPr>
        <w:t>elais, das als Hauptschaltelement in dreiphasigen Systemen eingesetzt werden kann.</w:t>
      </w:r>
    </w:p>
    <w:p w14:paraId="6CE44CBD" w14:textId="1E0D253A" w:rsidR="00D9440A" w:rsidRDefault="00461AD4" w:rsidP="00B660D9">
      <w:pPr>
        <w:spacing w:line="360" w:lineRule="auto"/>
        <w:rPr>
          <w:rFonts w:ascii="Arial" w:hAnsi="Arial" w:cs="Arial"/>
          <w:sz w:val="22"/>
          <w:szCs w:val="22"/>
        </w:rPr>
      </w:pPr>
      <w:r>
        <w:rPr>
          <w:rFonts w:ascii="Arial" w:hAnsi="Arial" w:cs="Arial"/>
          <w:sz w:val="22"/>
          <w:szCs w:val="22"/>
        </w:rPr>
        <w:t xml:space="preserve">Es baut äußerst kompakt und spart dadurch wertvollen Platz auf der </w:t>
      </w:r>
      <w:r w:rsidR="00A5003C">
        <w:rPr>
          <w:rFonts w:ascii="Arial" w:hAnsi="Arial" w:cs="Arial"/>
          <w:sz w:val="22"/>
          <w:szCs w:val="22"/>
        </w:rPr>
        <w:t>Platine</w:t>
      </w:r>
      <w:r w:rsidR="00A5003C">
        <w:rPr>
          <w:rFonts w:ascii="Arial" w:hAnsi="Arial" w:cs="Arial"/>
          <w:sz w:val="22"/>
          <w:szCs w:val="22"/>
        </w:rPr>
        <w:t xml:space="preserve"> </w:t>
      </w:r>
      <w:r>
        <w:rPr>
          <w:rFonts w:ascii="Arial" w:hAnsi="Arial" w:cs="Arial"/>
          <w:sz w:val="22"/>
          <w:szCs w:val="22"/>
        </w:rPr>
        <w:t xml:space="preserve">– </w:t>
      </w:r>
      <w:r w:rsidR="0088585E">
        <w:rPr>
          <w:rFonts w:ascii="Arial" w:hAnsi="Arial" w:cs="Arial"/>
          <w:sz w:val="22"/>
          <w:szCs w:val="22"/>
        </w:rPr>
        <w:t>also auch</w:t>
      </w:r>
      <w:r>
        <w:rPr>
          <w:rFonts w:ascii="Arial" w:hAnsi="Arial" w:cs="Arial"/>
          <w:sz w:val="22"/>
          <w:szCs w:val="22"/>
        </w:rPr>
        <w:t xml:space="preserve"> Kosten.</w:t>
      </w:r>
      <w:r w:rsidR="00D9440A" w:rsidRPr="00D9440A">
        <w:rPr>
          <w:rFonts w:ascii="Arial" w:hAnsi="Arial" w:cs="Arial"/>
          <w:sz w:val="22"/>
          <w:szCs w:val="22"/>
        </w:rPr>
        <w:t xml:space="preserve"> Jeder der </w:t>
      </w:r>
      <w:r>
        <w:rPr>
          <w:rFonts w:ascii="Arial" w:hAnsi="Arial" w:cs="Arial"/>
          <w:sz w:val="22"/>
          <w:szCs w:val="22"/>
        </w:rPr>
        <w:t>vier</w:t>
      </w:r>
      <w:r w:rsidR="00D9440A" w:rsidRPr="00D9440A">
        <w:rPr>
          <w:rFonts w:ascii="Arial" w:hAnsi="Arial" w:cs="Arial"/>
          <w:sz w:val="22"/>
          <w:szCs w:val="22"/>
        </w:rPr>
        <w:t xml:space="preserve"> Schließer </w:t>
      </w:r>
      <w:r w:rsidR="00F04C3C">
        <w:rPr>
          <w:rFonts w:ascii="Arial" w:hAnsi="Arial" w:cs="Arial"/>
          <w:sz w:val="22"/>
          <w:szCs w:val="22"/>
        </w:rPr>
        <w:t>schaltet</w:t>
      </w:r>
      <w:r w:rsidR="00F04C3C" w:rsidRPr="00D9440A">
        <w:rPr>
          <w:rFonts w:ascii="Arial" w:hAnsi="Arial" w:cs="Arial"/>
          <w:sz w:val="22"/>
          <w:szCs w:val="22"/>
        </w:rPr>
        <w:t xml:space="preserve"> </w:t>
      </w:r>
      <w:r w:rsidR="00D9440A" w:rsidRPr="00D9440A">
        <w:rPr>
          <w:rFonts w:ascii="Arial" w:hAnsi="Arial" w:cs="Arial"/>
          <w:sz w:val="22"/>
          <w:szCs w:val="22"/>
        </w:rPr>
        <w:t xml:space="preserve">40A </w:t>
      </w:r>
      <w:r w:rsidR="00375A6F">
        <w:rPr>
          <w:rFonts w:ascii="Arial" w:hAnsi="Arial" w:cs="Arial"/>
          <w:sz w:val="22"/>
          <w:szCs w:val="22"/>
        </w:rPr>
        <w:t xml:space="preserve">, </w:t>
      </w:r>
      <w:r>
        <w:rPr>
          <w:rFonts w:ascii="Arial" w:hAnsi="Arial" w:cs="Arial"/>
          <w:sz w:val="22"/>
          <w:szCs w:val="22"/>
        </w:rPr>
        <w:t xml:space="preserve">bei </w:t>
      </w:r>
      <w:r w:rsidRPr="00D9440A">
        <w:rPr>
          <w:rFonts w:ascii="Arial" w:hAnsi="Arial" w:cs="Arial"/>
          <w:sz w:val="22"/>
          <w:szCs w:val="22"/>
        </w:rPr>
        <w:t>einer Umgebungstemperatur von</w:t>
      </w:r>
      <w:r>
        <w:rPr>
          <w:rFonts w:ascii="Arial" w:hAnsi="Arial" w:cs="Arial"/>
          <w:sz w:val="22"/>
          <w:szCs w:val="22"/>
        </w:rPr>
        <w:t xml:space="preserve"> bis zu</w:t>
      </w:r>
      <w:r w:rsidRPr="00D9440A">
        <w:rPr>
          <w:rFonts w:ascii="Arial" w:hAnsi="Arial" w:cs="Arial"/>
          <w:sz w:val="22"/>
          <w:szCs w:val="22"/>
        </w:rPr>
        <w:t xml:space="preserve"> +85°C</w:t>
      </w:r>
      <w:r>
        <w:rPr>
          <w:rFonts w:ascii="Arial" w:hAnsi="Arial" w:cs="Arial"/>
          <w:sz w:val="22"/>
          <w:szCs w:val="22"/>
        </w:rPr>
        <w:t>.</w:t>
      </w:r>
      <w:r w:rsidRPr="00D9440A">
        <w:rPr>
          <w:rFonts w:ascii="Arial" w:hAnsi="Arial" w:cs="Arial"/>
          <w:sz w:val="22"/>
          <w:szCs w:val="22"/>
        </w:rPr>
        <w:t xml:space="preserve"> </w:t>
      </w:r>
      <w:r>
        <w:rPr>
          <w:rFonts w:ascii="Arial" w:hAnsi="Arial" w:cs="Arial"/>
          <w:sz w:val="22"/>
          <w:szCs w:val="22"/>
        </w:rPr>
        <w:t xml:space="preserve">Das </w:t>
      </w:r>
      <w:r w:rsidR="00D9440A" w:rsidRPr="00D9440A">
        <w:rPr>
          <w:rFonts w:ascii="Arial" w:hAnsi="Arial" w:cs="Arial"/>
          <w:sz w:val="22"/>
          <w:szCs w:val="22"/>
        </w:rPr>
        <w:t xml:space="preserve">ausgeklügelte thermische Design und </w:t>
      </w:r>
      <w:r>
        <w:rPr>
          <w:rFonts w:ascii="Arial" w:hAnsi="Arial" w:cs="Arial"/>
          <w:sz w:val="22"/>
          <w:szCs w:val="22"/>
        </w:rPr>
        <w:t xml:space="preserve">die </w:t>
      </w:r>
      <w:r w:rsidR="00D9440A" w:rsidRPr="00D9440A">
        <w:rPr>
          <w:rFonts w:ascii="Arial" w:hAnsi="Arial" w:cs="Arial"/>
          <w:sz w:val="22"/>
          <w:szCs w:val="22"/>
        </w:rPr>
        <w:t>einzigartig niedrige Spulen</w:t>
      </w:r>
      <w:r>
        <w:rPr>
          <w:rFonts w:ascii="Arial" w:hAnsi="Arial" w:cs="Arial"/>
          <w:sz w:val="22"/>
          <w:szCs w:val="22"/>
        </w:rPr>
        <w:t>verlustleistung</w:t>
      </w:r>
      <w:r w:rsidR="005941D8">
        <w:rPr>
          <w:rFonts w:ascii="Arial" w:hAnsi="Arial" w:cs="Arial"/>
          <w:sz w:val="22"/>
          <w:szCs w:val="22"/>
        </w:rPr>
        <w:t xml:space="preserve"> von 490mW </w:t>
      </w:r>
      <w:r w:rsidR="00375A6F">
        <w:rPr>
          <w:rFonts w:ascii="Arial" w:hAnsi="Arial" w:cs="Arial"/>
          <w:sz w:val="22"/>
          <w:szCs w:val="22"/>
        </w:rPr>
        <w:t xml:space="preserve">bei einer </w:t>
      </w:r>
      <w:r w:rsidR="005941D8">
        <w:rPr>
          <w:rFonts w:ascii="Arial" w:hAnsi="Arial" w:cs="Arial"/>
          <w:sz w:val="22"/>
          <w:szCs w:val="22"/>
        </w:rPr>
        <w:t xml:space="preserve">Haltespannung </w:t>
      </w:r>
      <w:r w:rsidR="00375A6F">
        <w:rPr>
          <w:rFonts w:ascii="Arial" w:hAnsi="Arial" w:cs="Arial"/>
          <w:sz w:val="22"/>
          <w:szCs w:val="22"/>
        </w:rPr>
        <w:t xml:space="preserve">von </w:t>
      </w:r>
      <w:r w:rsidR="005941D8">
        <w:rPr>
          <w:rFonts w:ascii="Arial" w:hAnsi="Arial" w:cs="Arial"/>
          <w:sz w:val="22"/>
          <w:szCs w:val="22"/>
        </w:rPr>
        <w:t xml:space="preserve">35% </w:t>
      </w:r>
      <w:proofErr w:type="spellStart"/>
      <w:r w:rsidR="005941D8">
        <w:rPr>
          <w:rFonts w:ascii="Arial" w:hAnsi="Arial" w:cs="Arial"/>
          <w:sz w:val="22"/>
          <w:szCs w:val="22"/>
        </w:rPr>
        <w:t>U</w:t>
      </w:r>
      <w:r w:rsidR="005941D8" w:rsidRPr="0088585E">
        <w:rPr>
          <w:rFonts w:ascii="Arial" w:hAnsi="Arial" w:cs="Arial"/>
          <w:sz w:val="22"/>
          <w:szCs w:val="22"/>
          <w:vertAlign w:val="subscript"/>
        </w:rPr>
        <w:t>nenn</w:t>
      </w:r>
      <w:proofErr w:type="spellEnd"/>
      <w:r>
        <w:rPr>
          <w:rFonts w:ascii="Arial" w:hAnsi="Arial" w:cs="Arial"/>
          <w:sz w:val="22"/>
          <w:szCs w:val="22"/>
        </w:rPr>
        <w:t xml:space="preserve"> machen es möglich.</w:t>
      </w:r>
      <w:r w:rsidR="00D9440A" w:rsidRPr="00D9440A">
        <w:rPr>
          <w:rFonts w:ascii="Arial" w:hAnsi="Arial" w:cs="Arial"/>
          <w:sz w:val="22"/>
          <w:szCs w:val="22"/>
        </w:rPr>
        <w:t xml:space="preserve"> Ein optionaler </w:t>
      </w:r>
      <w:r w:rsidR="00D9440A" w:rsidRPr="00D9440A">
        <w:rPr>
          <w:rFonts w:ascii="Arial" w:hAnsi="Arial" w:cs="Arial"/>
          <w:sz w:val="22"/>
          <w:szCs w:val="22"/>
        </w:rPr>
        <w:lastRenderedPageBreak/>
        <w:t>Öffner</w:t>
      </w:r>
      <w:r w:rsidR="00375A6F">
        <w:rPr>
          <w:rFonts w:ascii="Arial" w:hAnsi="Arial" w:cs="Arial"/>
          <w:sz w:val="22"/>
          <w:szCs w:val="22"/>
        </w:rPr>
        <w:t xml:space="preserve">, ausgeführt als Spiegelkontakt nach </w:t>
      </w:r>
      <w:r w:rsidR="00375A6F" w:rsidRPr="00375A6F">
        <w:rPr>
          <w:rFonts w:ascii="Arial" w:hAnsi="Arial" w:cs="Arial"/>
          <w:sz w:val="22"/>
          <w:szCs w:val="22"/>
        </w:rPr>
        <w:t>IEC 6</w:t>
      </w:r>
      <w:r w:rsidR="00375A6F">
        <w:rPr>
          <w:rFonts w:ascii="Arial" w:hAnsi="Arial" w:cs="Arial"/>
          <w:sz w:val="22"/>
          <w:szCs w:val="22"/>
        </w:rPr>
        <w:t>0</w:t>
      </w:r>
      <w:r w:rsidR="00375A6F" w:rsidRPr="00375A6F">
        <w:rPr>
          <w:rFonts w:ascii="Arial" w:hAnsi="Arial" w:cs="Arial"/>
          <w:sz w:val="22"/>
          <w:szCs w:val="22"/>
        </w:rPr>
        <w:t>947-4-1</w:t>
      </w:r>
      <w:r w:rsidR="00375A6F">
        <w:rPr>
          <w:rFonts w:ascii="Arial" w:hAnsi="Arial" w:cs="Arial"/>
          <w:sz w:val="22"/>
          <w:szCs w:val="22"/>
        </w:rPr>
        <w:t>,</w:t>
      </w:r>
      <w:r>
        <w:rPr>
          <w:rFonts w:ascii="Arial" w:hAnsi="Arial" w:cs="Arial"/>
          <w:sz w:val="22"/>
          <w:szCs w:val="22"/>
        </w:rPr>
        <w:t xml:space="preserve"> </w:t>
      </w:r>
      <w:r w:rsidR="00375A6F">
        <w:rPr>
          <w:rFonts w:ascii="Arial" w:hAnsi="Arial" w:cs="Arial"/>
          <w:sz w:val="22"/>
          <w:szCs w:val="22"/>
        </w:rPr>
        <w:t>schaltet</w:t>
      </w:r>
      <w:r w:rsidR="00D9440A" w:rsidRPr="00D9440A">
        <w:rPr>
          <w:rFonts w:ascii="Arial" w:hAnsi="Arial" w:cs="Arial"/>
          <w:sz w:val="22"/>
          <w:szCs w:val="22"/>
        </w:rPr>
        <w:t xml:space="preserve"> </w:t>
      </w:r>
      <w:r w:rsidR="00F04C3C">
        <w:rPr>
          <w:rFonts w:ascii="Arial" w:hAnsi="Arial" w:cs="Arial"/>
          <w:sz w:val="22"/>
          <w:szCs w:val="22"/>
        </w:rPr>
        <w:t>Signale</w:t>
      </w:r>
      <w:r w:rsidR="00F04C3C" w:rsidRPr="00D9440A">
        <w:rPr>
          <w:rFonts w:ascii="Arial" w:hAnsi="Arial" w:cs="Arial"/>
          <w:sz w:val="22"/>
          <w:szCs w:val="22"/>
        </w:rPr>
        <w:t xml:space="preserve"> </w:t>
      </w:r>
      <w:r w:rsidR="00D9440A" w:rsidRPr="00D9440A">
        <w:rPr>
          <w:rFonts w:ascii="Arial" w:hAnsi="Arial" w:cs="Arial"/>
          <w:sz w:val="22"/>
          <w:szCs w:val="22"/>
        </w:rPr>
        <w:t xml:space="preserve">bis 10mA / 5VDC. </w:t>
      </w:r>
    </w:p>
    <w:p w14:paraId="13B84931" w14:textId="77777777" w:rsidR="00461AD4" w:rsidRPr="00D9440A" w:rsidRDefault="00461AD4" w:rsidP="00B660D9">
      <w:pPr>
        <w:spacing w:line="360" w:lineRule="auto"/>
        <w:rPr>
          <w:rFonts w:ascii="Arial" w:hAnsi="Arial" w:cs="Arial"/>
          <w:sz w:val="22"/>
          <w:szCs w:val="22"/>
        </w:rPr>
      </w:pPr>
    </w:p>
    <w:p w14:paraId="0D60EEB7" w14:textId="11035F95" w:rsidR="00D9440A" w:rsidRDefault="00D9440A" w:rsidP="00B660D9">
      <w:pPr>
        <w:spacing w:line="360" w:lineRule="auto"/>
        <w:rPr>
          <w:rFonts w:ascii="Arial" w:hAnsi="Arial" w:cs="Arial"/>
          <w:sz w:val="22"/>
          <w:szCs w:val="22"/>
        </w:rPr>
      </w:pPr>
      <w:r w:rsidRPr="00D9440A">
        <w:rPr>
          <w:rFonts w:ascii="Arial" w:hAnsi="Arial" w:cs="Arial"/>
          <w:sz w:val="22"/>
          <w:szCs w:val="22"/>
        </w:rPr>
        <w:t>"</w:t>
      </w:r>
      <w:r w:rsidR="00461AD4">
        <w:rPr>
          <w:rFonts w:ascii="Arial" w:hAnsi="Arial" w:cs="Arial"/>
          <w:sz w:val="22"/>
          <w:szCs w:val="22"/>
        </w:rPr>
        <w:t>Im Zusammenspiel</w:t>
      </w:r>
      <w:r w:rsidRPr="00D9440A">
        <w:rPr>
          <w:rFonts w:ascii="Arial" w:hAnsi="Arial" w:cs="Arial"/>
          <w:sz w:val="22"/>
          <w:szCs w:val="22"/>
        </w:rPr>
        <w:t xml:space="preserve"> von Größe, Leistung und Robustheit ist das </w:t>
      </w:r>
      <w:r w:rsidR="00F04C3C">
        <w:rPr>
          <w:rFonts w:ascii="Arial" w:hAnsi="Arial" w:cs="Arial"/>
          <w:sz w:val="22"/>
          <w:szCs w:val="22"/>
        </w:rPr>
        <w:t xml:space="preserve">nach </w:t>
      </w:r>
      <w:r w:rsidRPr="00D9440A">
        <w:rPr>
          <w:rFonts w:ascii="Arial" w:hAnsi="Arial" w:cs="Arial"/>
          <w:sz w:val="22"/>
          <w:szCs w:val="22"/>
        </w:rPr>
        <w:t>IEC62955</w:t>
      </w:r>
      <w:r w:rsidR="00F04C3C">
        <w:rPr>
          <w:rFonts w:ascii="Arial" w:hAnsi="Arial" w:cs="Arial"/>
          <w:sz w:val="22"/>
          <w:szCs w:val="22"/>
        </w:rPr>
        <w:t xml:space="preserve"> VDE zertifizierte</w:t>
      </w:r>
      <w:r w:rsidRPr="00D9440A">
        <w:rPr>
          <w:rFonts w:ascii="Arial" w:hAnsi="Arial" w:cs="Arial"/>
          <w:sz w:val="22"/>
          <w:szCs w:val="22"/>
        </w:rPr>
        <w:t xml:space="preserve"> HE-R-Relais die </w:t>
      </w:r>
      <w:r w:rsidR="00461AD4">
        <w:rPr>
          <w:rFonts w:ascii="Arial" w:hAnsi="Arial" w:cs="Arial"/>
          <w:sz w:val="22"/>
          <w:szCs w:val="22"/>
        </w:rPr>
        <w:t xml:space="preserve">ideale </w:t>
      </w:r>
      <w:r w:rsidRPr="00D9440A">
        <w:rPr>
          <w:rFonts w:ascii="Arial" w:hAnsi="Arial" w:cs="Arial"/>
          <w:sz w:val="22"/>
          <w:szCs w:val="22"/>
        </w:rPr>
        <w:t xml:space="preserve">Wahl für moderne und anspruchsvolle AC/DC-Wallbox-Designs", </w:t>
      </w:r>
      <w:r w:rsidR="00461AD4">
        <w:rPr>
          <w:rFonts w:ascii="Arial" w:hAnsi="Arial" w:cs="Arial"/>
          <w:sz w:val="22"/>
          <w:szCs w:val="22"/>
        </w:rPr>
        <w:t>bringt es</w:t>
      </w:r>
      <w:r w:rsidRPr="00D9440A">
        <w:rPr>
          <w:rFonts w:ascii="Arial" w:hAnsi="Arial" w:cs="Arial"/>
          <w:sz w:val="22"/>
          <w:szCs w:val="22"/>
        </w:rPr>
        <w:t xml:space="preserve"> Panagiotis </w:t>
      </w:r>
      <w:proofErr w:type="spellStart"/>
      <w:r w:rsidRPr="00D9440A">
        <w:rPr>
          <w:rFonts w:ascii="Arial" w:hAnsi="Arial" w:cs="Arial"/>
          <w:sz w:val="22"/>
          <w:szCs w:val="22"/>
        </w:rPr>
        <w:t>Venardos</w:t>
      </w:r>
      <w:proofErr w:type="spellEnd"/>
      <w:r w:rsidRPr="00D9440A">
        <w:rPr>
          <w:rFonts w:ascii="Arial" w:hAnsi="Arial" w:cs="Arial"/>
          <w:sz w:val="22"/>
          <w:szCs w:val="22"/>
        </w:rPr>
        <w:t xml:space="preserve"> von Panasonic Industry Europe</w:t>
      </w:r>
      <w:r w:rsidR="00461AD4">
        <w:rPr>
          <w:rFonts w:ascii="Arial" w:hAnsi="Arial" w:cs="Arial"/>
          <w:sz w:val="22"/>
          <w:szCs w:val="22"/>
        </w:rPr>
        <w:t xml:space="preserve"> auf den Punkt</w:t>
      </w:r>
      <w:r w:rsidRPr="00D9440A">
        <w:rPr>
          <w:rFonts w:ascii="Arial" w:hAnsi="Arial" w:cs="Arial"/>
          <w:sz w:val="22"/>
          <w:szCs w:val="22"/>
        </w:rPr>
        <w:t>. "D</w:t>
      </w:r>
      <w:r w:rsidR="00461AD4">
        <w:rPr>
          <w:rFonts w:ascii="Arial" w:hAnsi="Arial" w:cs="Arial"/>
          <w:sz w:val="22"/>
          <w:szCs w:val="22"/>
        </w:rPr>
        <w:t>er Technologievorsprung</w:t>
      </w:r>
      <w:r w:rsidRPr="00D9440A">
        <w:rPr>
          <w:rFonts w:ascii="Arial" w:hAnsi="Arial" w:cs="Arial"/>
          <w:sz w:val="22"/>
          <w:szCs w:val="22"/>
        </w:rPr>
        <w:t xml:space="preserve"> des HE-R ermöglicht es, dreiphasige Systeme </w:t>
      </w:r>
      <w:r w:rsidR="00F04C3C">
        <w:rPr>
          <w:rFonts w:ascii="Arial" w:hAnsi="Arial" w:cs="Arial"/>
          <w:sz w:val="22"/>
          <w:szCs w:val="22"/>
        </w:rPr>
        <w:t xml:space="preserve">mit nur einem Relais </w:t>
      </w:r>
      <w:r w:rsidRPr="00D9440A">
        <w:rPr>
          <w:rFonts w:ascii="Arial" w:hAnsi="Arial" w:cs="Arial"/>
          <w:sz w:val="22"/>
          <w:szCs w:val="22"/>
        </w:rPr>
        <w:t xml:space="preserve">direkt auf der Leiterplatte zu </w:t>
      </w:r>
      <w:r w:rsidR="00F04C3C">
        <w:rPr>
          <w:rFonts w:ascii="Arial" w:hAnsi="Arial" w:cs="Arial"/>
          <w:sz w:val="22"/>
          <w:szCs w:val="22"/>
        </w:rPr>
        <w:t>realisieren</w:t>
      </w:r>
      <w:r w:rsidR="00F04C3C" w:rsidRPr="00D9440A">
        <w:rPr>
          <w:rFonts w:ascii="Arial" w:hAnsi="Arial" w:cs="Arial"/>
          <w:sz w:val="22"/>
          <w:szCs w:val="22"/>
        </w:rPr>
        <w:t xml:space="preserve"> </w:t>
      </w:r>
      <w:r w:rsidRPr="00D9440A">
        <w:rPr>
          <w:rFonts w:ascii="Arial" w:hAnsi="Arial" w:cs="Arial"/>
          <w:sz w:val="22"/>
          <w:szCs w:val="22"/>
        </w:rPr>
        <w:t>- das ist nicht nur fü</w:t>
      </w:r>
      <w:r w:rsidR="00461AD4">
        <w:rPr>
          <w:rFonts w:ascii="Arial" w:hAnsi="Arial" w:cs="Arial"/>
          <w:sz w:val="22"/>
          <w:szCs w:val="22"/>
        </w:rPr>
        <w:t xml:space="preserve">r die Wallbox in Garage oder </w:t>
      </w:r>
      <w:r w:rsidR="005941D8">
        <w:rPr>
          <w:rFonts w:ascii="Arial" w:hAnsi="Arial" w:cs="Arial"/>
          <w:sz w:val="22"/>
          <w:szCs w:val="22"/>
        </w:rPr>
        <w:t>Carport</w:t>
      </w:r>
      <w:r w:rsidR="00F04C3C">
        <w:rPr>
          <w:rFonts w:ascii="Arial" w:hAnsi="Arial" w:cs="Arial"/>
          <w:sz w:val="22"/>
          <w:szCs w:val="22"/>
        </w:rPr>
        <w:t xml:space="preserve"> </w:t>
      </w:r>
      <w:r w:rsidR="00F04C3C" w:rsidRPr="00D9440A">
        <w:rPr>
          <w:rFonts w:ascii="Arial" w:hAnsi="Arial" w:cs="Arial"/>
          <w:sz w:val="22"/>
          <w:szCs w:val="22"/>
        </w:rPr>
        <w:t>hochinteressant</w:t>
      </w:r>
      <w:r w:rsidRPr="00D9440A">
        <w:rPr>
          <w:rFonts w:ascii="Arial" w:hAnsi="Arial" w:cs="Arial"/>
          <w:sz w:val="22"/>
          <w:szCs w:val="22"/>
        </w:rPr>
        <w:t xml:space="preserve">, sondern auch für AC- oder DC-Ladestationen und </w:t>
      </w:r>
      <w:r w:rsidR="00461AD4">
        <w:rPr>
          <w:rFonts w:ascii="Arial" w:hAnsi="Arial" w:cs="Arial"/>
          <w:sz w:val="22"/>
          <w:szCs w:val="22"/>
        </w:rPr>
        <w:t xml:space="preserve">ganz </w:t>
      </w:r>
      <w:r w:rsidRPr="00D9440A">
        <w:rPr>
          <w:rFonts w:ascii="Arial" w:hAnsi="Arial" w:cs="Arial"/>
          <w:sz w:val="22"/>
          <w:szCs w:val="22"/>
        </w:rPr>
        <w:t>andere Anwendungsbereiche wie</w:t>
      </w:r>
      <w:r w:rsidR="00461AD4">
        <w:rPr>
          <w:rFonts w:ascii="Arial" w:hAnsi="Arial" w:cs="Arial"/>
          <w:sz w:val="22"/>
          <w:szCs w:val="22"/>
        </w:rPr>
        <w:t xml:space="preserve"> der</w:t>
      </w:r>
      <w:r w:rsidRPr="00D9440A">
        <w:rPr>
          <w:rFonts w:ascii="Arial" w:hAnsi="Arial" w:cs="Arial"/>
          <w:sz w:val="22"/>
          <w:szCs w:val="22"/>
        </w:rPr>
        <w:t xml:space="preserve"> Industrieautomation oder</w:t>
      </w:r>
      <w:r w:rsidR="00461AD4">
        <w:rPr>
          <w:rFonts w:ascii="Arial" w:hAnsi="Arial" w:cs="Arial"/>
          <w:sz w:val="22"/>
          <w:szCs w:val="22"/>
        </w:rPr>
        <w:t xml:space="preserve"> dem</w:t>
      </w:r>
      <w:r w:rsidRPr="00D9440A">
        <w:rPr>
          <w:rFonts w:ascii="Arial" w:hAnsi="Arial" w:cs="Arial"/>
          <w:sz w:val="22"/>
          <w:szCs w:val="22"/>
        </w:rPr>
        <w:t xml:space="preserve"> Energy </w:t>
      </w:r>
      <w:proofErr w:type="spellStart"/>
      <w:r w:rsidRPr="00D9440A">
        <w:rPr>
          <w:rFonts w:ascii="Arial" w:hAnsi="Arial" w:cs="Arial"/>
          <w:sz w:val="22"/>
          <w:szCs w:val="22"/>
        </w:rPr>
        <w:t>Harvesting</w:t>
      </w:r>
      <w:proofErr w:type="spellEnd"/>
      <w:r w:rsidRPr="00D9440A">
        <w:rPr>
          <w:rFonts w:ascii="Arial" w:hAnsi="Arial" w:cs="Arial"/>
          <w:sz w:val="22"/>
          <w:szCs w:val="22"/>
        </w:rPr>
        <w:t>."</w:t>
      </w:r>
    </w:p>
    <w:p w14:paraId="0C4EE4C4" w14:textId="77777777" w:rsidR="00375A6F" w:rsidRDefault="00375A6F" w:rsidP="00B660D9">
      <w:pPr>
        <w:spacing w:line="360" w:lineRule="auto"/>
        <w:rPr>
          <w:rFonts w:ascii="Arial" w:hAnsi="Arial" w:cs="Arial"/>
          <w:sz w:val="22"/>
          <w:szCs w:val="22"/>
        </w:rPr>
      </w:pPr>
    </w:p>
    <w:p w14:paraId="4C14B248" w14:textId="7DF9B26E" w:rsidR="00375A6F" w:rsidRPr="0088585E" w:rsidRDefault="00375A6F" w:rsidP="0088585E">
      <w:pPr>
        <w:pStyle w:val="Listenabsatz"/>
        <w:numPr>
          <w:ilvl w:val="0"/>
          <w:numId w:val="42"/>
        </w:numPr>
        <w:spacing w:line="360" w:lineRule="auto"/>
        <w:rPr>
          <w:rFonts w:ascii="Arial" w:hAnsi="Arial" w:cs="Arial"/>
          <w:sz w:val="22"/>
          <w:szCs w:val="22"/>
          <w:lang w:val="es-ES"/>
        </w:rPr>
      </w:pPr>
      <w:r w:rsidRPr="0088585E">
        <w:rPr>
          <w:rFonts w:ascii="Arial" w:hAnsi="Arial" w:cs="Arial"/>
          <w:sz w:val="22"/>
          <w:szCs w:val="22"/>
          <w:lang w:val="es-ES"/>
        </w:rPr>
        <w:t xml:space="preserve">4a (4NO) </w:t>
      </w:r>
      <w:proofErr w:type="spellStart"/>
      <w:r w:rsidRPr="0088585E">
        <w:rPr>
          <w:rFonts w:ascii="Arial" w:hAnsi="Arial" w:cs="Arial"/>
          <w:sz w:val="22"/>
          <w:szCs w:val="22"/>
          <w:lang w:val="es-ES"/>
        </w:rPr>
        <w:t>oder</w:t>
      </w:r>
      <w:proofErr w:type="spellEnd"/>
      <w:r w:rsidRPr="0088585E">
        <w:rPr>
          <w:rFonts w:ascii="Arial" w:hAnsi="Arial" w:cs="Arial"/>
          <w:sz w:val="22"/>
          <w:szCs w:val="22"/>
          <w:lang w:val="es-ES"/>
        </w:rPr>
        <w:t xml:space="preserve"> 4a1b (4NO 1NC</w:t>
      </w:r>
      <w:r>
        <w:rPr>
          <w:rFonts w:ascii="Arial" w:hAnsi="Arial" w:cs="Arial"/>
          <w:sz w:val="22"/>
          <w:szCs w:val="22"/>
          <w:lang w:val="es-ES"/>
        </w:rPr>
        <w:t>)</w:t>
      </w:r>
    </w:p>
    <w:p w14:paraId="51085E1B" w14:textId="17D3E0DA" w:rsidR="00375A6F" w:rsidRPr="00375A6F" w:rsidRDefault="00375A6F" w:rsidP="0088585E">
      <w:pPr>
        <w:pStyle w:val="Listenabsatz"/>
        <w:numPr>
          <w:ilvl w:val="0"/>
          <w:numId w:val="42"/>
        </w:numPr>
        <w:spacing w:line="360" w:lineRule="auto"/>
        <w:rPr>
          <w:rFonts w:ascii="Arial" w:hAnsi="Arial" w:cs="Arial"/>
          <w:sz w:val="22"/>
          <w:szCs w:val="22"/>
        </w:rPr>
      </w:pPr>
      <w:r w:rsidRPr="0088585E">
        <w:rPr>
          <w:rFonts w:ascii="Arial" w:hAnsi="Arial" w:cs="Arial"/>
          <w:sz w:val="22"/>
          <w:szCs w:val="22"/>
        </w:rPr>
        <w:t>Kompakte Bauform</w:t>
      </w:r>
      <w:r w:rsidRPr="00375A6F">
        <w:rPr>
          <w:rFonts w:ascii="Arial" w:hAnsi="Arial" w:cs="Arial"/>
          <w:sz w:val="22"/>
          <w:szCs w:val="22"/>
        </w:rPr>
        <w:t xml:space="preserve"> </w:t>
      </w:r>
      <w:proofErr w:type="spellStart"/>
      <w:r w:rsidRPr="0088585E">
        <w:rPr>
          <w:rFonts w:ascii="Arial" w:hAnsi="Arial" w:cs="Arial"/>
          <w:sz w:val="22"/>
          <w:szCs w:val="22"/>
        </w:rPr>
        <w:t>BxLxH</w:t>
      </w:r>
      <w:proofErr w:type="spellEnd"/>
      <w:r w:rsidRPr="0088585E">
        <w:rPr>
          <w:rFonts w:ascii="Arial" w:hAnsi="Arial" w:cs="Arial"/>
          <w:sz w:val="22"/>
          <w:szCs w:val="22"/>
        </w:rPr>
        <w:t xml:space="preserve"> = </w:t>
      </w:r>
      <w:r w:rsidRPr="00375A6F">
        <w:rPr>
          <w:rFonts w:ascii="Arial" w:hAnsi="Arial" w:cs="Arial"/>
          <w:sz w:val="22"/>
          <w:szCs w:val="22"/>
        </w:rPr>
        <w:t>35 x 58 x 47mm</w:t>
      </w:r>
    </w:p>
    <w:p w14:paraId="6052FB94" w14:textId="2AF883C5" w:rsidR="00375A6F" w:rsidRPr="00375A6F" w:rsidRDefault="00375A6F" w:rsidP="0088585E">
      <w:pPr>
        <w:pStyle w:val="Listenabsatz"/>
        <w:numPr>
          <w:ilvl w:val="0"/>
          <w:numId w:val="42"/>
        </w:numPr>
        <w:spacing w:line="360" w:lineRule="auto"/>
        <w:rPr>
          <w:rFonts w:ascii="Arial" w:hAnsi="Arial" w:cs="Arial"/>
          <w:sz w:val="22"/>
          <w:szCs w:val="22"/>
        </w:rPr>
      </w:pPr>
      <w:r w:rsidRPr="0088585E">
        <w:rPr>
          <w:rFonts w:ascii="Arial" w:hAnsi="Arial" w:cs="Arial"/>
          <w:sz w:val="22"/>
          <w:szCs w:val="22"/>
        </w:rPr>
        <w:t>Kurzschlussfestigkeit</w:t>
      </w:r>
      <w:r w:rsidRPr="00375A6F">
        <w:rPr>
          <w:rFonts w:ascii="Arial" w:hAnsi="Arial" w:cs="Arial"/>
          <w:sz w:val="22"/>
          <w:szCs w:val="22"/>
        </w:rPr>
        <w:t xml:space="preserve"> VDE</w:t>
      </w:r>
      <w:r w:rsidRPr="0088585E">
        <w:rPr>
          <w:rFonts w:ascii="Arial" w:hAnsi="Arial" w:cs="Arial"/>
          <w:sz w:val="22"/>
          <w:szCs w:val="22"/>
        </w:rPr>
        <w:t xml:space="preserve"> zertifiziert nach</w:t>
      </w:r>
      <w:r w:rsidRPr="00375A6F">
        <w:rPr>
          <w:rFonts w:ascii="Arial" w:hAnsi="Arial" w:cs="Arial"/>
          <w:sz w:val="22"/>
          <w:szCs w:val="22"/>
        </w:rPr>
        <w:t xml:space="preserve"> IEC 62955, I</w:t>
      </w:r>
      <w:r w:rsidRPr="0088585E">
        <w:rPr>
          <w:rFonts w:ascii="Arial" w:hAnsi="Arial" w:cs="Arial"/>
          <w:sz w:val="22"/>
          <w:szCs w:val="22"/>
          <w:vertAlign w:val="subscript"/>
        </w:rPr>
        <w:t>n</w:t>
      </w:r>
      <w:r w:rsidRPr="00375A6F">
        <w:rPr>
          <w:rFonts w:ascii="Arial" w:hAnsi="Arial" w:cs="Arial"/>
          <w:sz w:val="22"/>
          <w:szCs w:val="22"/>
        </w:rPr>
        <w:t xml:space="preserve"> ≤ 32A</w:t>
      </w:r>
    </w:p>
    <w:p w14:paraId="6A8A552C" w14:textId="1DFB1904" w:rsidR="00375A6F" w:rsidRPr="0088585E" w:rsidRDefault="00375A6F" w:rsidP="0088585E">
      <w:pPr>
        <w:pStyle w:val="Listenabsatz"/>
        <w:numPr>
          <w:ilvl w:val="0"/>
          <w:numId w:val="42"/>
        </w:numPr>
        <w:spacing w:line="360" w:lineRule="auto"/>
        <w:rPr>
          <w:rFonts w:ascii="Arial" w:hAnsi="Arial" w:cs="Arial"/>
          <w:sz w:val="22"/>
          <w:szCs w:val="22"/>
          <w:lang w:val="en-US"/>
        </w:rPr>
      </w:pPr>
      <w:proofErr w:type="spellStart"/>
      <w:r>
        <w:rPr>
          <w:rFonts w:ascii="Arial" w:hAnsi="Arial" w:cs="Arial"/>
          <w:sz w:val="22"/>
          <w:szCs w:val="22"/>
          <w:lang w:val="en-US"/>
        </w:rPr>
        <w:t>Luft</w:t>
      </w:r>
      <w:proofErr w:type="spellEnd"/>
      <w:r>
        <w:rPr>
          <w:rFonts w:ascii="Arial" w:hAnsi="Arial" w:cs="Arial"/>
          <w:sz w:val="22"/>
          <w:szCs w:val="22"/>
          <w:lang w:val="en-US"/>
        </w:rPr>
        <w:t xml:space="preserve">- und </w:t>
      </w:r>
      <w:proofErr w:type="spellStart"/>
      <w:r>
        <w:rPr>
          <w:rFonts w:ascii="Arial" w:hAnsi="Arial" w:cs="Arial"/>
          <w:sz w:val="22"/>
          <w:szCs w:val="22"/>
          <w:lang w:val="en-US"/>
        </w:rPr>
        <w:t>Kriechstrecke</w:t>
      </w:r>
      <w:proofErr w:type="spellEnd"/>
      <w:r w:rsidRPr="0088585E">
        <w:rPr>
          <w:rFonts w:ascii="Arial" w:hAnsi="Arial" w:cs="Arial"/>
          <w:sz w:val="22"/>
          <w:szCs w:val="22"/>
          <w:lang w:val="en-US"/>
        </w:rPr>
        <w:t xml:space="preserve"> &gt; 8.0mm</w:t>
      </w:r>
    </w:p>
    <w:p w14:paraId="57F27537" w14:textId="577418C0" w:rsidR="00375A6F" w:rsidRPr="0088585E" w:rsidRDefault="00375A6F" w:rsidP="0088585E">
      <w:pPr>
        <w:pStyle w:val="Listenabsatz"/>
        <w:numPr>
          <w:ilvl w:val="0"/>
          <w:numId w:val="42"/>
        </w:numPr>
        <w:spacing w:line="360" w:lineRule="auto"/>
        <w:rPr>
          <w:rFonts w:ascii="Arial" w:hAnsi="Arial" w:cs="Arial"/>
          <w:sz w:val="22"/>
          <w:szCs w:val="22"/>
          <w:lang w:val="en-US"/>
        </w:rPr>
      </w:pPr>
      <w:proofErr w:type="spellStart"/>
      <w:r>
        <w:rPr>
          <w:rFonts w:ascii="Arial" w:hAnsi="Arial" w:cs="Arial"/>
          <w:sz w:val="22"/>
          <w:szCs w:val="22"/>
          <w:lang w:val="en-US"/>
        </w:rPr>
        <w:t>Spulenhalteleistung</w:t>
      </w:r>
      <w:proofErr w:type="spellEnd"/>
      <w:r w:rsidRPr="0088585E">
        <w:rPr>
          <w:rFonts w:ascii="Arial" w:hAnsi="Arial" w:cs="Arial"/>
          <w:sz w:val="22"/>
          <w:szCs w:val="22"/>
          <w:lang w:val="en-US"/>
        </w:rPr>
        <w:t xml:space="preserve"> 490mW</w:t>
      </w:r>
    </w:p>
    <w:p w14:paraId="0B879EF8" w14:textId="25DD06DA" w:rsidR="00375A6F" w:rsidRPr="0088585E" w:rsidRDefault="00375A6F" w:rsidP="0088585E">
      <w:pPr>
        <w:pStyle w:val="Listenabsatz"/>
        <w:numPr>
          <w:ilvl w:val="0"/>
          <w:numId w:val="42"/>
        </w:numPr>
        <w:spacing w:line="360" w:lineRule="auto"/>
        <w:rPr>
          <w:rFonts w:ascii="Arial" w:hAnsi="Arial" w:cs="Arial"/>
          <w:sz w:val="22"/>
          <w:szCs w:val="22"/>
          <w:lang w:val="en-US"/>
        </w:rPr>
      </w:pPr>
      <w:proofErr w:type="spellStart"/>
      <w:r>
        <w:rPr>
          <w:rFonts w:ascii="Arial" w:hAnsi="Arial" w:cs="Arial"/>
          <w:sz w:val="22"/>
          <w:szCs w:val="22"/>
          <w:lang w:val="en-US"/>
        </w:rPr>
        <w:t>Spiegelkontakt</w:t>
      </w:r>
      <w:proofErr w:type="spellEnd"/>
      <w:r>
        <w:rPr>
          <w:rFonts w:ascii="Arial" w:hAnsi="Arial" w:cs="Arial"/>
          <w:sz w:val="22"/>
          <w:szCs w:val="22"/>
          <w:lang w:val="en-US"/>
        </w:rPr>
        <w:t xml:space="preserve"> </w:t>
      </w:r>
      <w:proofErr w:type="spellStart"/>
      <w:r>
        <w:rPr>
          <w:rFonts w:ascii="Arial" w:hAnsi="Arial" w:cs="Arial"/>
          <w:sz w:val="22"/>
          <w:szCs w:val="22"/>
          <w:lang w:val="en-US"/>
        </w:rPr>
        <w:t>nach</w:t>
      </w:r>
      <w:proofErr w:type="spellEnd"/>
      <w:r w:rsidRPr="0088585E">
        <w:rPr>
          <w:rFonts w:ascii="Arial" w:hAnsi="Arial" w:cs="Arial"/>
          <w:sz w:val="22"/>
          <w:szCs w:val="22"/>
          <w:lang w:val="en-US"/>
        </w:rPr>
        <w:t xml:space="preserve"> IEC 6</w:t>
      </w:r>
      <w:r>
        <w:rPr>
          <w:rFonts w:ascii="Arial" w:hAnsi="Arial" w:cs="Arial"/>
          <w:sz w:val="22"/>
          <w:szCs w:val="22"/>
          <w:lang w:val="en-US"/>
        </w:rPr>
        <w:t>0</w:t>
      </w:r>
      <w:r w:rsidRPr="0088585E">
        <w:rPr>
          <w:rFonts w:ascii="Arial" w:hAnsi="Arial" w:cs="Arial"/>
          <w:sz w:val="22"/>
          <w:szCs w:val="22"/>
          <w:lang w:val="en-US"/>
        </w:rPr>
        <w:t>947-4-1</w:t>
      </w:r>
    </w:p>
    <w:p w14:paraId="3B15E1C2" w14:textId="236F4B57" w:rsidR="00375A6F" w:rsidRDefault="00375A6F" w:rsidP="00375A6F">
      <w:pPr>
        <w:pStyle w:val="Listenabsatz"/>
        <w:numPr>
          <w:ilvl w:val="0"/>
          <w:numId w:val="42"/>
        </w:numPr>
        <w:spacing w:line="360" w:lineRule="auto"/>
        <w:rPr>
          <w:rFonts w:ascii="Arial" w:hAnsi="Arial" w:cs="Arial"/>
          <w:sz w:val="22"/>
          <w:szCs w:val="22"/>
        </w:rPr>
      </w:pPr>
      <w:r>
        <w:rPr>
          <w:rFonts w:ascii="Arial" w:hAnsi="Arial" w:cs="Arial"/>
          <w:sz w:val="22"/>
          <w:szCs w:val="22"/>
        </w:rPr>
        <w:t>Kontaktabstand</w:t>
      </w:r>
      <w:r w:rsidRPr="0088585E">
        <w:rPr>
          <w:rFonts w:ascii="Arial" w:hAnsi="Arial" w:cs="Arial"/>
          <w:sz w:val="22"/>
          <w:szCs w:val="22"/>
        </w:rPr>
        <w:t xml:space="preserve"> min. 3.6mm</w:t>
      </w:r>
    </w:p>
    <w:p w14:paraId="7E3110B6" w14:textId="77777777" w:rsidR="00375A6F" w:rsidRPr="0088585E" w:rsidRDefault="00375A6F" w:rsidP="00375A6F">
      <w:pPr>
        <w:spacing w:line="360" w:lineRule="auto"/>
        <w:rPr>
          <w:rFonts w:ascii="Arial" w:hAnsi="Arial" w:cs="Arial"/>
          <w:sz w:val="22"/>
          <w:szCs w:val="22"/>
        </w:rPr>
      </w:pPr>
    </w:p>
    <w:p w14:paraId="5BDAB242" w14:textId="109E03F3" w:rsidR="00C117D2" w:rsidRPr="00D9440A" w:rsidRDefault="00D9440A" w:rsidP="00B660D9">
      <w:pPr>
        <w:spacing w:line="360" w:lineRule="auto"/>
        <w:rPr>
          <w:rFonts w:ascii="Arial" w:hAnsi="Arial" w:cs="Arial"/>
          <w:sz w:val="22"/>
          <w:szCs w:val="22"/>
        </w:rPr>
      </w:pPr>
      <w:r w:rsidRPr="00D9440A">
        <w:rPr>
          <w:rFonts w:ascii="Arial" w:hAnsi="Arial" w:cs="Arial"/>
          <w:sz w:val="22"/>
          <w:szCs w:val="22"/>
        </w:rPr>
        <w:t xml:space="preserve">Erfahren Sie </w:t>
      </w:r>
      <w:hyperlink r:id="rId12" w:history="1">
        <w:r w:rsidR="006B609E" w:rsidRPr="006B609E">
          <w:rPr>
            <w:rStyle w:val="Hyperlink"/>
            <w:rFonts w:ascii="Arial" w:hAnsi="Arial" w:cs="Arial"/>
            <w:sz w:val="22"/>
            <w:szCs w:val="22"/>
          </w:rPr>
          <w:t>h</w:t>
        </w:r>
        <w:r w:rsidR="006B609E">
          <w:rPr>
            <w:rStyle w:val="Hyperlink"/>
            <w:rFonts w:ascii="Arial" w:hAnsi="Arial" w:cs="Arial"/>
            <w:sz w:val="22"/>
            <w:szCs w:val="22"/>
          </w:rPr>
          <w:t>i</w:t>
        </w:r>
        <w:r w:rsidR="006B609E" w:rsidRPr="006B609E">
          <w:rPr>
            <w:rStyle w:val="Hyperlink"/>
            <w:rFonts w:ascii="Arial" w:hAnsi="Arial" w:cs="Arial"/>
            <w:sz w:val="22"/>
            <w:szCs w:val="22"/>
          </w:rPr>
          <w:t>er</w:t>
        </w:r>
      </w:hyperlink>
      <w:r w:rsidR="006B609E">
        <w:rPr>
          <w:rStyle w:val="Hyperlink"/>
          <w:rFonts w:ascii="Arial" w:hAnsi="Arial" w:cs="Arial"/>
          <w:sz w:val="22"/>
          <w:szCs w:val="22"/>
        </w:rPr>
        <w:t xml:space="preserve"> </w:t>
      </w:r>
      <w:r w:rsidRPr="00D9440A">
        <w:rPr>
          <w:rFonts w:ascii="Arial" w:hAnsi="Arial" w:cs="Arial"/>
          <w:sz w:val="22"/>
          <w:szCs w:val="22"/>
        </w:rPr>
        <w:t>mehr über das HE-R Relais</w:t>
      </w:r>
      <w:r w:rsidR="006B609E">
        <w:rPr>
          <w:rFonts w:ascii="Arial" w:hAnsi="Arial" w:cs="Arial"/>
          <w:sz w:val="22"/>
          <w:szCs w:val="22"/>
        </w:rPr>
        <w:t>.</w:t>
      </w:r>
      <w:r w:rsidRPr="00D9440A">
        <w:rPr>
          <w:rFonts w:ascii="Arial" w:hAnsi="Arial" w:cs="Arial"/>
          <w:sz w:val="22"/>
          <w:szCs w:val="22"/>
        </w:rPr>
        <w:t xml:space="preserve"> </w:t>
      </w:r>
    </w:p>
    <w:p w14:paraId="383FE4B2" w14:textId="063561B3" w:rsidR="00C117D2" w:rsidRPr="00D9440A" w:rsidRDefault="00C117D2" w:rsidP="00B660D9">
      <w:pPr>
        <w:spacing w:line="360" w:lineRule="auto"/>
        <w:rPr>
          <w:rFonts w:ascii="Arial" w:hAnsi="Arial" w:cs="Arial"/>
          <w:sz w:val="22"/>
          <w:szCs w:val="22"/>
        </w:rPr>
      </w:pPr>
    </w:p>
    <w:p w14:paraId="48F1CC1F" w14:textId="7F308EA9" w:rsidR="00C117D2" w:rsidRPr="00D9440A" w:rsidRDefault="00C117D2" w:rsidP="00B660D9">
      <w:pPr>
        <w:spacing w:line="360" w:lineRule="auto"/>
        <w:rPr>
          <w:rFonts w:ascii="Arial" w:hAnsi="Arial" w:cs="Arial"/>
          <w:sz w:val="22"/>
          <w:szCs w:val="22"/>
        </w:rPr>
      </w:pPr>
    </w:p>
    <w:p w14:paraId="301DCD94" w14:textId="02646470" w:rsidR="00C117D2" w:rsidRPr="00D9440A" w:rsidRDefault="00C117D2" w:rsidP="00C117D2">
      <w:pPr>
        <w:jc w:val="both"/>
        <w:rPr>
          <w:rFonts w:ascii="Arial" w:hAnsi="Arial" w:cs="Arial"/>
          <w:sz w:val="22"/>
          <w:szCs w:val="22"/>
        </w:rPr>
      </w:pPr>
    </w:p>
    <w:p w14:paraId="606DBC9B" w14:textId="77777777" w:rsidR="00C117D2" w:rsidRPr="00D9440A" w:rsidRDefault="00C117D2" w:rsidP="00C117D2">
      <w:pPr>
        <w:jc w:val="both"/>
        <w:rPr>
          <w:rFonts w:ascii="Arial" w:hAnsi="Arial" w:cs="Arial"/>
          <w:sz w:val="22"/>
          <w:szCs w:val="22"/>
        </w:rPr>
      </w:pPr>
    </w:p>
    <w:p w14:paraId="39FA3340" w14:textId="77777777" w:rsidR="00BA2A8F" w:rsidRPr="00D9440A" w:rsidRDefault="00BA2A8F" w:rsidP="005539D9">
      <w:pPr>
        <w:jc w:val="both"/>
        <w:rPr>
          <w:rFonts w:ascii="Arial" w:hAnsi="Arial" w:cs="Arial"/>
          <w:sz w:val="22"/>
          <w:szCs w:val="22"/>
        </w:rPr>
      </w:pPr>
    </w:p>
    <w:p w14:paraId="6EE21092" w14:textId="366E4581" w:rsidR="009060DA" w:rsidRPr="00C77E8D" w:rsidRDefault="00461AD4">
      <w:pPr>
        <w:jc w:val="both"/>
        <w:rPr>
          <w:rFonts w:ascii="Arial" w:hAnsi="Arial" w:cs="Arial"/>
          <w:sz w:val="22"/>
          <w:szCs w:val="22"/>
        </w:rPr>
      </w:pPr>
      <w:r>
        <w:rPr>
          <w:rFonts w:ascii="Arial" w:hAnsi="Arial" w:cs="Arial"/>
          <w:sz w:val="22"/>
          <w:szCs w:val="22"/>
        </w:rPr>
        <w:t>___</w:t>
      </w:r>
    </w:p>
    <w:p w14:paraId="11D133A0" w14:textId="77777777" w:rsidR="00BA2A8F" w:rsidRPr="00C77E8D" w:rsidRDefault="00BA2A8F" w:rsidP="005539D9">
      <w:pPr>
        <w:jc w:val="both"/>
        <w:rPr>
          <w:rFonts w:ascii="Arial" w:hAnsi="Arial" w:cs="Arial"/>
          <w:b/>
          <w:bCs/>
          <w:sz w:val="22"/>
          <w:szCs w:val="22"/>
        </w:rPr>
      </w:pPr>
    </w:p>
    <w:p w14:paraId="21B634D4" w14:textId="77777777" w:rsidR="00BA2A8F" w:rsidRPr="00C77E8D" w:rsidRDefault="00BA2A8F" w:rsidP="005539D9">
      <w:pPr>
        <w:jc w:val="both"/>
        <w:rPr>
          <w:rFonts w:ascii="Arial" w:hAnsi="Arial" w:cs="Arial"/>
          <w:b/>
          <w:bCs/>
          <w:sz w:val="22"/>
          <w:szCs w:val="22"/>
        </w:rPr>
      </w:pPr>
    </w:p>
    <w:p w14:paraId="71A2B642" w14:textId="77777777"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w:t>
      </w:r>
    </w:p>
    <w:p w14:paraId="528D0AC9" w14:textId="77777777" w:rsidR="00244D36" w:rsidRPr="00244D36" w:rsidRDefault="00807DDA">
      <w:pPr>
        <w:jc w:val="both"/>
        <w:rPr>
          <w:rFonts w:ascii="Arial" w:hAnsi="Arial" w:cs="Arial"/>
          <w:sz w:val="22"/>
          <w:szCs w:val="22"/>
        </w:rPr>
      </w:pPr>
      <w:r w:rsidRPr="00220D25">
        <w:rPr>
          <w:rFonts w:ascii="Arial" w:hAnsi="Arial" w:cs="Arial"/>
          <w:sz w:val="22"/>
          <w:szCs w:val="22"/>
          <w:lang w:val="pt-PT"/>
        </w:rPr>
        <w:t xml:space="preserve">Die Panasonic Corporation ist ein weltweit führendes Unternehmen in der Entwicklung verschiedener elektronischer Technologien und Lösungen für Kunden in den Bereichen Unterhaltungselektronik, Haushalt, Automobil und B2B. </w:t>
      </w:r>
      <w:r w:rsidRPr="00C77E8D">
        <w:rPr>
          <w:rFonts w:ascii="Arial" w:hAnsi="Arial" w:cs="Arial"/>
          <w:sz w:val="22"/>
          <w:szCs w:val="22"/>
        </w:rPr>
        <w:t xml:space="preserve">Das Unternehmen, das 2018 sein 100-jähriges Bestehen feierte, hat global expandiert und betreibt heute </w:t>
      </w:r>
      <w:r w:rsidR="0037252E" w:rsidRPr="00C77E8D">
        <w:rPr>
          <w:rFonts w:ascii="Arial" w:hAnsi="Arial" w:cs="Arial"/>
          <w:sz w:val="22"/>
          <w:szCs w:val="22"/>
        </w:rPr>
        <w:t xml:space="preserve">522 </w:t>
      </w:r>
      <w:r w:rsidRPr="00C77E8D">
        <w:rPr>
          <w:rFonts w:ascii="Arial" w:hAnsi="Arial" w:cs="Arial"/>
          <w:sz w:val="22"/>
          <w:szCs w:val="22"/>
        </w:rPr>
        <w:t xml:space="preserve">Tochtergesellschaften und </w:t>
      </w:r>
      <w:r w:rsidR="009832C6" w:rsidRPr="00C77E8D">
        <w:rPr>
          <w:rFonts w:ascii="Arial" w:hAnsi="Arial" w:cs="Arial"/>
          <w:sz w:val="22"/>
          <w:szCs w:val="22"/>
        </w:rPr>
        <w:t xml:space="preserve">69 </w:t>
      </w:r>
      <w:r w:rsidRPr="00C77E8D">
        <w:rPr>
          <w:rFonts w:ascii="Arial" w:hAnsi="Arial" w:cs="Arial"/>
          <w:sz w:val="22"/>
          <w:szCs w:val="22"/>
        </w:rPr>
        <w:t xml:space="preserve">assoziierte Unternehmen weltweit und verzeichnete im Geschäftsjahr zum </w:t>
      </w:r>
      <w:r w:rsidRPr="00C77E8D">
        <w:rPr>
          <w:rFonts w:ascii="Arial" w:hAnsi="Arial" w:cs="Arial"/>
          <w:sz w:val="22"/>
          <w:szCs w:val="22"/>
        </w:rPr>
        <w:lastRenderedPageBreak/>
        <w:t xml:space="preserve">31. März 2021 einen konsolidierten Nettoumsatz von </w:t>
      </w:r>
      <w:r w:rsidR="009832C6" w:rsidRPr="00C77E8D">
        <w:rPr>
          <w:rFonts w:ascii="Arial" w:hAnsi="Arial" w:cs="Arial"/>
          <w:sz w:val="22"/>
          <w:szCs w:val="22"/>
        </w:rPr>
        <w:t xml:space="preserve">54,02 </w:t>
      </w:r>
      <w:r w:rsidRPr="00C77E8D">
        <w:rPr>
          <w:rFonts w:ascii="Arial" w:hAnsi="Arial" w:cs="Arial"/>
          <w:sz w:val="22"/>
          <w:szCs w:val="22"/>
        </w:rPr>
        <w:t xml:space="preserve">Milliarden Euro. Das Unternehmen ist bestrebt, durch bereichsübergreifende Innovationen neue Werte zu schaffen, und nutzt seine Technologien, um ein besseres Leben und eine bessere Welt für seine Kunden zu schaffen. Für weitere Informationen über Panasonic: </w:t>
      </w:r>
      <w:r w:rsidR="00244D36">
        <w:rPr>
          <w:rFonts w:ascii="Arial" w:hAnsi="Arial" w:cs="Arial"/>
          <w:sz w:val="22"/>
          <w:szCs w:val="22"/>
        </w:rPr>
        <w:fldChar w:fldCharType="begin"/>
      </w:r>
      <w:r w:rsidR="00244D36">
        <w:rPr>
          <w:rFonts w:ascii="Arial" w:hAnsi="Arial" w:cs="Arial"/>
          <w:sz w:val="22"/>
          <w:szCs w:val="22"/>
        </w:rPr>
        <w:instrText xml:space="preserve"> HYPERLINK "</w:instrText>
      </w:r>
      <w:r w:rsidR="00244D36" w:rsidRPr="00244D36">
        <w:rPr>
          <w:rFonts w:ascii="Arial" w:hAnsi="Arial" w:cs="Arial"/>
          <w:sz w:val="22"/>
          <w:szCs w:val="22"/>
        </w:rPr>
        <w:instrText>http://www.panasonic.com/global.</w:instrText>
      </w:r>
    </w:p>
    <w:p w14:paraId="07E3A4AE" w14:textId="77777777" w:rsidR="00244D36" w:rsidRPr="00D0016A" w:rsidRDefault="00244D36">
      <w:pPr>
        <w:jc w:val="both"/>
        <w:rPr>
          <w:rStyle w:val="Hyperlink"/>
          <w:rFonts w:ascii="Arial" w:hAnsi="Arial" w:cs="Arial"/>
          <w:sz w:val="22"/>
          <w:szCs w:val="22"/>
        </w:rPr>
      </w:pPr>
      <w:r>
        <w:rPr>
          <w:rFonts w:ascii="Arial" w:hAnsi="Arial" w:cs="Arial"/>
          <w:sz w:val="22"/>
          <w:szCs w:val="22"/>
        </w:rPr>
        <w:instrText xml:space="preserve">" </w:instrText>
      </w:r>
      <w:r>
        <w:rPr>
          <w:rFonts w:ascii="Arial" w:hAnsi="Arial" w:cs="Arial"/>
          <w:sz w:val="22"/>
          <w:szCs w:val="22"/>
        </w:rPr>
        <w:fldChar w:fldCharType="separate"/>
      </w:r>
      <w:r w:rsidRPr="00D0016A">
        <w:rPr>
          <w:rStyle w:val="Hyperlink"/>
          <w:rFonts w:ascii="Arial" w:hAnsi="Arial" w:cs="Arial"/>
          <w:sz w:val="22"/>
          <w:szCs w:val="22"/>
        </w:rPr>
        <w:t>http://www.panasonic.com/global.</w:t>
      </w:r>
    </w:p>
    <w:p w14:paraId="74A78337" w14:textId="43314AA7" w:rsidR="00BA2A8F" w:rsidRPr="00C77E8D" w:rsidRDefault="00244D36" w:rsidP="005539D9">
      <w:pPr>
        <w:jc w:val="both"/>
        <w:rPr>
          <w:rFonts w:ascii="Arial" w:hAnsi="Arial" w:cs="Arial"/>
          <w:b/>
          <w:bCs/>
          <w:sz w:val="22"/>
          <w:szCs w:val="22"/>
        </w:rPr>
      </w:pPr>
      <w:r>
        <w:rPr>
          <w:rFonts w:ascii="Arial" w:hAnsi="Arial" w:cs="Arial"/>
          <w:sz w:val="22"/>
          <w:szCs w:val="22"/>
        </w:rPr>
        <w:fldChar w:fldCharType="end"/>
      </w:r>
    </w:p>
    <w:p w14:paraId="7B21F30A" w14:textId="77777777" w:rsidR="009060DA" w:rsidRPr="00C77E8D" w:rsidRDefault="00807DDA">
      <w:pPr>
        <w:jc w:val="both"/>
        <w:rPr>
          <w:rFonts w:ascii="Arial" w:hAnsi="Arial" w:cs="Arial"/>
          <w:b/>
          <w:bCs/>
          <w:sz w:val="22"/>
          <w:szCs w:val="22"/>
        </w:rPr>
      </w:pPr>
      <w:r w:rsidRPr="00C77E8D">
        <w:rPr>
          <w:rFonts w:ascii="Arial" w:hAnsi="Arial" w:cs="Arial"/>
          <w:b/>
          <w:bCs/>
          <w:sz w:val="22"/>
          <w:szCs w:val="22"/>
        </w:rPr>
        <w:t>Über Panasonic Industrie Europa</w:t>
      </w:r>
    </w:p>
    <w:p w14:paraId="6075D30C" w14:textId="77777777" w:rsidR="009060DA" w:rsidRPr="00C77E8D" w:rsidRDefault="00807DDA">
      <w:pPr>
        <w:jc w:val="both"/>
        <w:rPr>
          <w:rFonts w:ascii="Arial" w:hAnsi="Arial" w:cs="Arial"/>
          <w:sz w:val="22"/>
          <w:szCs w:val="22"/>
        </w:rPr>
      </w:pPr>
      <w:r w:rsidRPr="00C77E8D">
        <w:rPr>
          <w:rFonts w:ascii="Arial" w:hAnsi="Arial" w:cs="Arial"/>
          <w:sz w:val="22"/>
          <w:szCs w:val="22"/>
        </w:rPr>
        <w:t xml:space="preserve">Die Panasonic Industry Europe GmbH ist Teil des Weltkonzerns Panasonic und bietet in Europa Produkte und Dienstleistungen im Bereich Automotive und Industrie an. Als Partner im industriellen Bereich erforscht, entwickelt, produziert und liefert Panasonic Technologien, die die Ideologie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life</w:t>
      </w:r>
      <w:proofErr w:type="spellEnd"/>
      <w:r w:rsidRPr="00C77E8D">
        <w:rPr>
          <w:rFonts w:ascii="Arial" w:hAnsi="Arial" w:cs="Arial"/>
          <w:sz w:val="22"/>
          <w:szCs w:val="22"/>
        </w:rPr>
        <w:t xml:space="preserve">, a </w:t>
      </w:r>
      <w:proofErr w:type="spellStart"/>
      <w:r w:rsidRPr="00C77E8D">
        <w:rPr>
          <w:rFonts w:ascii="Arial" w:hAnsi="Arial" w:cs="Arial"/>
          <w:sz w:val="22"/>
          <w:szCs w:val="22"/>
        </w:rPr>
        <w:t>better</w:t>
      </w:r>
      <w:proofErr w:type="spellEnd"/>
      <w:r w:rsidRPr="00C77E8D">
        <w:rPr>
          <w:rFonts w:ascii="Arial" w:hAnsi="Arial" w:cs="Arial"/>
          <w:sz w:val="22"/>
          <w:szCs w:val="22"/>
        </w:rPr>
        <w:t xml:space="preserve"> </w:t>
      </w:r>
      <w:proofErr w:type="spellStart"/>
      <w:r w:rsidRPr="00C77E8D">
        <w:rPr>
          <w:rFonts w:ascii="Arial" w:hAnsi="Arial" w:cs="Arial"/>
          <w:sz w:val="22"/>
          <w:szCs w:val="22"/>
        </w:rPr>
        <w:t>world</w:t>
      </w:r>
      <w:proofErr w:type="spellEnd"/>
      <w:r w:rsidRPr="00C77E8D">
        <w:rPr>
          <w:rFonts w:ascii="Arial" w:hAnsi="Arial" w:cs="Arial"/>
          <w:sz w:val="22"/>
          <w:szCs w:val="22"/>
        </w:rPr>
        <w:t>" unterstützen.</w:t>
      </w:r>
    </w:p>
    <w:p w14:paraId="4C4767E8" w14:textId="219BAA2F" w:rsidR="00791DE2" w:rsidRPr="00621048" w:rsidRDefault="00807DDA" w:rsidP="007C12BA">
      <w:pPr>
        <w:jc w:val="both"/>
        <w:rPr>
          <w:rFonts w:ascii="Arial" w:hAnsi="Arial" w:cs="Arial"/>
          <w:sz w:val="22"/>
          <w:szCs w:val="22"/>
        </w:rPr>
      </w:pPr>
      <w:r w:rsidRPr="00C77E8D">
        <w:rPr>
          <w:rFonts w:ascii="Arial" w:hAnsi="Arial" w:cs="Arial"/>
          <w:sz w:val="22"/>
          <w:szCs w:val="22"/>
        </w:rPr>
        <w:t xml:space="preserve">Das Portfolio des Unternehmens reicht von elektronischen Schlüsselkomponenten, Geräten und Modulen bis hin zu kompletten Produktionslösungen und Ausrüstungen für Fertigungslinien in einer Vielzahl von Branchen. Panasonic Industry Europe ist Teil des globalen Unternehmens Panasonic Industrial Solutions. Mehr über Panasonic Industry Europe: </w:t>
      </w:r>
      <w:hyperlink r:id="rId13" w:history="1">
        <w:r w:rsidRPr="00C77E8D">
          <w:rPr>
            <w:rStyle w:val="Hyperlink"/>
            <w:rFonts w:ascii="Arial" w:hAnsi="Arial" w:cs="Arial"/>
            <w:sz w:val="22"/>
            <w:szCs w:val="22"/>
          </w:rPr>
          <w:t>http://industry.panasonic.eu</w:t>
        </w:r>
      </w:hyperlink>
    </w:p>
    <w:sectPr w:rsidR="00791DE2" w:rsidRPr="00621048"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F678" w14:textId="77777777" w:rsidR="00755590" w:rsidRDefault="00755590">
      <w:r>
        <w:separator/>
      </w:r>
    </w:p>
  </w:endnote>
  <w:endnote w:type="continuationSeparator" w:id="0">
    <w:p w14:paraId="3BC8CC54" w14:textId="77777777" w:rsidR="00755590" w:rsidRDefault="0075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5B4B" w14:textId="77777777" w:rsidR="009060DA" w:rsidRDefault="00807DDA">
    <w:pPr>
      <w:pStyle w:val="presspageno"/>
      <w:framePr w:wrap="around"/>
    </w:pPr>
    <w:proofErr w:type="spellStart"/>
    <w:r>
      <w:t>Seite</w:t>
    </w:r>
    <w:proofErr w:type="spellEnd"/>
    <w:r>
      <w:t xml:space="preserve"> </w:t>
    </w:r>
    <w:r w:rsidRPr="00770217">
      <w:fldChar w:fldCharType="begin"/>
    </w:r>
    <w:r w:rsidRPr="00770217">
      <w:instrText>PAGE   \* MERGEFORMAT</w:instrText>
    </w:r>
    <w:r w:rsidRPr="00770217">
      <w:fldChar w:fldCharType="separate"/>
    </w:r>
    <w:r>
      <w:rPr>
        <w:noProof/>
      </w:rPr>
      <w:t xml:space="preserve">2 </w:t>
    </w:r>
    <w:r w:rsidRPr="00770217">
      <w:fldChar w:fldCharType="end"/>
    </w:r>
    <w:r w:rsidRPr="00770217">
      <w:t xml:space="preserve">| </w:t>
    </w:r>
    <w:r w:rsidR="00755590">
      <w:fldChar w:fldCharType="begin"/>
    </w:r>
    <w:r w:rsidR="00755590">
      <w:instrText>NUMPAGES  \* Arabic  \* MERGEFORMAT</w:instrText>
    </w:r>
    <w:r w:rsidR="00755590">
      <w:fldChar w:fldCharType="separate"/>
    </w:r>
    <w:r>
      <w:rPr>
        <w:noProof/>
      </w:rPr>
      <w:t>2</w:t>
    </w:r>
    <w:r w:rsidR="00755590">
      <w:rPr>
        <w:noProof/>
      </w:rPr>
      <w:fldChar w:fldCharType="end"/>
    </w:r>
    <w:r>
      <w:tab/>
    </w:r>
  </w:p>
  <w:p w14:paraId="7748F760" w14:textId="77777777" w:rsidR="006F76B2" w:rsidRDefault="006F76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C4A3" w14:textId="77777777" w:rsidR="00755590" w:rsidRDefault="00755590">
      <w:r>
        <w:separator/>
      </w:r>
    </w:p>
  </w:footnote>
  <w:footnote w:type="continuationSeparator" w:id="0">
    <w:p w14:paraId="18C91615" w14:textId="77777777" w:rsidR="00755590" w:rsidRDefault="0075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799C"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Panasonic Industrie Europa GmbH</w:t>
    </w:r>
  </w:p>
  <w:p w14:paraId="0D123223"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C77E8D">
      <w:rPr>
        <w:rFonts w:ascii="Arial Narrow" w:hAnsi="Arial Narrow"/>
        <w:color w:val="808080" w:themeColor="background1" w:themeShade="80"/>
        <w:sz w:val="18"/>
        <w:lang w:val="it-IT"/>
      </w:rPr>
      <w:t>Caroline-Herschel-</w:t>
    </w:r>
    <w:proofErr w:type="spellStart"/>
    <w:r w:rsidRPr="00C77E8D">
      <w:rPr>
        <w:rFonts w:ascii="Arial Narrow" w:hAnsi="Arial Narrow"/>
        <w:color w:val="808080" w:themeColor="background1" w:themeShade="80"/>
        <w:sz w:val="18"/>
        <w:lang w:val="it-IT"/>
      </w:rPr>
      <w:t>Straße</w:t>
    </w:r>
    <w:proofErr w:type="spellEnd"/>
    <w:r w:rsidRPr="00C77E8D">
      <w:rPr>
        <w:rFonts w:ascii="Arial Narrow" w:hAnsi="Arial Narrow"/>
        <w:color w:val="808080" w:themeColor="background1" w:themeShade="80"/>
        <w:sz w:val="18"/>
        <w:lang w:val="it-IT"/>
      </w:rPr>
      <w:t xml:space="preserve"> 100</w:t>
    </w:r>
  </w:p>
  <w:p w14:paraId="0E1A21BD" w14:textId="77777777" w:rsidR="009060DA"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it-IT"/>
      </w:rPr>
    </w:pPr>
    <w:r w:rsidRPr="00355FA2">
      <w:rPr>
        <w:rFonts w:ascii="Arial Narrow" w:hAnsi="Arial Narrow"/>
        <w:color w:val="808080" w:themeColor="background1" w:themeShade="80"/>
        <w:sz w:val="18"/>
        <w:lang w:val="it-IT"/>
      </w:rPr>
      <w:t xml:space="preserve">85521 </w:t>
    </w:r>
    <w:proofErr w:type="spellStart"/>
    <w:r w:rsidRPr="00355FA2">
      <w:rPr>
        <w:rFonts w:ascii="Arial Narrow" w:hAnsi="Arial Narrow"/>
        <w:color w:val="808080" w:themeColor="background1" w:themeShade="80"/>
        <w:sz w:val="18"/>
        <w:lang w:val="it-IT"/>
      </w:rPr>
      <w:t>Ottobrunn</w:t>
    </w:r>
    <w:proofErr w:type="spellEnd"/>
    <w:r w:rsidRPr="00355FA2">
      <w:rPr>
        <w:rFonts w:ascii="Arial Narrow" w:hAnsi="Arial Narrow"/>
        <w:color w:val="808080" w:themeColor="background1" w:themeShade="80"/>
        <w:sz w:val="18"/>
        <w:lang w:val="it-IT"/>
      </w:rPr>
      <w:t>, Deutschland</w:t>
    </w:r>
  </w:p>
  <w:p w14:paraId="1B8D0BE8" w14:textId="77777777" w:rsidR="009060DA" w:rsidRDefault="00F04C3C">
    <w:pPr>
      <w:framePr w:w="2654" w:h="5732" w:hRule="exact" w:hSpace="142" w:wrap="around" w:vAnchor="text" w:hAnchor="page" w:x="8595" w:y="2542"/>
      <w:rPr>
        <w:rStyle w:val="Hyperlink"/>
        <w:color w:val="808080" w:themeColor="background1" w:themeShade="80"/>
        <w:lang w:val="it-IT"/>
      </w:rPr>
    </w:pPr>
    <w:hyperlink r:id="rId1" w:history="1">
      <w:r w:rsidR="009F58BD" w:rsidRPr="00355FA2">
        <w:rPr>
          <w:rStyle w:val="Hyperlink"/>
          <w:rFonts w:ascii="Arial Narrow" w:hAnsi="Arial Narrow"/>
          <w:color w:val="808080" w:themeColor="background1" w:themeShade="80"/>
          <w:sz w:val="18"/>
          <w:lang w:val="it-IT"/>
        </w:rPr>
        <w:t>http://industry.panasonic.eu</w:t>
      </w:r>
    </w:hyperlink>
  </w:p>
  <w:p w14:paraId="1C5B9456" w14:textId="77777777" w:rsidR="006F76B2" w:rsidRPr="00355FA2" w:rsidRDefault="006F76B2" w:rsidP="00867FBE">
    <w:pPr>
      <w:framePr w:w="2654" w:h="5732" w:hRule="exact" w:hSpace="142" w:wrap="around" w:vAnchor="text" w:hAnchor="page" w:x="8595" w:y="2542"/>
      <w:rPr>
        <w:rStyle w:val="Hyperlink"/>
        <w:color w:val="808080" w:themeColor="background1" w:themeShade="80"/>
        <w:lang w:val="it-IT"/>
      </w:rPr>
    </w:pPr>
  </w:p>
  <w:p w14:paraId="0D0E7842"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C77E8D">
      <w:rPr>
        <w:rFonts w:ascii="Arial Narrow" w:hAnsi="Arial Narrow"/>
        <w:color w:val="808080" w:themeColor="background1" w:themeShade="80"/>
        <w:sz w:val="18"/>
      </w:rPr>
      <w:t>Presse-Kontakt:</w:t>
    </w:r>
  </w:p>
  <w:p w14:paraId="7F283F8F"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C77E8D">
      <w:rPr>
        <w:rFonts w:ascii="Arial Narrow" w:hAnsi="Arial Narrow"/>
        <w:color w:val="808080" w:themeColor="background1" w:themeShade="80"/>
        <w:sz w:val="18"/>
      </w:rPr>
      <w:t>Moritz Cehak</w:t>
    </w:r>
  </w:p>
  <w:p w14:paraId="461B4B02" w14:textId="77777777" w:rsidR="009060DA" w:rsidRPr="00C77E8D" w:rsidRDefault="00807DDA">
    <w:pPr>
      <w:framePr w:w="2654" w:h="5732" w:hRule="exact" w:hSpace="142" w:wrap="around" w:vAnchor="text" w:hAnchor="page" w:x="8595" w:y="2542"/>
      <w:spacing w:line="250" w:lineRule="exact"/>
      <w:rPr>
        <w:rFonts w:ascii="Arial Narrow" w:hAnsi="Arial Narrow"/>
        <w:color w:val="808080" w:themeColor="background1" w:themeShade="80"/>
        <w:sz w:val="18"/>
      </w:rPr>
    </w:pPr>
    <w:r w:rsidRPr="00C77E8D">
      <w:rPr>
        <w:rFonts w:ascii="Arial Narrow" w:hAnsi="Arial Narrow"/>
        <w:color w:val="808080" w:themeColor="background1" w:themeShade="80"/>
        <w:sz w:val="18"/>
      </w:rPr>
      <w:t xml:space="preserve">E-Mail: </w:t>
    </w:r>
    <w:hyperlink r:id="rId2" w:history="1">
      <w:r w:rsidRPr="00C77E8D">
        <w:rPr>
          <w:rStyle w:val="Hyperlink"/>
          <w:rFonts w:ascii="Arial Narrow" w:hAnsi="Arial Narrow"/>
          <w:color w:val="808080" w:themeColor="background1" w:themeShade="80"/>
          <w:sz w:val="18"/>
        </w:rPr>
        <w:t>moritz.cehak@eu.panasonic.com</w:t>
      </w:r>
    </w:hyperlink>
  </w:p>
  <w:p w14:paraId="20196186" w14:textId="77777777" w:rsidR="009060DA" w:rsidRPr="007B2955" w:rsidRDefault="00807DDA">
    <w:pPr>
      <w:framePr w:w="2654" w:h="5732" w:hRule="exact" w:hSpace="142" w:wrap="around" w:vAnchor="text" w:hAnchor="page" w:x="8595" w:y="2542"/>
      <w:spacing w:line="250" w:lineRule="exact"/>
      <w:rPr>
        <w:rFonts w:ascii="Arial Narrow" w:hAnsi="Arial Narrow"/>
        <w:color w:val="808080" w:themeColor="background1" w:themeShade="80"/>
        <w:sz w:val="18"/>
        <w:lang w:val="pl-PL"/>
      </w:rPr>
    </w:pPr>
    <w:r w:rsidRPr="007B2955">
      <w:rPr>
        <w:rFonts w:ascii="Arial Narrow" w:hAnsi="Arial Narrow"/>
        <w:color w:val="808080" w:themeColor="background1" w:themeShade="80"/>
        <w:sz w:val="18"/>
        <w:lang w:val="pl-PL"/>
      </w:rPr>
      <w:t>Telefon: +49 89 45354 1228</w:t>
    </w:r>
  </w:p>
  <w:p w14:paraId="08BF0456" w14:textId="77777777" w:rsidR="009060DA" w:rsidRPr="007B2955" w:rsidRDefault="00755590">
    <w:pPr>
      <w:framePr w:w="2654" w:h="5732" w:hRule="exact" w:hSpace="142" w:wrap="around" w:vAnchor="text" w:hAnchor="page" w:x="8595" w:y="2542"/>
      <w:rPr>
        <w:rStyle w:val="Hyperlink"/>
        <w:color w:val="808080" w:themeColor="background1" w:themeShade="80"/>
        <w:lang w:val="pl-PL"/>
      </w:rPr>
    </w:pPr>
    <w:hyperlink r:id="rId3" w:history="1">
      <w:r w:rsidR="009F58BD" w:rsidRPr="007B2955">
        <w:rPr>
          <w:rStyle w:val="Hyperlink"/>
          <w:rFonts w:ascii="Arial Narrow" w:hAnsi="Arial Narrow"/>
          <w:color w:val="808080" w:themeColor="background1" w:themeShade="80"/>
          <w:sz w:val="18"/>
          <w:lang w:val="pl-PL"/>
        </w:rPr>
        <w:t>http://industry.panasonic.eu</w:t>
      </w:r>
    </w:hyperlink>
  </w:p>
  <w:p w14:paraId="192A4C68" w14:textId="77777777" w:rsidR="006F76B2" w:rsidRPr="007B2955" w:rsidRDefault="006F76B2" w:rsidP="00867FBE">
    <w:pPr>
      <w:framePr w:w="2654" w:h="5732" w:hRule="exact" w:hSpace="142" w:wrap="around" w:vAnchor="text" w:hAnchor="page" w:x="8595" w:y="2542"/>
      <w:spacing w:line="250" w:lineRule="exact"/>
      <w:rPr>
        <w:rFonts w:ascii="Arial Narrow" w:hAnsi="Arial Narrow"/>
        <w:color w:val="A3A3A3"/>
        <w:sz w:val="18"/>
        <w:lang w:val="pl-PL"/>
      </w:rPr>
    </w:pPr>
  </w:p>
  <w:p w14:paraId="231602A1" w14:textId="77777777" w:rsidR="009060DA" w:rsidRPr="007B2955" w:rsidRDefault="00807DDA">
    <w:pPr>
      <w:framePr w:w="7137" w:h="409" w:hRule="exact" w:hSpace="142" w:wrap="around" w:vAnchor="text" w:hAnchor="page" w:x="1131" w:y="1762"/>
      <w:spacing w:line="250" w:lineRule="exact"/>
      <w:rPr>
        <w:rFonts w:ascii="Arial Narrow" w:hAnsi="Arial Narrow"/>
        <w:color w:val="A3A3A3"/>
        <w:sz w:val="18"/>
        <w:lang w:val="pl-PL"/>
      </w:rPr>
    </w:pPr>
    <w:r w:rsidRPr="007B2955">
      <w:rPr>
        <w:rFonts w:ascii="Arial Narrow" w:hAnsi="Arial Narrow"/>
        <w:color w:val="A3A3A3"/>
        <w:sz w:val="18"/>
        <w:lang w:val="pl-PL"/>
      </w:rPr>
      <w:t>PRESSEMITTEILUNG</w:t>
    </w:r>
  </w:p>
  <w:p w14:paraId="1E6F947C" w14:textId="77777777" w:rsidR="009060DA" w:rsidRPr="007B2955" w:rsidRDefault="00807DDA">
    <w:pPr>
      <w:pStyle w:val="Kopfzeile"/>
      <w:tabs>
        <w:tab w:val="clear" w:pos="4536"/>
        <w:tab w:val="clear" w:pos="9072"/>
        <w:tab w:val="left" w:pos="5436"/>
      </w:tabs>
      <w:jc w:val="both"/>
      <w:rPr>
        <w:lang w:val="pl-PL"/>
      </w:rPr>
    </w:pPr>
    <w:r>
      <w:rPr>
        <w:noProof/>
        <w:lang w:val="de-DE" w:eastAsia="de-DE"/>
      </w:rPr>
      <w:drawing>
        <wp:anchor distT="0" distB="0" distL="114300" distR="114300" simplePos="0" relativeHeight="251661312" behindDoc="1" locked="0" layoutInCell="1" allowOverlap="1" wp14:anchorId="406601B1" wp14:editId="245BB832">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0" layoutInCell="1" allowOverlap="1" wp14:anchorId="6DB62848" wp14:editId="0034555C">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2BB5FFE" wp14:editId="195E8E9C">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1" locked="1" layoutInCell="1" allowOverlap="1" wp14:anchorId="5B91B7C9" wp14:editId="00446DF2">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955">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6ECAB144">
      <w:start w:val="1"/>
      <w:numFmt w:val="bullet"/>
      <w:lvlText w:val=""/>
      <w:lvlJc w:val="left"/>
      <w:pPr>
        <w:ind w:left="720" w:hanging="360"/>
      </w:pPr>
      <w:rPr>
        <w:rFonts w:ascii="Symbol" w:hAnsi="Symbol" w:hint="default"/>
      </w:rPr>
    </w:lvl>
    <w:lvl w:ilvl="1" w:tplc="27BCA890" w:tentative="1">
      <w:start w:val="1"/>
      <w:numFmt w:val="bullet"/>
      <w:lvlText w:val="o"/>
      <w:lvlJc w:val="left"/>
      <w:pPr>
        <w:ind w:left="1440" w:hanging="360"/>
      </w:pPr>
      <w:rPr>
        <w:rFonts w:ascii="Courier New" w:hAnsi="Courier New" w:hint="default"/>
      </w:rPr>
    </w:lvl>
    <w:lvl w:ilvl="2" w:tplc="423442E6" w:tentative="1">
      <w:start w:val="1"/>
      <w:numFmt w:val="bullet"/>
      <w:lvlText w:val=""/>
      <w:lvlJc w:val="left"/>
      <w:pPr>
        <w:ind w:left="2160" w:hanging="360"/>
      </w:pPr>
      <w:rPr>
        <w:rFonts w:ascii="Wingdings" w:hAnsi="Wingdings" w:hint="default"/>
      </w:rPr>
    </w:lvl>
    <w:lvl w:ilvl="3" w:tplc="F2B2522A" w:tentative="1">
      <w:start w:val="1"/>
      <w:numFmt w:val="bullet"/>
      <w:lvlText w:val=""/>
      <w:lvlJc w:val="left"/>
      <w:pPr>
        <w:ind w:left="2880" w:hanging="360"/>
      </w:pPr>
      <w:rPr>
        <w:rFonts w:ascii="Symbol" w:hAnsi="Symbol" w:hint="default"/>
      </w:rPr>
    </w:lvl>
    <w:lvl w:ilvl="4" w:tplc="6C1CFB14" w:tentative="1">
      <w:start w:val="1"/>
      <w:numFmt w:val="bullet"/>
      <w:lvlText w:val="o"/>
      <w:lvlJc w:val="left"/>
      <w:pPr>
        <w:ind w:left="3600" w:hanging="360"/>
      </w:pPr>
      <w:rPr>
        <w:rFonts w:ascii="Courier New" w:hAnsi="Courier New" w:hint="default"/>
      </w:rPr>
    </w:lvl>
    <w:lvl w:ilvl="5" w:tplc="ED822028" w:tentative="1">
      <w:start w:val="1"/>
      <w:numFmt w:val="bullet"/>
      <w:lvlText w:val=""/>
      <w:lvlJc w:val="left"/>
      <w:pPr>
        <w:ind w:left="4320" w:hanging="360"/>
      </w:pPr>
      <w:rPr>
        <w:rFonts w:ascii="Wingdings" w:hAnsi="Wingdings" w:hint="default"/>
      </w:rPr>
    </w:lvl>
    <w:lvl w:ilvl="6" w:tplc="12D2462C" w:tentative="1">
      <w:start w:val="1"/>
      <w:numFmt w:val="bullet"/>
      <w:lvlText w:val=""/>
      <w:lvlJc w:val="left"/>
      <w:pPr>
        <w:ind w:left="5040" w:hanging="360"/>
      </w:pPr>
      <w:rPr>
        <w:rFonts w:ascii="Symbol" w:hAnsi="Symbol" w:hint="default"/>
      </w:rPr>
    </w:lvl>
    <w:lvl w:ilvl="7" w:tplc="6C6CDA76" w:tentative="1">
      <w:start w:val="1"/>
      <w:numFmt w:val="bullet"/>
      <w:lvlText w:val="o"/>
      <w:lvlJc w:val="left"/>
      <w:pPr>
        <w:ind w:left="5760" w:hanging="360"/>
      </w:pPr>
      <w:rPr>
        <w:rFonts w:ascii="Courier New" w:hAnsi="Courier New" w:hint="default"/>
      </w:rPr>
    </w:lvl>
    <w:lvl w:ilvl="8" w:tplc="914EE0C4"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C07A8D0A">
      <w:start w:val="1"/>
      <w:numFmt w:val="bullet"/>
      <w:lvlText w:val=""/>
      <w:lvlJc w:val="left"/>
      <w:pPr>
        <w:ind w:left="720" w:hanging="360"/>
      </w:pPr>
      <w:rPr>
        <w:rFonts w:ascii="Symbol" w:hAnsi="Symbol" w:hint="default"/>
      </w:rPr>
    </w:lvl>
    <w:lvl w:ilvl="1" w:tplc="1F0092E4" w:tentative="1">
      <w:start w:val="1"/>
      <w:numFmt w:val="bullet"/>
      <w:lvlText w:val="o"/>
      <w:lvlJc w:val="left"/>
      <w:pPr>
        <w:ind w:left="1440" w:hanging="360"/>
      </w:pPr>
      <w:rPr>
        <w:rFonts w:ascii="Courier New" w:hAnsi="Courier New" w:hint="default"/>
      </w:rPr>
    </w:lvl>
    <w:lvl w:ilvl="2" w:tplc="B476CB3C" w:tentative="1">
      <w:start w:val="1"/>
      <w:numFmt w:val="bullet"/>
      <w:lvlText w:val=""/>
      <w:lvlJc w:val="left"/>
      <w:pPr>
        <w:ind w:left="2160" w:hanging="360"/>
      </w:pPr>
      <w:rPr>
        <w:rFonts w:ascii="Wingdings" w:hAnsi="Wingdings" w:hint="default"/>
      </w:rPr>
    </w:lvl>
    <w:lvl w:ilvl="3" w:tplc="652A6F76" w:tentative="1">
      <w:start w:val="1"/>
      <w:numFmt w:val="bullet"/>
      <w:lvlText w:val=""/>
      <w:lvlJc w:val="left"/>
      <w:pPr>
        <w:ind w:left="2880" w:hanging="360"/>
      </w:pPr>
      <w:rPr>
        <w:rFonts w:ascii="Symbol" w:hAnsi="Symbol" w:hint="default"/>
      </w:rPr>
    </w:lvl>
    <w:lvl w:ilvl="4" w:tplc="5AF00AC6" w:tentative="1">
      <w:start w:val="1"/>
      <w:numFmt w:val="bullet"/>
      <w:lvlText w:val="o"/>
      <w:lvlJc w:val="left"/>
      <w:pPr>
        <w:ind w:left="3600" w:hanging="360"/>
      </w:pPr>
      <w:rPr>
        <w:rFonts w:ascii="Courier New" w:hAnsi="Courier New" w:hint="default"/>
      </w:rPr>
    </w:lvl>
    <w:lvl w:ilvl="5" w:tplc="A6E66A02" w:tentative="1">
      <w:start w:val="1"/>
      <w:numFmt w:val="bullet"/>
      <w:lvlText w:val=""/>
      <w:lvlJc w:val="left"/>
      <w:pPr>
        <w:ind w:left="4320" w:hanging="360"/>
      </w:pPr>
      <w:rPr>
        <w:rFonts w:ascii="Wingdings" w:hAnsi="Wingdings" w:hint="default"/>
      </w:rPr>
    </w:lvl>
    <w:lvl w:ilvl="6" w:tplc="5C26B116" w:tentative="1">
      <w:start w:val="1"/>
      <w:numFmt w:val="bullet"/>
      <w:lvlText w:val=""/>
      <w:lvlJc w:val="left"/>
      <w:pPr>
        <w:ind w:left="5040" w:hanging="360"/>
      </w:pPr>
      <w:rPr>
        <w:rFonts w:ascii="Symbol" w:hAnsi="Symbol" w:hint="default"/>
      </w:rPr>
    </w:lvl>
    <w:lvl w:ilvl="7" w:tplc="175CAA62" w:tentative="1">
      <w:start w:val="1"/>
      <w:numFmt w:val="bullet"/>
      <w:lvlText w:val="o"/>
      <w:lvlJc w:val="left"/>
      <w:pPr>
        <w:ind w:left="5760" w:hanging="360"/>
      </w:pPr>
      <w:rPr>
        <w:rFonts w:ascii="Courier New" w:hAnsi="Courier New" w:hint="default"/>
      </w:rPr>
    </w:lvl>
    <w:lvl w:ilvl="8" w:tplc="F33CF100"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DB443CCE">
      <w:start w:val="1"/>
      <w:numFmt w:val="bullet"/>
      <w:lvlText w:val=""/>
      <w:lvlJc w:val="left"/>
      <w:pPr>
        <w:ind w:left="720" w:hanging="360"/>
      </w:pPr>
      <w:rPr>
        <w:rFonts w:ascii="Symbol" w:hAnsi="Symbol" w:hint="default"/>
      </w:rPr>
    </w:lvl>
    <w:lvl w:ilvl="1" w:tplc="3B5CA6CC">
      <w:start w:val="1"/>
      <w:numFmt w:val="decimal"/>
      <w:lvlText w:val="%2."/>
      <w:lvlJc w:val="left"/>
      <w:pPr>
        <w:tabs>
          <w:tab w:val="num" w:pos="1440"/>
        </w:tabs>
        <w:ind w:left="1440" w:hanging="360"/>
      </w:pPr>
      <w:rPr>
        <w:rFonts w:cs="Times New Roman"/>
      </w:rPr>
    </w:lvl>
    <w:lvl w:ilvl="2" w:tplc="7082C9D4">
      <w:start w:val="1"/>
      <w:numFmt w:val="decimal"/>
      <w:lvlText w:val="%3."/>
      <w:lvlJc w:val="left"/>
      <w:pPr>
        <w:tabs>
          <w:tab w:val="num" w:pos="2160"/>
        </w:tabs>
        <w:ind w:left="2160" w:hanging="360"/>
      </w:pPr>
      <w:rPr>
        <w:rFonts w:cs="Times New Roman"/>
      </w:rPr>
    </w:lvl>
    <w:lvl w:ilvl="3" w:tplc="6FFA5118">
      <w:start w:val="1"/>
      <w:numFmt w:val="decimal"/>
      <w:lvlText w:val="%4."/>
      <w:lvlJc w:val="left"/>
      <w:pPr>
        <w:tabs>
          <w:tab w:val="num" w:pos="2880"/>
        </w:tabs>
        <w:ind w:left="2880" w:hanging="360"/>
      </w:pPr>
      <w:rPr>
        <w:rFonts w:cs="Times New Roman"/>
      </w:rPr>
    </w:lvl>
    <w:lvl w:ilvl="4" w:tplc="8772C562">
      <w:start w:val="1"/>
      <w:numFmt w:val="decimal"/>
      <w:lvlText w:val="%5."/>
      <w:lvlJc w:val="left"/>
      <w:pPr>
        <w:tabs>
          <w:tab w:val="num" w:pos="3600"/>
        </w:tabs>
        <w:ind w:left="3600" w:hanging="360"/>
      </w:pPr>
      <w:rPr>
        <w:rFonts w:cs="Times New Roman"/>
      </w:rPr>
    </w:lvl>
    <w:lvl w:ilvl="5" w:tplc="D5605A86">
      <w:start w:val="1"/>
      <w:numFmt w:val="decimal"/>
      <w:lvlText w:val="%6."/>
      <w:lvlJc w:val="left"/>
      <w:pPr>
        <w:tabs>
          <w:tab w:val="num" w:pos="4320"/>
        </w:tabs>
        <w:ind w:left="4320" w:hanging="360"/>
      </w:pPr>
      <w:rPr>
        <w:rFonts w:cs="Times New Roman"/>
      </w:rPr>
    </w:lvl>
    <w:lvl w:ilvl="6" w:tplc="62CA42FA">
      <w:start w:val="1"/>
      <w:numFmt w:val="decimal"/>
      <w:lvlText w:val="%7."/>
      <w:lvlJc w:val="left"/>
      <w:pPr>
        <w:tabs>
          <w:tab w:val="num" w:pos="5040"/>
        </w:tabs>
        <w:ind w:left="5040" w:hanging="360"/>
      </w:pPr>
      <w:rPr>
        <w:rFonts w:cs="Times New Roman"/>
      </w:rPr>
    </w:lvl>
    <w:lvl w:ilvl="7" w:tplc="CEB45B94">
      <w:start w:val="1"/>
      <w:numFmt w:val="decimal"/>
      <w:lvlText w:val="%8."/>
      <w:lvlJc w:val="left"/>
      <w:pPr>
        <w:tabs>
          <w:tab w:val="num" w:pos="5760"/>
        </w:tabs>
        <w:ind w:left="5760" w:hanging="360"/>
      </w:pPr>
      <w:rPr>
        <w:rFonts w:cs="Times New Roman"/>
      </w:rPr>
    </w:lvl>
    <w:lvl w:ilvl="8" w:tplc="B888B6B8">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18409918">
      <w:start w:val="1"/>
      <w:numFmt w:val="lowerLetter"/>
      <w:lvlText w:val="%1)"/>
      <w:lvlJc w:val="left"/>
      <w:pPr>
        <w:tabs>
          <w:tab w:val="num" w:pos="720"/>
        </w:tabs>
        <w:ind w:left="720" w:hanging="360"/>
      </w:pPr>
      <w:rPr>
        <w:rFonts w:cs="Times New Roman" w:hint="default"/>
      </w:rPr>
    </w:lvl>
    <w:lvl w:ilvl="1" w:tplc="AEE05A3E" w:tentative="1">
      <w:start w:val="1"/>
      <w:numFmt w:val="lowerLetter"/>
      <w:lvlText w:val="%2."/>
      <w:lvlJc w:val="left"/>
      <w:pPr>
        <w:tabs>
          <w:tab w:val="num" w:pos="1440"/>
        </w:tabs>
        <w:ind w:left="1440" w:hanging="360"/>
      </w:pPr>
      <w:rPr>
        <w:rFonts w:cs="Times New Roman"/>
      </w:rPr>
    </w:lvl>
    <w:lvl w:ilvl="2" w:tplc="76D2EB28" w:tentative="1">
      <w:start w:val="1"/>
      <w:numFmt w:val="lowerRoman"/>
      <w:lvlText w:val="%3."/>
      <w:lvlJc w:val="right"/>
      <w:pPr>
        <w:tabs>
          <w:tab w:val="num" w:pos="2160"/>
        </w:tabs>
        <w:ind w:left="2160" w:hanging="180"/>
      </w:pPr>
      <w:rPr>
        <w:rFonts w:cs="Times New Roman"/>
      </w:rPr>
    </w:lvl>
    <w:lvl w:ilvl="3" w:tplc="E1B8CB9A" w:tentative="1">
      <w:start w:val="1"/>
      <w:numFmt w:val="decimal"/>
      <w:lvlText w:val="%4."/>
      <w:lvlJc w:val="left"/>
      <w:pPr>
        <w:tabs>
          <w:tab w:val="num" w:pos="2880"/>
        </w:tabs>
        <w:ind w:left="2880" w:hanging="360"/>
      </w:pPr>
      <w:rPr>
        <w:rFonts w:cs="Times New Roman"/>
      </w:rPr>
    </w:lvl>
    <w:lvl w:ilvl="4" w:tplc="66DEB148" w:tentative="1">
      <w:start w:val="1"/>
      <w:numFmt w:val="lowerLetter"/>
      <w:lvlText w:val="%5."/>
      <w:lvlJc w:val="left"/>
      <w:pPr>
        <w:tabs>
          <w:tab w:val="num" w:pos="3600"/>
        </w:tabs>
        <w:ind w:left="3600" w:hanging="360"/>
      </w:pPr>
      <w:rPr>
        <w:rFonts w:cs="Times New Roman"/>
      </w:rPr>
    </w:lvl>
    <w:lvl w:ilvl="5" w:tplc="84BEF1D4" w:tentative="1">
      <w:start w:val="1"/>
      <w:numFmt w:val="lowerRoman"/>
      <w:lvlText w:val="%6."/>
      <w:lvlJc w:val="right"/>
      <w:pPr>
        <w:tabs>
          <w:tab w:val="num" w:pos="4320"/>
        </w:tabs>
        <w:ind w:left="4320" w:hanging="180"/>
      </w:pPr>
      <w:rPr>
        <w:rFonts w:cs="Times New Roman"/>
      </w:rPr>
    </w:lvl>
    <w:lvl w:ilvl="6" w:tplc="DA7AF9EE" w:tentative="1">
      <w:start w:val="1"/>
      <w:numFmt w:val="decimal"/>
      <w:lvlText w:val="%7."/>
      <w:lvlJc w:val="left"/>
      <w:pPr>
        <w:tabs>
          <w:tab w:val="num" w:pos="5040"/>
        </w:tabs>
        <w:ind w:left="5040" w:hanging="360"/>
      </w:pPr>
      <w:rPr>
        <w:rFonts w:cs="Times New Roman"/>
      </w:rPr>
    </w:lvl>
    <w:lvl w:ilvl="7" w:tplc="C9EC1402" w:tentative="1">
      <w:start w:val="1"/>
      <w:numFmt w:val="lowerLetter"/>
      <w:lvlText w:val="%8."/>
      <w:lvlJc w:val="left"/>
      <w:pPr>
        <w:tabs>
          <w:tab w:val="num" w:pos="5760"/>
        </w:tabs>
        <w:ind w:left="5760" w:hanging="360"/>
      </w:pPr>
      <w:rPr>
        <w:rFonts w:cs="Times New Roman"/>
      </w:rPr>
    </w:lvl>
    <w:lvl w:ilvl="8" w:tplc="096CD642"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C53C2C5C">
      <w:start w:val="1"/>
      <w:numFmt w:val="bullet"/>
      <w:lvlText w:val=""/>
      <w:lvlJc w:val="left"/>
      <w:pPr>
        <w:ind w:left="360" w:hanging="360"/>
      </w:pPr>
      <w:rPr>
        <w:rFonts w:ascii="Symbol" w:hAnsi="Symbol" w:hint="default"/>
      </w:rPr>
    </w:lvl>
    <w:lvl w:ilvl="1" w:tplc="5074FC56">
      <w:start w:val="1"/>
      <w:numFmt w:val="bullet"/>
      <w:lvlText w:val="o"/>
      <w:lvlJc w:val="left"/>
      <w:pPr>
        <w:ind w:left="1080" w:hanging="360"/>
      </w:pPr>
      <w:rPr>
        <w:rFonts w:ascii="Courier New" w:hAnsi="Courier New" w:cs="Courier New" w:hint="default"/>
      </w:rPr>
    </w:lvl>
    <w:lvl w:ilvl="2" w:tplc="2F82E254" w:tentative="1">
      <w:start w:val="1"/>
      <w:numFmt w:val="bullet"/>
      <w:lvlText w:val=""/>
      <w:lvlJc w:val="left"/>
      <w:pPr>
        <w:ind w:left="1800" w:hanging="360"/>
      </w:pPr>
      <w:rPr>
        <w:rFonts w:ascii="Wingdings" w:hAnsi="Wingdings" w:hint="default"/>
      </w:rPr>
    </w:lvl>
    <w:lvl w:ilvl="3" w:tplc="737E0E92" w:tentative="1">
      <w:start w:val="1"/>
      <w:numFmt w:val="bullet"/>
      <w:lvlText w:val=""/>
      <w:lvlJc w:val="left"/>
      <w:pPr>
        <w:ind w:left="2520" w:hanging="360"/>
      </w:pPr>
      <w:rPr>
        <w:rFonts w:ascii="Symbol" w:hAnsi="Symbol" w:hint="default"/>
      </w:rPr>
    </w:lvl>
    <w:lvl w:ilvl="4" w:tplc="7B3AEEC2" w:tentative="1">
      <w:start w:val="1"/>
      <w:numFmt w:val="bullet"/>
      <w:lvlText w:val="o"/>
      <w:lvlJc w:val="left"/>
      <w:pPr>
        <w:ind w:left="3240" w:hanging="360"/>
      </w:pPr>
      <w:rPr>
        <w:rFonts w:ascii="Courier New" w:hAnsi="Courier New" w:cs="Courier New" w:hint="default"/>
      </w:rPr>
    </w:lvl>
    <w:lvl w:ilvl="5" w:tplc="2BA81CD8" w:tentative="1">
      <w:start w:val="1"/>
      <w:numFmt w:val="bullet"/>
      <w:lvlText w:val=""/>
      <w:lvlJc w:val="left"/>
      <w:pPr>
        <w:ind w:left="3960" w:hanging="360"/>
      </w:pPr>
      <w:rPr>
        <w:rFonts w:ascii="Wingdings" w:hAnsi="Wingdings" w:hint="default"/>
      </w:rPr>
    </w:lvl>
    <w:lvl w:ilvl="6" w:tplc="EA0444D0" w:tentative="1">
      <w:start w:val="1"/>
      <w:numFmt w:val="bullet"/>
      <w:lvlText w:val=""/>
      <w:lvlJc w:val="left"/>
      <w:pPr>
        <w:ind w:left="4680" w:hanging="360"/>
      </w:pPr>
      <w:rPr>
        <w:rFonts w:ascii="Symbol" w:hAnsi="Symbol" w:hint="default"/>
      </w:rPr>
    </w:lvl>
    <w:lvl w:ilvl="7" w:tplc="74C881E6" w:tentative="1">
      <w:start w:val="1"/>
      <w:numFmt w:val="bullet"/>
      <w:lvlText w:val="o"/>
      <w:lvlJc w:val="left"/>
      <w:pPr>
        <w:ind w:left="5400" w:hanging="360"/>
      </w:pPr>
      <w:rPr>
        <w:rFonts w:ascii="Courier New" w:hAnsi="Courier New" w:cs="Courier New" w:hint="default"/>
      </w:rPr>
    </w:lvl>
    <w:lvl w:ilvl="8" w:tplc="C8BEC53C" w:tentative="1">
      <w:start w:val="1"/>
      <w:numFmt w:val="bullet"/>
      <w:lvlText w:val=""/>
      <w:lvlJc w:val="left"/>
      <w:pPr>
        <w:ind w:left="6120" w:hanging="360"/>
      </w:pPr>
      <w:rPr>
        <w:rFonts w:ascii="Wingdings" w:hAnsi="Wingdings" w:hint="default"/>
      </w:rPr>
    </w:lvl>
  </w:abstractNum>
  <w:abstractNum w:abstractNumId="15" w15:restartNumberingAfterBreak="0">
    <w:nsid w:val="2DF70D27"/>
    <w:multiLevelType w:val="hybridMultilevel"/>
    <w:tmpl w:val="DE8673D2"/>
    <w:lvl w:ilvl="0" w:tplc="B8F8B2FC">
      <w:numFmt w:val="bullet"/>
      <w:lvlText w:val="-"/>
      <w:lvlJc w:val="left"/>
      <w:pPr>
        <w:ind w:left="1080" w:hanging="360"/>
      </w:pPr>
      <w:rPr>
        <w:rFonts w:ascii="Calibri" w:eastAsia="Yu Gothic" w:hAnsi="Calibri" w:cs="Calibri" w:hint="default"/>
      </w:rPr>
    </w:lvl>
    <w:lvl w:ilvl="1" w:tplc="FFC24770">
      <w:start w:val="1"/>
      <w:numFmt w:val="bullet"/>
      <w:lvlText w:val="o"/>
      <w:lvlJc w:val="left"/>
      <w:pPr>
        <w:ind w:left="1800" w:hanging="360"/>
      </w:pPr>
      <w:rPr>
        <w:rFonts w:ascii="Courier New" w:hAnsi="Courier New" w:cs="Courier New" w:hint="default"/>
      </w:rPr>
    </w:lvl>
    <w:lvl w:ilvl="2" w:tplc="E1B0D53E">
      <w:start w:val="1"/>
      <w:numFmt w:val="bullet"/>
      <w:lvlText w:val=""/>
      <w:lvlJc w:val="left"/>
      <w:pPr>
        <w:ind w:left="2520" w:hanging="360"/>
      </w:pPr>
      <w:rPr>
        <w:rFonts w:ascii="Wingdings" w:hAnsi="Wingdings" w:hint="default"/>
      </w:rPr>
    </w:lvl>
    <w:lvl w:ilvl="3" w:tplc="23EC628C">
      <w:start w:val="1"/>
      <w:numFmt w:val="bullet"/>
      <w:lvlText w:val=""/>
      <w:lvlJc w:val="left"/>
      <w:pPr>
        <w:ind w:left="3240" w:hanging="360"/>
      </w:pPr>
      <w:rPr>
        <w:rFonts w:ascii="Symbol" w:hAnsi="Symbol" w:hint="default"/>
      </w:rPr>
    </w:lvl>
    <w:lvl w:ilvl="4" w:tplc="070A8CB8">
      <w:start w:val="1"/>
      <w:numFmt w:val="bullet"/>
      <w:lvlText w:val="o"/>
      <w:lvlJc w:val="left"/>
      <w:pPr>
        <w:ind w:left="3960" w:hanging="360"/>
      </w:pPr>
      <w:rPr>
        <w:rFonts w:ascii="Courier New" w:hAnsi="Courier New" w:cs="Courier New" w:hint="default"/>
      </w:rPr>
    </w:lvl>
    <w:lvl w:ilvl="5" w:tplc="04CEA006">
      <w:start w:val="1"/>
      <w:numFmt w:val="bullet"/>
      <w:lvlText w:val=""/>
      <w:lvlJc w:val="left"/>
      <w:pPr>
        <w:ind w:left="4680" w:hanging="360"/>
      </w:pPr>
      <w:rPr>
        <w:rFonts w:ascii="Wingdings" w:hAnsi="Wingdings" w:hint="default"/>
      </w:rPr>
    </w:lvl>
    <w:lvl w:ilvl="6" w:tplc="930A6726">
      <w:start w:val="1"/>
      <w:numFmt w:val="bullet"/>
      <w:lvlText w:val=""/>
      <w:lvlJc w:val="left"/>
      <w:pPr>
        <w:ind w:left="5400" w:hanging="360"/>
      </w:pPr>
      <w:rPr>
        <w:rFonts w:ascii="Symbol" w:hAnsi="Symbol" w:hint="default"/>
      </w:rPr>
    </w:lvl>
    <w:lvl w:ilvl="7" w:tplc="80FCEA7A">
      <w:start w:val="1"/>
      <w:numFmt w:val="bullet"/>
      <w:lvlText w:val="o"/>
      <w:lvlJc w:val="left"/>
      <w:pPr>
        <w:ind w:left="6120" w:hanging="360"/>
      </w:pPr>
      <w:rPr>
        <w:rFonts w:ascii="Courier New" w:hAnsi="Courier New" w:cs="Courier New" w:hint="default"/>
      </w:rPr>
    </w:lvl>
    <w:lvl w:ilvl="8" w:tplc="08EC9FB8">
      <w:start w:val="1"/>
      <w:numFmt w:val="bullet"/>
      <w:lvlText w:val=""/>
      <w:lvlJc w:val="left"/>
      <w:pPr>
        <w:ind w:left="6840" w:hanging="360"/>
      </w:pPr>
      <w:rPr>
        <w:rFonts w:ascii="Wingdings" w:hAnsi="Wingdings" w:hint="default"/>
      </w:rPr>
    </w:lvl>
  </w:abstractNum>
  <w:abstractNum w:abstractNumId="16" w15:restartNumberingAfterBreak="0">
    <w:nsid w:val="2EFA6E0A"/>
    <w:multiLevelType w:val="hybridMultilevel"/>
    <w:tmpl w:val="E08ACAE2"/>
    <w:lvl w:ilvl="0" w:tplc="31783574">
      <w:start w:val="1"/>
      <w:numFmt w:val="bullet"/>
      <w:lvlText w:val="-"/>
      <w:lvlJc w:val="left"/>
      <w:pPr>
        <w:tabs>
          <w:tab w:val="num" w:pos="720"/>
        </w:tabs>
        <w:ind w:left="720" w:hanging="360"/>
      </w:pPr>
      <w:rPr>
        <w:rFonts w:ascii="Times New Roman" w:eastAsia="Times New Roman" w:hAnsi="Times New Roman" w:hint="default"/>
      </w:rPr>
    </w:lvl>
    <w:lvl w:ilvl="1" w:tplc="EEF24632" w:tentative="1">
      <w:start w:val="1"/>
      <w:numFmt w:val="bullet"/>
      <w:lvlText w:val="o"/>
      <w:lvlJc w:val="left"/>
      <w:pPr>
        <w:tabs>
          <w:tab w:val="num" w:pos="1440"/>
        </w:tabs>
        <w:ind w:left="1440" w:hanging="360"/>
      </w:pPr>
      <w:rPr>
        <w:rFonts w:ascii="Courier New" w:hAnsi="Courier New" w:hint="default"/>
      </w:rPr>
    </w:lvl>
    <w:lvl w:ilvl="2" w:tplc="6DC464CC" w:tentative="1">
      <w:start w:val="1"/>
      <w:numFmt w:val="bullet"/>
      <w:lvlText w:val=""/>
      <w:lvlJc w:val="left"/>
      <w:pPr>
        <w:tabs>
          <w:tab w:val="num" w:pos="2160"/>
        </w:tabs>
        <w:ind w:left="2160" w:hanging="360"/>
      </w:pPr>
      <w:rPr>
        <w:rFonts w:ascii="Wingdings" w:hAnsi="Wingdings" w:hint="default"/>
      </w:rPr>
    </w:lvl>
    <w:lvl w:ilvl="3" w:tplc="71FEB28E" w:tentative="1">
      <w:start w:val="1"/>
      <w:numFmt w:val="bullet"/>
      <w:lvlText w:val=""/>
      <w:lvlJc w:val="left"/>
      <w:pPr>
        <w:tabs>
          <w:tab w:val="num" w:pos="2880"/>
        </w:tabs>
        <w:ind w:left="2880" w:hanging="360"/>
      </w:pPr>
      <w:rPr>
        <w:rFonts w:ascii="Symbol" w:hAnsi="Symbol" w:hint="default"/>
      </w:rPr>
    </w:lvl>
    <w:lvl w:ilvl="4" w:tplc="9E1063A4" w:tentative="1">
      <w:start w:val="1"/>
      <w:numFmt w:val="bullet"/>
      <w:lvlText w:val="o"/>
      <w:lvlJc w:val="left"/>
      <w:pPr>
        <w:tabs>
          <w:tab w:val="num" w:pos="3600"/>
        </w:tabs>
        <w:ind w:left="3600" w:hanging="360"/>
      </w:pPr>
      <w:rPr>
        <w:rFonts w:ascii="Courier New" w:hAnsi="Courier New" w:hint="default"/>
      </w:rPr>
    </w:lvl>
    <w:lvl w:ilvl="5" w:tplc="2ACE86E4" w:tentative="1">
      <w:start w:val="1"/>
      <w:numFmt w:val="bullet"/>
      <w:lvlText w:val=""/>
      <w:lvlJc w:val="left"/>
      <w:pPr>
        <w:tabs>
          <w:tab w:val="num" w:pos="4320"/>
        </w:tabs>
        <w:ind w:left="4320" w:hanging="360"/>
      </w:pPr>
      <w:rPr>
        <w:rFonts w:ascii="Wingdings" w:hAnsi="Wingdings" w:hint="default"/>
      </w:rPr>
    </w:lvl>
    <w:lvl w:ilvl="6" w:tplc="3E02570A" w:tentative="1">
      <w:start w:val="1"/>
      <w:numFmt w:val="bullet"/>
      <w:lvlText w:val=""/>
      <w:lvlJc w:val="left"/>
      <w:pPr>
        <w:tabs>
          <w:tab w:val="num" w:pos="5040"/>
        </w:tabs>
        <w:ind w:left="5040" w:hanging="360"/>
      </w:pPr>
      <w:rPr>
        <w:rFonts w:ascii="Symbol" w:hAnsi="Symbol" w:hint="default"/>
      </w:rPr>
    </w:lvl>
    <w:lvl w:ilvl="7" w:tplc="8AB48A9E" w:tentative="1">
      <w:start w:val="1"/>
      <w:numFmt w:val="bullet"/>
      <w:lvlText w:val="o"/>
      <w:lvlJc w:val="left"/>
      <w:pPr>
        <w:tabs>
          <w:tab w:val="num" w:pos="5760"/>
        </w:tabs>
        <w:ind w:left="5760" w:hanging="360"/>
      </w:pPr>
      <w:rPr>
        <w:rFonts w:ascii="Courier New" w:hAnsi="Courier New" w:hint="default"/>
      </w:rPr>
    </w:lvl>
    <w:lvl w:ilvl="8" w:tplc="4DCE3E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FAECD27E">
      <w:start w:val="1"/>
      <w:numFmt w:val="bullet"/>
      <w:lvlText w:val="•"/>
      <w:lvlJc w:val="left"/>
      <w:pPr>
        <w:tabs>
          <w:tab w:val="num" w:pos="720"/>
        </w:tabs>
        <w:ind w:left="720" w:hanging="360"/>
      </w:pPr>
      <w:rPr>
        <w:rFonts w:ascii="Times New Roman" w:hAnsi="Times New Roman" w:hint="default"/>
      </w:rPr>
    </w:lvl>
    <w:lvl w:ilvl="1" w:tplc="D0945BCA">
      <w:start w:val="1"/>
      <w:numFmt w:val="decimal"/>
      <w:lvlText w:val="%2."/>
      <w:lvlJc w:val="left"/>
      <w:pPr>
        <w:tabs>
          <w:tab w:val="num" w:pos="1440"/>
        </w:tabs>
        <w:ind w:left="1440" w:hanging="360"/>
      </w:pPr>
      <w:rPr>
        <w:rFonts w:cs="Times New Roman"/>
      </w:rPr>
    </w:lvl>
    <w:lvl w:ilvl="2" w:tplc="AAD062A2">
      <w:start w:val="1"/>
      <w:numFmt w:val="decimal"/>
      <w:lvlText w:val="%3."/>
      <w:lvlJc w:val="left"/>
      <w:pPr>
        <w:tabs>
          <w:tab w:val="num" w:pos="2160"/>
        </w:tabs>
        <w:ind w:left="2160" w:hanging="360"/>
      </w:pPr>
      <w:rPr>
        <w:rFonts w:cs="Times New Roman"/>
      </w:rPr>
    </w:lvl>
    <w:lvl w:ilvl="3" w:tplc="78F8328C">
      <w:start w:val="1"/>
      <w:numFmt w:val="decimal"/>
      <w:lvlText w:val="%4."/>
      <w:lvlJc w:val="left"/>
      <w:pPr>
        <w:tabs>
          <w:tab w:val="num" w:pos="2880"/>
        </w:tabs>
        <w:ind w:left="2880" w:hanging="360"/>
      </w:pPr>
      <w:rPr>
        <w:rFonts w:cs="Times New Roman"/>
      </w:rPr>
    </w:lvl>
    <w:lvl w:ilvl="4" w:tplc="A4D4E4D0">
      <w:start w:val="1"/>
      <w:numFmt w:val="decimal"/>
      <w:lvlText w:val="%5."/>
      <w:lvlJc w:val="left"/>
      <w:pPr>
        <w:tabs>
          <w:tab w:val="num" w:pos="3600"/>
        </w:tabs>
        <w:ind w:left="3600" w:hanging="360"/>
      </w:pPr>
      <w:rPr>
        <w:rFonts w:cs="Times New Roman"/>
      </w:rPr>
    </w:lvl>
    <w:lvl w:ilvl="5" w:tplc="8DD6ABEE">
      <w:start w:val="1"/>
      <w:numFmt w:val="decimal"/>
      <w:lvlText w:val="%6."/>
      <w:lvlJc w:val="left"/>
      <w:pPr>
        <w:tabs>
          <w:tab w:val="num" w:pos="4320"/>
        </w:tabs>
        <w:ind w:left="4320" w:hanging="360"/>
      </w:pPr>
      <w:rPr>
        <w:rFonts w:cs="Times New Roman"/>
      </w:rPr>
    </w:lvl>
    <w:lvl w:ilvl="6" w:tplc="774AD8F0">
      <w:start w:val="1"/>
      <w:numFmt w:val="decimal"/>
      <w:lvlText w:val="%7."/>
      <w:lvlJc w:val="left"/>
      <w:pPr>
        <w:tabs>
          <w:tab w:val="num" w:pos="5040"/>
        </w:tabs>
        <w:ind w:left="5040" w:hanging="360"/>
      </w:pPr>
      <w:rPr>
        <w:rFonts w:cs="Times New Roman"/>
      </w:rPr>
    </w:lvl>
    <w:lvl w:ilvl="7" w:tplc="1B504A9C">
      <w:start w:val="1"/>
      <w:numFmt w:val="decimal"/>
      <w:lvlText w:val="%8."/>
      <w:lvlJc w:val="left"/>
      <w:pPr>
        <w:tabs>
          <w:tab w:val="num" w:pos="5760"/>
        </w:tabs>
        <w:ind w:left="5760" w:hanging="360"/>
      </w:pPr>
      <w:rPr>
        <w:rFonts w:cs="Times New Roman"/>
      </w:rPr>
    </w:lvl>
    <w:lvl w:ilvl="8" w:tplc="B210C5FC">
      <w:start w:val="1"/>
      <w:numFmt w:val="decimal"/>
      <w:lvlText w:val="%9."/>
      <w:lvlJc w:val="left"/>
      <w:pPr>
        <w:tabs>
          <w:tab w:val="num" w:pos="6480"/>
        </w:tabs>
        <w:ind w:left="6480" w:hanging="360"/>
      </w:pPr>
      <w:rPr>
        <w:rFonts w:cs="Times New Roman"/>
      </w:rPr>
    </w:lvl>
  </w:abstractNum>
  <w:abstractNum w:abstractNumId="18" w15:restartNumberingAfterBreak="0">
    <w:nsid w:val="361A361C"/>
    <w:multiLevelType w:val="hybridMultilevel"/>
    <w:tmpl w:val="2796337E"/>
    <w:lvl w:ilvl="0" w:tplc="95A461CC">
      <w:start w:val="1"/>
      <w:numFmt w:val="bullet"/>
      <w:lvlText w:val=""/>
      <w:lvlJc w:val="left"/>
      <w:pPr>
        <w:ind w:left="720" w:hanging="360"/>
      </w:pPr>
      <w:rPr>
        <w:rFonts w:ascii="Symbol" w:hAnsi="Symbol" w:hint="default"/>
      </w:rPr>
    </w:lvl>
    <w:lvl w:ilvl="1" w:tplc="57221AE2">
      <w:start w:val="1"/>
      <w:numFmt w:val="bullet"/>
      <w:lvlText w:val="o"/>
      <w:lvlJc w:val="left"/>
      <w:pPr>
        <w:ind w:left="1440" w:hanging="360"/>
      </w:pPr>
      <w:rPr>
        <w:rFonts w:ascii="Courier New" w:hAnsi="Courier New" w:cs="Courier New" w:hint="default"/>
      </w:rPr>
    </w:lvl>
    <w:lvl w:ilvl="2" w:tplc="D026E74A">
      <w:start w:val="1"/>
      <w:numFmt w:val="bullet"/>
      <w:lvlText w:val=""/>
      <w:lvlJc w:val="left"/>
      <w:pPr>
        <w:ind w:left="2160" w:hanging="360"/>
      </w:pPr>
      <w:rPr>
        <w:rFonts w:ascii="Wingdings" w:hAnsi="Wingdings" w:hint="default"/>
      </w:rPr>
    </w:lvl>
    <w:lvl w:ilvl="3" w:tplc="AFC6C3E2">
      <w:start w:val="1"/>
      <w:numFmt w:val="bullet"/>
      <w:lvlText w:val=""/>
      <w:lvlJc w:val="left"/>
      <w:pPr>
        <w:ind w:left="2880" w:hanging="360"/>
      </w:pPr>
      <w:rPr>
        <w:rFonts w:ascii="Symbol" w:hAnsi="Symbol" w:hint="default"/>
      </w:rPr>
    </w:lvl>
    <w:lvl w:ilvl="4" w:tplc="307C7B18">
      <w:start w:val="1"/>
      <w:numFmt w:val="bullet"/>
      <w:lvlText w:val="o"/>
      <w:lvlJc w:val="left"/>
      <w:pPr>
        <w:ind w:left="3600" w:hanging="360"/>
      </w:pPr>
      <w:rPr>
        <w:rFonts w:ascii="Courier New" w:hAnsi="Courier New" w:cs="Courier New" w:hint="default"/>
      </w:rPr>
    </w:lvl>
    <w:lvl w:ilvl="5" w:tplc="C49C50EC">
      <w:start w:val="1"/>
      <w:numFmt w:val="bullet"/>
      <w:lvlText w:val=""/>
      <w:lvlJc w:val="left"/>
      <w:pPr>
        <w:ind w:left="4320" w:hanging="360"/>
      </w:pPr>
      <w:rPr>
        <w:rFonts w:ascii="Wingdings" w:hAnsi="Wingdings" w:hint="default"/>
      </w:rPr>
    </w:lvl>
    <w:lvl w:ilvl="6" w:tplc="EEBEA0CC">
      <w:start w:val="1"/>
      <w:numFmt w:val="bullet"/>
      <w:lvlText w:val=""/>
      <w:lvlJc w:val="left"/>
      <w:pPr>
        <w:ind w:left="5040" w:hanging="360"/>
      </w:pPr>
      <w:rPr>
        <w:rFonts w:ascii="Symbol" w:hAnsi="Symbol" w:hint="default"/>
      </w:rPr>
    </w:lvl>
    <w:lvl w:ilvl="7" w:tplc="50BE1F76">
      <w:start w:val="1"/>
      <w:numFmt w:val="bullet"/>
      <w:lvlText w:val="o"/>
      <w:lvlJc w:val="left"/>
      <w:pPr>
        <w:ind w:left="5760" w:hanging="360"/>
      </w:pPr>
      <w:rPr>
        <w:rFonts w:ascii="Courier New" w:hAnsi="Courier New" w:cs="Courier New" w:hint="default"/>
      </w:rPr>
    </w:lvl>
    <w:lvl w:ilvl="8" w:tplc="582C0B88">
      <w:start w:val="1"/>
      <w:numFmt w:val="bullet"/>
      <w:lvlText w:val=""/>
      <w:lvlJc w:val="left"/>
      <w:pPr>
        <w:ind w:left="6480" w:hanging="360"/>
      </w:pPr>
      <w:rPr>
        <w:rFonts w:ascii="Wingdings" w:hAnsi="Wingdings" w:hint="default"/>
      </w:rPr>
    </w:lvl>
  </w:abstractNum>
  <w:abstractNum w:abstractNumId="19" w15:restartNumberingAfterBreak="0">
    <w:nsid w:val="3A1A436D"/>
    <w:multiLevelType w:val="hybridMultilevel"/>
    <w:tmpl w:val="F1C0154C"/>
    <w:lvl w:ilvl="0" w:tplc="8806F04E">
      <w:start w:val="1"/>
      <w:numFmt w:val="bullet"/>
      <w:lvlText w:val=""/>
      <w:lvlJc w:val="left"/>
      <w:pPr>
        <w:ind w:left="720" w:hanging="360"/>
      </w:pPr>
      <w:rPr>
        <w:rFonts w:ascii="Symbol" w:hAnsi="Symbol" w:hint="default"/>
      </w:rPr>
    </w:lvl>
    <w:lvl w:ilvl="1" w:tplc="5FE2BD6E" w:tentative="1">
      <w:start w:val="1"/>
      <w:numFmt w:val="bullet"/>
      <w:lvlText w:val="o"/>
      <w:lvlJc w:val="left"/>
      <w:pPr>
        <w:ind w:left="1440" w:hanging="360"/>
      </w:pPr>
      <w:rPr>
        <w:rFonts w:ascii="Courier New" w:hAnsi="Courier New" w:hint="default"/>
      </w:rPr>
    </w:lvl>
    <w:lvl w:ilvl="2" w:tplc="DB443D70" w:tentative="1">
      <w:start w:val="1"/>
      <w:numFmt w:val="bullet"/>
      <w:lvlText w:val=""/>
      <w:lvlJc w:val="left"/>
      <w:pPr>
        <w:ind w:left="2160" w:hanging="360"/>
      </w:pPr>
      <w:rPr>
        <w:rFonts w:ascii="Wingdings" w:hAnsi="Wingdings" w:hint="default"/>
      </w:rPr>
    </w:lvl>
    <w:lvl w:ilvl="3" w:tplc="5176B3C0" w:tentative="1">
      <w:start w:val="1"/>
      <w:numFmt w:val="bullet"/>
      <w:lvlText w:val=""/>
      <w:lvlJc w:val="left"/>
      <w:pPr>
        <w:ind w:left="2880" w:hanging="360"/>
      </w:pPr>
      <w:rPr>
        <w:rFonts w:ascii="Symbol" w:hAnsi="Symbol" w:hint="default"/>
      </w:rPr>
    </w:lvl>
    <w:lvl w:ilvl="4" w:tplc="38DE2FFC" w:tentative="1">
      <w:start w:val="1"/>
      <w:numFmt w:val="bullet"/>
      <w:lvlText w:val="o"/>
      <w:lvlJc w:val="left"/>
      <w:pPr>
        <w:ind w:left="3600" w:hanging="360"/>
      </w:pPr>
      <w:rPr>
        <w:rFonts w:ascii="Courier New" w:hAnsi="Courier New" w:hint="default"/>
      </w:rPr>
    </w:lvl>
    <w:lvl w:ilvl="5" w:tplc="31C4A568" w:tentative="1">
      <w:start w:val="1"/>
      <w:numFmt w:val="bullet"/>
      <w:lvlText w:val=""/>
      <w:lvlJc w:val="left"/>
      <w:pPr>
        <w:ind w:left="4320" w:hanging="360"/>
      </w:pPr>
      <w:rPr>
        <w:rFonts w:ascii="Wingdings" w:hAnsi="Wingdings" w:hint="default"/>
      </w:rPr>
    </w:lvl>
    <w:lvl w:ilvl="6" w:tplc="1512D100" w:tentative="1">
      <w:start w:val="1"/>
      <w:numFmt w:val="bullet"/>
      <w:lvlText w:val=""/>
      <w:lvlJc w:val="left"/>
      <w:pPr>
        <w:ind w:left="5040" w:hanging="360"/>
      </w:pPr>
      <w:rPr>
        <w:rFonts w:ascii="Symbol" w:hAnsi="Symbol" w:hint="default"/>
      </w:rPr>
    </w:lvl>
    <w:lvl w:ilvl="7" w:tplc="6DB2E0EA" w:tentative="1">
      <w:start w:val="1"/>
      <w:numFmt w:val="bullet"/>
      <w:lvlText w:val="o"/>
      <w:lvlJc w:val="left"/>
      <w:pPr>
        <w:ind w:left="5760" w:hanging="360"/>
      </w:pPr>
      <w:rPr>
        <w:rFonts w:ascii="Courier New" w:hAnsi="Courier New" w:hint="default"/>
      </w:rPr>
    </w:lvl>
    <w:lvl w:ilvl="8" w:tplc="09A08D08" w:tentative="1">
      <w:start w:val="1"/>
      <w:numFmt w:val="bullet"/>
      <w:lvlText w:val=""/>
      <w:lvlJc w:val="left"/>
      <w:pPr>
        <w:ind w:left="6480" w:hanging="360"/>
      </w:pPr>
      <w:rPr>
        <w:rFonts w:ascii="Wingdings" w:hAnsi="Wingdings" w:hint="default"/>
      </w:rPr>
    </w:lvl>
  </w:abstractNum>
  <w:abstractNum w:abstractNumId="20" w15:restartNumberingAfterBreak="0">
    <w:nsid w:val="3F5729AB"/>
    <w:multiLevelType w:val="hybridMultilevel"/>
    <w:tmpl w:val="CB949BD2"/>
    <w:lvl w:ilvl="0" w:tplc="CD246642">
      <w:start w:val="1"/>
      <w:numFmt w:val="bullet"/>
      <w:lvlText w:val="•"/>
      <w:lvlJc w:val="left"/>
      <w:pPr>
        <w:tabs>
          <w:tab w:val="num" w:pos="720"/>
        </w:tabs>
        <w:ind w:left="720" w:hanging="360"/>
      </w:pPr>
      <w:rPr>
        <w:rFonts w:ascii="Times New Roman" w:hAnsi="Times New Roman" w:hint="default"/>
      </w:rPr>
    </w:lvl>
    <w:lvl w:ilvl="1" w:tplc="8F621A76">
      <w:start w:val="1"/>
      <w:numFmt w:val="decimal"/>
      <w:lvlText w:val="%2."/>
      <w:lvlJc w:val="left"/>
      <w:pPr>
        <w:tabs>
          <w:tab w:val="num" w:pos="1440"/>
        </w:tabs>
        <w:ind w:left="1440" w:hanging="360"/>
      </w:pPr>
      <w:rPr>
        <w:rFonts w:cs="Times New Roman"/>
      </w:rPr>
    </w:lvl>
    <w:lvl w:ilvl="2" w:tplc="6DCA62E0">
      <w:start w:val="1"/>
      <w:numFmt w:val="decimal"/>
      <w:lvlText w:val="%3."/>
      <w:lvlJc w:val="left"/>
      <w:pPr>
        <w:tabs>
          <w:tab w:val="num" w:pos="2160"/>
        </w:tabs>
        <w:ind w:left="2160" w:hanging="360"/>
      </w:pPr>
      <w:rPr>
        <w:rFonts w:cs="Times New Roman"/>
      </w:rPr>
    </w:lvl>
    <w:lvl w:ilvl="3" w:tplc="ABAA032C">
      <w:start w:val="1"/>
      <w:numFmt w:val="decimal"/>
      <w:lvlText w:val="%4."/>
      <w:lvlJc w:val="left"/>
      <w:pPr>
        <w:tabs>
          <w:tab w:val="num" w:pos="2880"/>
        </w:tabs>
        <w:ind w:left="2880" w:hanging="360"/>
      </w:pPr>
      <w:rPr>
        <w:rFonts w:cs="Times New Roman"/>
      </w:rPr>
    </w:lvl>
    <w:lvl w:ilvl="4" w:tplc="28F0FDEA">
      <w:start w:val="1"/>
      <w:numFmt w:val="decimal"/>
      <w:lvlText w:val="%5."/>
      <w:lvlJc w:val="left"/>
      <w:pPr>
        <w:tabs>
          <w:tab w:val="num" w:pos="3600"/>
        </w:tabs>
        <w:ind w:left="3600" w:hanging="360"/>
      </w:pPr>
      <w:rPr>
        <w:rFonts w:cs="Times New Roman"/>
      </w:rPr>
    </w:lvl>
    <w:lvl w:ilvl="5" w:tplc="C6729D1E">
      <w:start w:val="1"/>
      <w:numFmt w:val="decimal"/>
      <w:lvlText w:val="%6."/>
      <w:lvlJc w:val="left"/>
      <w:pPr>
        <w:tabs>
          <w:tab w:val="num" w:pos="4320"/>
        </w:tabs>
        <w:ind w:left="4320" w:hanging="360"/>
      </w:pPr>
      <w:rPr>
        <w:rFonts w:cs="Times New Roman"/>
      </w:rPr>
    </w:lvl>
    <w:lvl w:ilvl="6" w:tplc="2620FA64">
      <w:start w:val="1"/>
      <w:numFmt w:val="decimal"/>
      <w:lvlText w:val="%7."/>
      <w:lvlJc w:val="left"/>
      <w:pPr>
        <w:tabs>
          <w:tab w:val="num" w:pos="5040"/>
        </w:tabs>
        <w:ind w:left="5040" w:hanging="360"/>
      </w:pPr>
      <w:rPr>
        <w:rFonts w:cs="Times New Roman"/>
      </w:rPr>
    </w:lvl>
    <w:lvl w:ilvl="7" w:tplc="6172B74E">
      <w:start w:val="1"/>
      <w:numFmt w:val="decimal"/>
      <w:lvlText w:val="%8."/>
      <w:lvlJc w:val="left"/>
      <w:pPr>
        <w:tabs>
          <w:tab w:val="num" w:pos="5760"/>
        </w:tabs>
        <w:ind w:left="5760" w:hanging="360"/>
      </w:pPr>
      <w:rPr>
        <w:rFonts w:cs="Times New Roman"/>
      </w:rPr>
    </w:lvl>
    <w:lvl w:ilvl="8" w:tplc="C02E2730">
      <w:start w:val="1"/>
      <w:numFmt w:val="decimal"/>
      <w:lvlText w:val="%9."/>
      <w:lvlJc w:val="left"/>
      <w:pPr>
        <w:tabs>
          <w:tab w:val="num" w:pos="6480"/>
        </w:tabs>
        <w:ind w:left="6480" w:hanging="360"/>
      </w:pPr>
      <w:rPr>
        <w:rFonts w:cs="Times New Roman"/>
      </w:rPr>
    </w:lvl>
  </w:abstractNum>
  <w:abstractNum w:abstractNumId="21" w15:restartNumberingAfterBreak="0">
    <w:nsid w:val="42644328"/>
    <w:multiLevelType w:val="hybridMultilevel"/>
    <w:tmpl w:val="DB143E04"/>
    <w:lvl w:ilvl="0" w:tplc="E022141E">
      <w:start w:val="1"/>
      <w:numFmt w:val="decimal"/>
      <w:lvlText w:val="%1."/>
      <w:lvlJc w:val="left"/>
      <w:pPr>
        <w:ind w:left="720" w:hanging="360"/>
      </w:pPr>
      <w:rPr>
        <w:rFonts w:cs="Times New Roman" w:hint="default"/>
      </w:rPr>
    </w:lvl>
    <w:lvl w:ilvl="1" w:tplc="1ABCF900" w:tentative="1">
      <w:start w:val="1"/>
      <w:numFmt w:val="lowerLetter"/>
      <w:lvlText w:val="%2."/>
      <w:lvlJc w:val="left"/>
      <w:pPr>
        <w:ind w:left="1440" w:hanging="360"/>
      </w:pPr>
      <w:rPr>
        <w:rFonts w:cs="Times New Roman"/>
      </w:rPr>
    </w:lvl>
    <w:lvl w:ilvl="2" w:tplc="19B2418E" w:tentative="1">
      <w:start w:val="1"/>
      <w:numFmt w:val="lowerRoman"/>
      <w:lvlText w:val="%3."/>
      <w:lvlJc w:val="right"/>
      <w:pPr>
        <w:ind w:left="2160" w:hanging="180"/>
      </w:pPr>
      <w:rPr>
        <w:rFonts w:cs="Times New Roman"/>
      </w:rPr>
    </w:lvl>
    <w:lvl w:ilvl="3" w:tplc="6870F3E4" w:tentative="1">
      <w:start w:val="1"/>
      <w:numFmt w:val="decimal"/>
      <w:lvlText w:val="%4."/>
      <w:lvlJc w:val="left"/>
      <w:pPr>
        <w:ind w:left="2880" w:hanging="360"/>
      </w:pPr>
      <w:rPr>
        <w:rFonts w:cs="Times New Roman"/>
      </w:rPr>
    </w:lvl>
    <w:lvl w:ilvl="4" w:tplc="3738CC90" w:tentative="1">
      <w:start w:val="1"/>
      <w:numFmt w:val="lowerLetter"/>
      <w:lvlText w:val="%5."/>
      <w:lvlJc w:val="left"/>
      <w:pPr>
        <w:ind w:left="3600" w:hanging="360"/>
      </w:pPr>
      <w:rPr>
        <w:rFonts w:cs="Times New Roman"/>
      </w:rPr>
    </w:lvl>
    <w:lvl w:ilvl="5" w:tplc="348A11C2" w:tentative="1">
      <w:start w:val="1"/>
      <w:numFmt w:val="lowerRoman"/>
      <w:lvlText w:val="%6."/>
      <w:lvlJc w:val="right"/>
      <w:pPr>
        <w:ind w:left="4320" w:hanging="180"/>
      </w:pPr>
      <w:rPr>
        <w:rFonts w:cs="Times New Roman"/>
      </w:rPr>
    </w:lvl>
    <w:lvl w:ilvl="6" w:tplc="A5F64C00" w:tentative="1">
      <w:start w:val="1"/>
      <w:numFmt w:val="decimal"/>
      <w:lvlText w:val="%7."/>
      <w:lvlJc w:val="left"/>
      <w:pPr>
        <w:ind w:left="5040" w:hanging="360"/>
      </w:pPr>
      <w:rPr>
        <w:rFonts w:cs="Times New Roman"/>
      </w:rPr>
    </w:lvl>
    <w:lvl w:ilvl="7" w:tplc="350A2A72" w:tentative="1">
      <w:start w:val="1"/>
      <w:numFmt w:val="lowerLetter"/>
      <w:lvlText w:val="%8."/>
      <w:lvlJc w:val="left"/>
      <w:pPr>
        <w:ind w:left="5760" w:hanging="360"/>
      </w:pPr>
      <w:rPr>
        <w:rFonts w:cs="Times New Roman"/>
      </w:rPr>
    </w:lvl>
    <w:lvl w:ilvl="8" w:tplc="B93A9082" w:tentative="1">
      <w:start w:val="1"/>
      <w:numFmt w:val="lowerRoman"/>
      <w:lvlText w:val="%9."/>
      <w:lvlJc w:val="right"/>
      <w:pPr>
        <w:ind w:left="6480" w:hanging="180"/>
      </w:pPr>
      <w:rPr>
        <w:rFonts w:cs="Times New Roman"/>
      </w:rPr>
    </w:lvl>
  </w:abstractNum>
  <w:abstractNum w:abstractNumId="22" w15:restartNumberingAfterBreak="0">
    <w:nsid w:val="427B1837"/>
    <w:multiLevelType w:val="hybridMultilevel"/>
    <w:tmpl w:val="688096D6"/>
    <w:lvl w:ilvl="0" w:tplc="E5BE5302">
      <w:start w:val="1"/>
      <w:numFmt w:val="bullet"/>
      <w:lvlText w:val=""/>
      <w:lvlJc w:val="left"/>
      <w:pPr>
        <w:ind w:left="720" w:hanging="360"/>
      </w:pPr>
      <w:rPr>
        <w:rFonts w:ascii="Symbol" w:hAnsi="Symbol" w:hint="default"/>
      </w:rPr>
    </w:lvl>
    <w:lvl w:ilvl="1" w:tplc="C69E5440" w:tentative="1">
      <w:start w:val="1"/>
      <w:numFmt w:val="bullet"/>
      <w:lvlText w:val="o"/>
      <w:lvlJc w:val="left"/>
      <w:pPr>
        <w:ind w:left="1440" w:hanging="360"/>
      </w:pPr>
      <w:rPr>
        <w:rFonts w:ascii="Courier New" w:hAnsi="Courier New" w:cs="Courier New" w:hint="default"/>
      </w:rPr>
    </w:lvl>
    <w:lvl w:ilvl="2" w:tplc="6E6827A6" w:tentative="1">
      <w:start w:val="1"/>
      <w:numFmt w:val="bullet"/>
      <w:lvlText w:val=""/>
      <w:lvlJc w:val="left"/>
      <w:pPr>
        <w:ind w:left="2160" w:hanging="360"/>
      </w:pPr>
      <w:rPr>
        <w:rFonts w:ascii="Wingdings" w:hAnsi="Wingdings" w:hint="default"/>
      </w:rPr>
    </w:lvl>
    <w:lvl w:ilvl="3" w:tplc="958E00E0" w:tentative="1">
      <w:start w:val="1"/>
      <w:numFmt w:val="bullet"/>
      <w:lvlText w:val=""/>
      <w:lvlJc w:val="left"/>
      <w:pPr>
        <w:ind w:left="2880" w:hanging="360"/>
      </w:pPr>
      <w:rPr>
        <w:rFonts w:ascii="Symbol" w:hAnsi="Symbol" w:hint="default"/>
      </w:rPr>
    </w:lvl>
    <w:lvl w:ilvl="4" w:tplc="D7789EB2" w:tentative="1">
      <w:start w:val="1"/>
      <w:numFmt w:val="bullet"/>
      <w:lvlText w:val="o"/>
      <w:lvlJc w:val="left"/>
      <w:pPr>
        <w:ind w:left="3600" w:hanging="360"/>
      </w:pPr>
      <w:rPr>
        <w:rFonts w:ascii="Courier New" w:hAnsi="Courier New" w:cs="Courier New" w:hint="default"/>
      </w:rPr>
    </w:lvl>
    <w:lvl w:ilvl="5" w:tplc="8E40AA28" w:tentative="1">
      <w:start w:val="1"/>
      <w:numFmt w:val="bullet"/>
      <w:lvlText w:val=""/>
      <w:lvlJc w:val="left"/>
      <w:pPr>
        <w:ind w:left="4320" w:hanging="360"/>
      </w:pPr>
      <w:rPr>
        <w:rFonts w:ascii="Wingdings" w:hAnsi="Wingdings" w:hint="default"/>
      </w:rPr>
    </w:lvl>
    <w:lvl w:ilvl="6" w:tplc="31866200" w:tentative="1">
      <w:start w:val="1"/>
      <w:numFmt w:val="bullet"/>
      <w:lvlText w:val=""/>
      <w:lvlJc w:val="left"/>
      <w:pPr>
        <w:ind w:left="5040" w:hanging="360"/>
      </w:pPr>
      <w:rPr>
        <w:rFonts w:ascii="Symbol" w:hAnsi="Symbol" w:hint="default"/>
      </w:rPr>
    </w:lvl>
    <w:lvl w:ilvl="7" w:tplc="146CBC28" w:tentative="1">
      <w:start w:val="1"/>
      <w:numFmt w:val="bullet"/>
      <w:lvlText w:val="o"/>
      <w:lvlJc w:val="left"/>
      <w:pPr>
        <w:ind w:left="5760" w:hanging="360"/>
      </w:pPr>
      <w:rPr>
        <w:rFonts w:ascii="Courier New" w:hAnsi="Courier New" w:cs="Courier New" w:hint="default"/>
      </w:rPr>
    </w:lvl>
    <w:lvl w:ilvl="8" w:tplc="FC2A9662" w:tentative="1">
      <w:start w:val="1"/>
      <w:numFmt w:val="bullet"/>
      <w:lvlText w:val=""/>
      <w:lvlJc w:val="left"/>
      <w:pPr>
        <w:ind w:left="6480" w:hanging="360"/>
      </w:pPr>
      <w:rPr>
        <w:rFonts w:ascii="Wingdings" w:hAnsi="Wingdings" w:hint="default"/>
      </w:rPr>
    </w:lvl>
  </w:abstractNum>
  <w:abstractNum w:abstractNumId="23" w15:restartNumberingAfterBreak="0">
    <w:nsid w:val="43277BD7"/>
    <w:multiLevelType w:val="hybridMultilevel"/>
    <w:tmpl w:val="8C867DF8"/>
    <w:lvl w:ilvl="0" w:tplc="0D7A3CA8">
      <w:numFmt w:val="bullet"/>
      <w:lvlText w:val="-"/>
      <w:lvlJc w:val="left"/>
      <w:pPr>
        <w:ind w:left="1080" w:hanging="360"/>
      </w:pPr>
      <w:rPr>
        <w:rFonts w:ascii="Calibri" w:eastAsia="Yu Gothic" w:hAnsi="Calibri" w:cs="Calibri" w:hint="default"/>
      </w:rPr>
    </w:lvl>
    <w:lvl w:ilvl="1" w:tplc="74B0E0E0">
      <w:start w:val="1"/>
      <w:numFmt w:val="bullet"/>
      <w:lvlText w:val="o"/>
      <w:lvlJc w:val="left"/>
      <w:pPr>
        <w:ind w:left="1800" w:hanging="360"/>
      </w:pPr>
      <w:rPr>
        <w:rFonts w:ascii="Courier New" w:hAnsi="Courier New" w:cs="Courier New" w:hint="default"/>
      </w:rPr>
    </w:lvl>
    <w:lvl w:ilvl="2" w:tplc="83C0F1EC">
      <w:start w:val="1"/>
      <w:numFmt w:val="bullet"/>
      <w:lvlText w:val=""/>
      <w:lvlJc w:val="left"/>
      <w:pPr>
        <w:ind w:left="2520" w:hanging="360"/>
      </w:pPr>
      <w:rPr>
        <w:rFonts w:ascii="Wingdings" w:hAnsi="Wingdings" w:hint="default"/>
      </w:rPr>
    </w:lvl>
    <w:lvl w:ilvl="3" w:tplc="936E4AC6">
      <w:start w:val="1"/>
      <w:numFmt w:val="bullet"/>
      <w:lvlText w:val=""/>
      <w:lvlJc w:val="left"/>
      <w:pPr>
        <w:ind w:left="3240" w:hanging="360"/>
      </w:pPr>
      <w:rPr>
        <w:rFonts w:ascii="Symbol" w:hAnsi="Symbol" w:hint="default"/>
      </w:rPr>
    </w:lvl>
    <w:lvl w:ilvl="4" w:tplc="E81AC6C0">
      <w:start w:val="1"/>
      <w:numFmt w:val="bullet"/>
      <w:lvlText w:val="o"/>
      <w:lvlJc w:val="left"/>
      <w:pPr>
        <w:ind w:left="3960" w:hanging="360"/>
      </w:pPr>
      <w:rPr>
        <w:rFonts w:ascii="Courier New" w:hAnsi="Courier New" w:cs="Courier New" w:hint="default"/>
      </w:rPr>
    </w:lvl>
    <w:lvl w:ilvl="5" w:tplc="3D264E56">
      <w:start w:val="1"/>
      <w:numFmt w:val="bullet"/>
      <w:lvlText w:val=""/>
      <w:lvlJc w:val="left"/>
      <w:pPr>
        <w:ind w:left="4680" w:hanging="360"/>
      </w:pPr>
      <w:rPr>
        <w:rFonts w:ascii="Wingdings" w:hAnsi="Wingdings" w:hint="default"/>
      </w:rPr>
    </w:lvl>
    <w:lvl w:ilvl="6" w:tplc="B5D4279A">
      <w:start w:val="1"/>
      <w:numFmt w:val="bullet"/>
      <w:lvlText w:val=""/>
      <w:lvlJc w:val="left"/>
      <w:pPr>
        <w:ind w:left="5400" w:hanging="360"/>
      </w:pPr>
      <w:rPr>
        <w:rFonts w:ascii="Symbol" w:hAnsi="Symbol" w:hint="default"/>
      </w:rPr>
    </w:lvl>
    <w:lvl w:ilvl="7" w:tplc="89622098">
      <w:start w:val="1"/>
      <w:numFmt w:val="bullet"/>
      <w:lvlText w:val="o"/>
      <w:lvlJc w:val="left"/>
      <w:pPr>
        <w:ind w:left="6120" w:hanging="360"/>
      </w:pPr>
      <w:rPr>
        <w:rFonts w:ascii="Courier New" w:hAnsi="Courier New" w:cs="Courier New" w:hint="default"/>
      </w:rPr>
    </w:lvl>
    <w:lvl w:ilvl="8" w:tplc="E5D0E61A">
      <w:start w:val="1"/>
      <w:numFmt w:val="bullet"/>
      <w:lvlText w:val=""/>
      <w:lvlJc w:val="left"/>
      <w:pPr>
        <w:ind w:left="6840" w:hanging="360"/>
      </w:pPr>
      <w:rPr>
        <w:rFonts w:ascii="Wingdings" w:hAnsi="Wingdings" w:hint="default"/>
      </w:rPr>
    </w:lvl>
  </w:abstractNum>
  <w:abstractNum w:abstractNumId="24" w15:restartNumberingAfterBreak="0">
    <w:nsid w:val="436D7D91"/>
    <w:multiLevelType w:val="hybridMultilevel"/>
    <w:tmpl w:val="FC866D98"/>
    <w:lvl w:ilvl="0" w:tplc="A7201F28">
      <w:start w:val="1"/>
      <w:numFmt w:val="bullet"/>
      <w:lvlText w:val=""/>
      <w:lvlJc w:val="left"/>
      <w:pPr>
        <w:ind w:left="1800" w:hanging="360"/>
      </w:pPr>
      <w:rPr>
        <w:rFonts w:ascii="Symbol" w:hAnsi="Symbol" w:hint="default"/>
      </w:rPr>
    </w:lvl>
    <w:lvl w:ilvl="1" w:tplc="A1D4D8CA" w:tentative="1">
      <w:start w:val="1"/>
      <w:numFmt w:val="bullet"/>
      <w:lvlText w:val="o"/>
      <w:lvlJc w:val="left"/>
      <w:pPr>
        <w:ind w:left="2520" w:hanging="360"/>
      </w:pPr>
      <w:rPr>
        <w:rFonts w:ascii="Courier New" w:hAnsi="Courier New" w:hint="default"/>
      </w:rPr>
    </w:lvl>
    <w:lvl w:ilvl="2" w:tplc="507E78C4" w:tentative="1">
      <w:start w:val="1"/>
      <w:numFmt w:val="bullet"/>
      <w:lvlText w:val=""/>
      <w:lvlJc w:val="left"/>
      <w:pPr>
        <w:ind w:left="3240" w:hanging="360"/>
      </w:pPr>
      <w:rPr>
        <w:rFonts w:ascii="Wingdings" w:hAnsi="Wingdings" w:hint="default"/>
      </w:rPr>
    </w:lvl>
    <w:lvl w:ilvl="3" w:tplc="9C1E93FA" w:tentative="1">
      <w:start w:val="1"/>
      <w:numFmt w:val="bullet"/>
      <w:lvlText w:val=""/>
      <w:lvlJc w:val="left"/>
      <w:pPr>
        <w:ind w:left="3960" w:hanging="360"/>
      </w:pPr>
      <w:rPr>
        <w:rFonts w:ascii="Symbol" w:hAnsi="Symbol" w:hint="default"/>
      </w:rPr>
    </w:lvl>
    <w:lvl w:ilvl="4" w:tplc="664605E0" w:tentative="1">
      <w:start w:val="1"/>
      <w:numFmt w:val="bullet"/>
      <w:lvlText w:val="o"/>
      <w:lvlJc w:val="left"/>
      <w:pPr>
        <w:ind w:left="4680" w:hanging="360"/>
      </w:pPr>
      <w:rPr>
        <w:rFonts w:ascii="Courier New" w:hAnsi="Courier New" w:hint="default"/>
      </w:rPr>
    </w:lvl>
    <w:lvl w:ilvl="5" w:tplc="AA68EA20" w:tentative="1">
      <w:start w:val="1"/>
      <w:numFmt w:val="bullet"/>
      <w:lvlText w:val=""/>
      <w:lvlJc w:val="left"/>
      <w:pPr>
        <w:ind w:left="5400" w:hanging="360"/>
      </w:pPr>
      <w:rPr>
        <w:rFonts w:ascii="Wingdings" w:hAnsi="Wingdings" w:hint="default"/>
      </w:rPr>
    </w:lvl>
    <w:lvl w:ilvl="6" w:tplc="50B6D0D0" w:tentative="1">
      <w:start w:val="1"/>
      <w:numFmt w:val="bullet"/>
      <w:lvlText w:val=""/>
      <w:lvlJc w:val="left"/>
      <w:pPr>
        <w:ind w:left="6120" w:hanging="360"/>
      </w:pPr>
      <w:rPr>
        <w:rFonts w:ascii="Symbol" w:hAnsi="Symbol" w:hint="default"/>
      </w:rPr>
    </w:lvl>
    <w:lvl w:ilvl="7" w:tplc="46FCB0E0" w:tentative="1">
      <w:start w:val="1"/>
      <w:numFmt w:val="bullet"/>
      <w:lvlText w:val="o"/>
      <w:lvlJc w:val="left"/>
      <w:pPr>
        <w:ind w:left="6840" w:hanging="360"/>
      </w:pPr>
      <w:rPr>
        <w:rFonts w:ascii="Courier New" w:hAnsi="Courier New" w:hint="default"/>
      </w:rPr>
    </w:lvl>
    <w:lvl w:ilvl="8" w:tplc="2A3804EA"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72FE085E">
      <w:start w:val="1"/>
      <w:numFmt w:val="bullet"/>
      <w:lvlText w:val=""/>
      <w:lvlJc w:val="left"/>
      <w:pPr>
        <w:ind w:left="720" w:hanging="360"/>
      </w:pPr>
      <w:rPr>
        <w:rFonts w:ascii="Symbol" w:hAnsi="Symbol" w:hint="default"/>
      </w:rPr>
    </w:lvl>
    <w:lvl w:ilvl="1" w:tplc="75360980" w:tentative="1">
      <w:start w:val="1"/>
      <w:numFmt w:val="bullet"/>
      <w:lvlText w:val="o"/>
      <w:lvlJc w:val="left"/>
      <w:pPr>
        <w:ind w:left="1440" w:hanging="360"/>
      </w:pPr>
      <w:rPr>
        <w:rFonts w:ascii="Courier New" w:hAnsi="Courier New" w:hint="default"/>
      </w:rPr>
    </w:lvl>
    <w:lvl w:ilvl="2" w:tplc="E43EAD38" w:tentative="1">
      <w:start w:val="1"/>
      <w:numFmt w:val="bullet"/>
      <w:lvlText w:val=""/>
      <w:lvlJc w:val="left"/>
      <w:pPr>
        <w:ind w:left="2160" w:hanging="360"/>
      </w:pPr>
      <w:rPr>
        <w:rFonts w:ascii="Wingdings" w:hAnsi="Wingdings" w:hint="default"/>
      </w:rPr>
    </w:lvl>
    <w:lvl w:ilvl="3" w:tplc="CD8067B8" w:tentative="1">
      <w:start w:val="1"/>
      <w:numFmt w:val="bullet"/>
      <w:lvlText w:val=""/>
      <w:lvlJc w:val="left"/>
      <w:pPr>
        <w:ind w:left="2880" w:hanging="360"/>
      </w:pPr>
      <w:rPr>
        <w:rFonts w:ascii="Symbol" w:hAnsi="Symbol" w:hint="default"/>
      </w:rPr>
    </w:lvl>
    <w:lvl w:ilvl="4" w:tplc="57108982" w:tentative="1">
      <w:start w:val="1"/>
      <w:numFmt w:val="bullet"/>
      <w:lvlText w:val="o"/>
      <w:lvlJc w:val="left"/>
      <w:pPr>
        <w:ind w:left="3600" w:hanging="360"/>
      </w:pPr>
      <w:rPr>
        <w:rFonts w:ascii="Courier New" w:hAnsi="Courier New" w:hint="default"/>
      </w:rPr>
    </w:lvl>
    <w:lvl w:ilvl="5" w:tplc="A8A428A4" w:tentative="1">
      <w:start w:val="1"/>
      <w:numFmt w:val="bullet"/>
      <w:lvlText w:val=""/>
      <w:lvlJc w:val="left"/>
      <w:pPr>
        <w:ind w:left="4320" w:hanging="360"/>
      </w:pPr>
      <w:rPr>
        <w:rFonts w:ascii="Wingdings" w:hAnsi="Wingdings" w:hint="default"/>
      </w:rPr>
    </w:lvl>
    <w:lvl w:ilvl="6" w:tplc="649C24EE" w:tentative="1">
      <w:start w:val="1"/>
      <w:numFmt w:val="bullet"/>
      <w:lvlText w:val=""/>
      <w:lvlJc w:val="left"/>
      <w:pPr>
        <w:ind w:left="5040" w:hanging="360"/>
      </w:pPr>
      <w:rPr>
        <w:rFonts w:ascii="Symbol" w:hAnsi="Symbol" w:hint="default"/>
      </w:rPr>
    </w:lvl>
    <w:lvl w:ilvl="7" w:tplc="3ED03506" w:tentative="1">
      <w:start w:val="1"/>
      <w:numFmt w:val="bullet"/>
      <w:lvlText w:val="o"/>
      <w:lvlJc w:val="left"/>
      <w:pPr>
        <w:ind w:left="5760" w:hanging="360"/>
      </w:pPr>
      <w:rPr>
        <w:rFonts w:ascii="Courier New" w:hAnsi="Courier New" w:hint="default"/>
      </w:rPr>
    </w:lvl>
    <w:lvl w:ilvl="8" w:tplc="84A40DFC"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89E71C6">
      <w:start w:val="1"/>
      <w:numFmt w:val="decimal"/>
      <w:lvlText w:val="%1."/>
      <w:lvlJc w:val="left"/>
      <w:pPr>
        <w:tabs>
          <w:tab w:val="num" w:pos="360"/>
        </w:tabs>
        <w:ind w:left="360" w:hanging="360"/>
      </w:pPr>
      <w:rPr>
        <w:rFonts w:cs="Times New Roman" w:hint="default"/>
      </w:rPr>
    </w:lvl>
    <w:lvl w:ilvl="1" w:tplc="551A520A" w:tentative="1">
      <w:start w:val="1"/>
      <w:numFmt w:val="aiueoFullWidth"/>
      <w:lvlText w:val="(%2)"/>
      <w:lvlJc w:val="left"/>
      <w:pPr>
        <w:tabs>
          <w:tab w:val="num" w:pos="840"/>
        </w:tabs>
        <w:ind w:left="840" w:hanging="420"/>
      </w:pPr>
      <w:rPr>
        <w:rFonts w:cs="Times New Roman"/>
      </w:rPr>
    </w:lvl>
    <w:lvl w:ilvl="2" w:tplc="AAC24086" w:tentative="1">
      <w:start w:val="1"/>
      <w:numFmt w:val="decimalEnclosedCircle"/>
      <w:lvlText w:val="%3"/>
      <w:lvlJc w:val="left"/>
      <w:pPr>
        <w:tabs>
          <w:tab w:val="num" w:pos="1260"/>
        </w:tabs>
        <w:ind w:left="1260" w:hanging="420"/>
      </w:pPr>
      <w:rPr>
        <w:rFonts w:cs="Times New Roman"/>
      </w:rPr>
    </w:lvl>
    <w:lvl w:ilvl="3" w:tplc="DEA277A2" w:tentative="1">
      <w:start w:val="1"/>
      <w:numFmt w:val="decimal"/>
      <w:lvlText w:val="%4."/>
      <w:lvlJc w:val="left"/>
      <w:pPr>
        <w:tabs>
          <w:tab w:val="num" w:pos="1680"/>
        </w:tabs>
        <w:ind w:left="1680" w:hanging="420"/>
      </w:pPr>
      <w:rPr>
        <w:rFonts w:cs="Times New Roman"/>
      </w:rPr>
    </w:lvl>
    <w:lvl w:ilvl="4" w:tplc="0C5A4A60" w:tentative="1">
      <w:start w:val="1"/>
      <w:numFmt w:val="aiueoFullWidth"/>
      <w:lvlText w:val="(%5)"/>
      <w:lvlJc w:val="left"/>
      <w:pPr>
        <w:tabs>
          <w:tab w:val="num" w:pos="2100"/>
        </w:tabs>
        <w:ind w:left="2100" w:hanging="420"/>
      </w:pPr>
      <w:rPr>
        <w:rFonts w:cs="Times New Roman"/>
      </w:rPr>
    </w:lvl>
    <w:lvl w:ilvl="5" w:tplc="95741572" w:tentative="1">
      <w:start w:val="1"/>
      <w:numFmt w:val="decimalEnclosedCircle"/>
      <w:lvlText w:val="%6"/>
      <w:lvlJc w:val="left"/>
      <w:pPr>
        <w:tabs>
          <w:tab w:val="num" w:pos="2520"/>
        </w:tabs>
        <w:ind w:left="2520" w:hanging="420"/>
      </w:pPr>
      <w:rPr>
        <w:rFonts w:cs="Times New Roman"/>
      </w:rPr>
    </w:lvl>
    <w:lvl w:ilvl="6" w:tplc="30D6CB58" w:tentative="1">
      <w:start w:val="1"/>
      <w:numFmt w:val="decimal"/>
      <w:lvlText w:val="%7."/>
      <w:lvlJc w:val="left"/>
      <w:pPr>
        <w:tabs>
          <w:tab w:val="num" w:pos="2940"/>
        </w:tabs>
        <w:ind w:left="2940" w:hanging="420"/>
      </w:pPr>
      <w:rPr>
        <w:rFonts w:cs="Times New Roman"/>
      </w:rPr>
    </w:lvl>
    <w:lvl w:ilvl="7" w:tplc="65E6BA56" w:tentative="1">
      <w:start w:val="1"/>
      <w:numFmt w:val="aiueoFullWidth"/>
      <w:lvlText w:val="(%8)"/>
      <w:lvlJc w:val="left"/>
      <w:pPr>
        <w:tabs>
          <w:tab w:val="num" w:pos="3360"/>
        </w:tabs>
        <w:ind w:left="3360" w:hanging="420"/>
      </w:pPr>
      <w:rPr>
        <w:rFonts w:cs="Times New Roman"/>
      </w:rPr>
    </w:lvl>
    <w:lvl w:ilvl="8" w:tplc="1DC0A066"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D22E41"/>
    <w:multiLevelType w:val="hybridMultilevel"/>
    <w:tmpl w:val="3A52B738"/>
    <w:lvl w:ilvl="0" w:tplc="5E9CF68C">
      <w:start w:val="1"/>
      <w:numFmt w:val="bullet"/>
      <w:lvlText w:val=""/>
      <w:lvlJc w:val="left"/>
      <w:pPr>
        <w:ind w:left="720" w:hanging="360"/>
      </w:pPr>
      <w:rPr>
        <w:rFonts w:ascii="Symbol" w:hAnsi="Symbol" w:hint="default"/>
      </w:rPr>
    </w:lvl>
    <w:lvl w:ilvl="1" w:tplc="0CF2E2EE">
      <w:start w:val="1"/>
      <w:numFmt w:val="bullet"/>
      <w:lvlText w:val="o"/>
      <w:lvlJc w:val="left"/>
      <w:pPr>
        <w:ind w:left="1440" w:hanging="360"/>
      </w:pPr>
      <w:rPr>
        <w:rFonts w:ascii="Courier New" w:hAnsi="Courier New" w:cs="Courier New" w:hint="default"/>
      </w:rPr>
    </w:lvl>
    <w:lvl w:ilvl="2" w:tplc="547A63D6">
      <w:start w:val="1"/>
      <w:numFmt w:val="bullet"/>
      <w:lvlText w:val=""/>
      <w:lvlJc w:val="left"/>
      <w:pPr>
        <w:ind w:left="2160" w:hanging="360"/>
      </w:pPr>
      <w:rPr>
        <w:rFonts w:ascii="Wingdings" w:hAnsi="Wingdings" w:hint="default"/>
      </w:rPr>
    </w:lvl>
    <w:lvl w:ilvl="3" w:tplc="A3D2513A">
      <w:start w:val="1"/>
      <w:numFmt w:val="bullet"/>
      <w:lvlText w:val=""/>
      <w:lvlJc w:val="left"/>
      <w:pPr>
        <w:ind w:left="2880" w:hanging="360"/>
      </w:pPr>
      <w:rPr>
        <w:rFonts w:ascii="Symbol" w:hAnsi="Symbol" w:hint="default"/>
      </w:rPr>
    </w:lvl>
    <w:lvl w:ilvl="4" w:tplc="93444330">
      <w:start w:val="1"/>
      <w:numFmt w:val="bullet"/>
      <w:lvlText w:val="o"/>
      <w:lvlJc w:val="left"/>
      <w:pPr>
        <w:ind w:left="3600" w:hanging="360"/>
      </w:pPr>
      <w:rPr>
        <w:rFonts w:ascii="Courier New" w:hAnsi="Courier New" w:cs="Courier New" w:hint="default"/>
      </w:rPr>
    </w:lvl>
    <w:lvl w:ilvl="5" w:tplc="F4EEE906">
      <w:start w:val="1"/>
      <w:numFmt w:val="bullet"/>
      <w:lvlText w:val=""/>
      <w:lvlJc w:val="left"/>
      <w:pPr>
        <w:ind w:left="4320" w:hanging="360"/>
      </w:pPr>
      <w:rPr>
        <w:rFonts w:ascii="Wingdings" w:hAnsi="Wingdings" w:hint="default"/>
      </w:rPr>
    </w:lvl>
    <w:lvl w:ilvl="6" w:tplc="3BE8B876">
      <w:start w:val="1"/>
      <w:numFmt w:val="bullet"/>
      <w:lvlText w:val=""/>
      <w:lvlJc w:val="left"/>
      <w:pPr>
        <w:ind w:left="5040" w:hanging="360"/>
      </w:pPr>
      <w:rPr>
        <w:rFonts w:ascii="Symbol" w:hAnsi="Symbol" w:hint="default"/>
      </w:rPr>
    </w:lvl>
    <w:lvl w:ilvl="7" w:tplc="FF12F34C">
      <w:start w:val="1"/>
      <w:numFmt w:val="bullet"/>
      <w:lvlText w:val="o"/>
      <w:lvlJc w:val="left"/>
      <w:pPr>
        <w:ind w:left="5760" w:hanging="360"/>
      </w:pPr>
      <w:rPr>
        <w:rFonts w:ascii="Courier New" w:hAnsi="Courier New" w:cs="Courier New" w:hint="default"/>
      </w:rPr>
    </w:lvl>
    <w:lvl w:ilvl="8" w:tplc="2E2A79B6">
      <w:start w:val="1"/>
      <w:numFmt w:val="bullet"/>
      <w:lvlText w:val=""/>
      <w:lvlJc w:val="left"/>
      <w:pPr>
        <w:ind w:left="6480" w:hanging="360"/>
      </w:pPr>
      <w:rPr>
        <w:rFonts w:ascii="Wingdings" w:hAnsi="Wingdings" w:hint="default"/>
      </w:rPr>
    </w:lvl>
  </w:abstractNum>
  <w:abstractNum w:abstractNumId="28" w15:restartNumberingAfterBreak="0">
    <w:nsid w:val="52583F1C"/>
    <w:multiLevelType w:val="hybridMultilevel"/>
    <w:tmpl w:val="ADDA265A"/>
    <w:lvl w:ilvl="0" w:tplc="32A41914">
      <w:numFmt w:val="bullet"/>
      <w:lvlText w:val="-"/>
      <w:lvlJc w:val="left"/>
      <w:pPr>
        <w:ind w:left="720" w:hanging="360"/>
      </w:pPr>
      <w:rPr>
        <w:rFonts w:ascii="Calibri" w:eastAsia="MS Mincho" w:hAnsi="Calibri" w:cs="Calibri" w:hint="default"/>
      </w:rPr>
    </w:lvl>
    <w:lvl w:ilvl="1" w:tplc="54140A48">
      <w:start w:val="1"/>
      <w:numFmt w:val="bullet"/>
      <w:lvlText w:val="o"/>
      <w:lvlJc w:val="left"/>
      <w:pPr>
        <w:ind w:left="1440" w:hanging="360"/>
      </w:pPr>
      <w:rPr>
        <w:rFonts w:ascii="Courier New" w:hAnsi="Courier New" w:cs="Courier New" w:hint="default"/>
      </w:rPr>
    </w:lvl>
    <w:lvl w:ilvl="2" w:tplc="EF622B58">
      <w:start w:val="1"/>
      <w:numFmt w:val="bullet"/>
      <w:lvlText w:val=""/>
      <w:lvlJc w:val="left"/>
      <w:pPr>
        <w:ind w:left="2160" w:hanging="360"/>
      </w:pPr>
      <w:rPr>
        <w:rFonts w:ascii="Wingdings" w:hAnsi="Wingdings" w:hint="default"/>
      </w:rPr>
    </w:lvl>
    <w:lvl w:ilvl="3" w:tplc="22789AC4">
      <w:start w:val="1"/>
      <w:numFmt w:val="bullet"/>
      <w:lvlText w:val=""/>
      <w:lvlJc w:val="left"/>
      <w:pPr>
        <w:ind w:left="2880" w:hanging="360"/>
      </w:pPr>
      <w:rPr>
        <w:rFonts w:ascii="Symbol" w:hAnsi="Symbol" w:hint="default"/>
      </w:rPr>
    </w:lvl>
    <w:lvl w:ilvl="4" w:tplc="EF204486">
      <w:start w:val="1"/>
      <w:numFmt w:val="bullet"/>
      <w:lvlText w:val="o"/>
      <w:lvlJc w:val="left"/>
      <w:pPr>
        <w:ind w:left="3600" w:hanging="360"/>
      </w:pPr>
      <w:rPr>
        <w:rFonts w:ascii="Courier New" w:hAnsi="Courier New" w:cs="Courier New" w:hint="default"/>
      </w:rPr>
    </w:lvl>
    <w:lvl w:ilvl="5" w:tplc="52DE9962">
      <w:start w:val="1"/>
      <w:numFmt w:val="bullet"/>
      <w:lvlText w:val=""/>
      <w:lvlJc w:val="left"/>
      <w:pPr>
        <w:ind w:left="4320" w:hanging="360"/>
      </w:pPr>
      <w:rPr>
        <w:rFonts w:ascii="Wingdings" w:hAnsi="Wingdings" w:hint="default"/>
      </w:rPr>
    </w:lvl>
    <w:lvl w:ilvl="6" w:tplc="E0108232">
      <w:start w:val="1"/>
      <w:numFmt w:val="bullet"/>
      <w:lvlText w:val=""/>
      <w:lvlJc w:val="left"/>
      <w:pPr>
        <w:ind w:left="5040" w:hanging="360"/>
      </w:pPr>
      <w:rPr>
        <w:rFonts w:ascii="Symbol" w:hAnsi="Symbol" w:hint="default"/>
      </w:rPr>
    </w:lvl>
    <w:lvl w:ilvl="7" w:tplc="2A044A08">
      <w:start w:val="1"/>
      <w:numFmt w:val="bullet"/>
      <w:lvlText w:val="o"/>
      <w:lvlJc w:val="left"/>
      <w:pPr>
        <w:ind w:left="5760" w:hanging="360"/>
      </w:pPr>
      <w:rPr>
        <w:rFonts w:ascii="Courier New" w:hAnsi="Courier New" w:cs="Courier New" w:hint="default"/>
      </w:rPr>
    </w:lvl>
    <w:lvl w:ilvl="8" w:tplc="925C75E2">
      <w:start w:val="1"/>
      <w:numFmt w:val="bullet"/>
      <w:lvlText w:val=""/>
      <w:lvlJc w:val="left"/>
      <w:pPr>
        <w:ind w:left="6480" w:hanging="360"/>
      </w:pPr>
      <w:rPr>
        <w:rFonts w:ascii="Wingdings" w:hAnsi="Wingdings" w:hint="default"/>
      </w:rPr>
    </w:lvl>
  </w:abstractNum>
  <w:abstractNum w:abstractNumId="29" w15:restartNumberingAfterBreak="0">
    <w:nsid w:val="580B5A1A"/>
    <w:multiLevelType w:val="hybridMultilevel"/>
    <w:tmpl w:val="7340DE64"/>
    <w:lvl w:ilvl="0" w:tplc="2CF4E142">
      <w:start w:val="1"/>
      <w:numFmt w:val="bullet"/>
      <w:lvlText w:val=""/>
      <w:lvlJc w:val="left"/>
      <w:pPr>
        <w:ind w:left="720" w:hanging="360"/>
      </w:pPr>
      <w:rPr>
        <w:rFonts w:ascii="Symbol" w:hAnsi="Symbol" w:hint="default"/>
      </w:rPr>
    </w:lvl>
    <w:lvl w:ilvl="1" w:tplc="3FF05E40" w:tentative="1">
      <w:start w:val="1"/>
      <w:numFmt w:val="bullet"/>
      <w:lvlText w:val="o"/>
      <w:lvlJc w:val="left"/>
      <w:pPr>
        <w:ind w:left="1440" w:hanging="360"/>
      </w:pPr>
      <w:rPr>
        <w:rFonts w:ascii="Courier New" w:hAnsi="Courier New" w:hint="default"/>
      </w:rPr>
    </w:lvl>
    <w:lvl w:ilvl="2" w:tplc="272C31D8" w:tentative="1">
      <w:start w:val="1"/>
      <w:numFmt w:val="bullet"/>
      <w:lvlText w:val=""/>
      <w:lvlJc w:val="left"/>
      <w:pPr>
        <w:ind w:left="2160" w:hanging="360"/>
      </w:pPr>
      <w:rPr>
        <w:rFonts w:ascii="Wingdings" w:hAnsi="Wingdings" w:hint="default"/>
      </w:rPr>
    </w:lvl>
    <w:lvl w:ilvl="3" w:tplc="82DE153E" w:tentative="1">
      <w:start w:val="1"/>
      <w:numFmt w:val="bullet"/>
      <w:lvlText w:val=""/>
      <w:lvlJc w:val="left"/>
      <w:pPr>
        <w:ind w:left="2880" w:hanging="360"/>
      </w:pPr>
      <w:rPr>
        <w:rFonts w:ascii="Symbol" w:hAnsi="Symbol" w:hint="default"/>
      </w:rPr>
    </w:lvl>
    <w:lvl w:ilvl="4" w:tplc="519431FC" w:tentative="1">
      <w:start w:val="1"/>
      <w:numFmt w:val="bullet"/>
      <w:lvlText w:val="o"/>
      <w:lvlJc w:val="left"/>
      <w:pPr>
        <w:ind w:left="3600" w:hanging="360"/>
      </w:pPr>
      <w:rPr>
        <w:rFonts w:ascii="Courier New" w:hAnsi="Courier New" w:hint="default"/>
      </w:rPr>
    </w:lvl>
    <w:lvl w:ilvl="5" w:tplc="E4DC6878" w:tentative="1">
      <w:start w:val="1"/>
      <w:numFmt w:val="bullet"/>
      <w:lvlText w:val=""/>
      <w:lvlJc w:val="left"/>
      <w:pPr>
        <w:ind w:left="4320" w:hanging="360"/>
      </w:pPr>
      <w:rPr>
        <w:rFonts w:ascii="Wingdings" w:hAnsi="Wingdings" w:hint="default"/>
      </w:rPr>
    </w:lvl>
    <w:lvl w:ilvl="6" w:tplc="33F466C0" w:tentative="1">
      <w:start w:val="1"/>
      <w:numFmt w:val="bullet"/>
      <w:lvlText w:val=""/>
      <w:lvlJc w:val="left"/>
      <w:pPr>
        <w:ind w:left="5040" w:hanging="360"/>
      </w:pPr>
      <w:rPr>
        <w:rFonts w:ascii="Symbol" w:hAnsi="Symbol" w:hint="default"/>
      </w:rPr>
    </w:lvl>
    <w:lvl w:ilvl="7" w:tplc="47781E82" w:tentative="1">
      <w:start w:val="1"/>
      <w:numFmt w:val="bullet"/>
      <w:lvlText w:val="o"/>
      <w:lvlJc w:val="left"/>
      <w:pPr>
        <w:ind w:left="5760" w:hanging="360"/>
      </w:pPr>
      <w:rPr>
        <w:rFonts w:ascii="Courier New" w:hAnsi="Courier New" w:hint="default"/>
      </w:rPr>
    </w:lvl>
    <w:lvl w:ilvl="8" w:tplc="A4EA2D8A" w:tentative="1">
      <w:start w:val="1"/>
      <w:numFmt w:val="bullet"/>
      <w:lvlText w:val=""/>
      <w:lvlJc w:val="left"/>
      <w:pPr>
        <w:ind w:left="6480" w:hanging="360"/>
      </w:pPr>
      <w:rPr>
        <w:rFonts w:ascii="Wingdings" w:hAnsi="Wingdings" w:hint="default"/>
      </w:rPr>
    </w:lvl>
  </w:abstractNum>
  <w:abstractNum w:abstractNumId="30" w15:restartNumberingAfterBreak="0">
    <w:nsid w:val="5D0A0991"/>
    <w:multiLevelType w:val="hybridMultilevel"/>
    <w:tmpl w:val="C658C8B2"/>
    <w:lvl w:ilvl="0" w:tplc="780A97A0">
      <w:start w:val="150"/>
      <w:numFmt w:val="bullet"/>
      <w:lvlText w:val="-"/>
      <w:lvlJc w:val="left"/>
      <w:pPr>
        <w:ind w:left="1065" w:hanging="360"/>
      </w:pPr>
      <w:rPr>
        <w:rFonts w:ascii="Calibri" w:eastAsia="MS Mincho" w:hAnsi="Calibri" w:cs="Calibri" w:hint="default"/>
      </w:rPr>
    </w:lvl>
    <w:lvl w:ilvl="1" w:tplc="63820B26" w:tentative="1">
      <w:start w:val="1"/>
      <w:numFmt w:val="bullet"/>
      <w:lvlText w:val="o"/>
      <w:lvlJc w:val="left"/>
      <w:pPr>
        <w:ind w:left="1785" w:hanging="360"/>
      </w:pPr>
      <w:rPr>
        <w:rFonts w:ascii="Courier New" w:hAnsi="Courier New" w:cs="Courier New" w:hint="default"/>
      </w:rPr>
    </w:lvl>
    <w:lvl w:ilvl="2" w:tplc="2B64114C" w:tentative="1">
      <w:start w:val="1"/>
      <w:numFmt w:val="bullet"/>
      <w:lvlText w:val=""/>
      <w:lvlJc w:val="left"/>
      <w:pPr>
        <w:ind w:left="2505" w:hanging="360"/>
      </w:pPr>
      <w:rPr>
        <w:rFonts w:ascii="Wingdings" w:hAnsi="Wingdings" w:hint="default"/>
      </w:rPr>
    </w:lvl>
    <w:lvl w:ilvl="3" w:tplc="CE78585E" w:tentative="1">
      <w:start w:val="1"/>
      <w:numFmt w:val="bullet"/>
      <w:lvlText w:val=""/>
      <w:lvlJc w:val="left"/>
      <w:pPr>
        <w:ind w:left="3225" w:hanging="360"/>
      </w:pPr>
      <w:rPr>
        <w:rFonts w:ascii="Symbol" w:hAnsi="Symbol" w:hint="default"/>
      </w:rPr>
    </w:lvl>
    <w:lvl w:ilvl="4" w:tplc="74F0B252" w:tentative="1">
      <w:start w:val="1"/>
      <w:numFmt w:val="bullet"/>
      <w:lvlText w:val="o"/>
      <w:lvlJc w:val="left"/>
      <w:pPr>
        <w:ind w:left="3945" w:hanging="360"/>
      </w:pPr>
      <w:rPr>
        <w:rFonts w:ascii="Courier New" w:hAnsi="Courier New" w:cs="Courier New" w:hint="default"/>
      </w:rPr>
    </w:lvl>
    <w:lvl w:ilvl="5" w:tplc="9F0C24A0" w:tentative="1">
      <w:start w:val="1"/>
      <w:numFmt w:val="bullet"/>
      <w:lvlText w:val=""/>
      <w:lvlJc w:val="left"/>
      <w:pPr>
        <w:ind w:left="4665" w:hanging="360"/>
      </w:pPr>
      <w:rPr>
        <w:rFonts w:ascii="Wingdings" w:hAnsi="Wingdings" w:hint="default"/>
      </w:rPr>
    </w:lvl>
    <w:lvl w:ilvl="6" w:tplc="79A40696" w:tentative="1">
      <w:start w:val="1"/>
      <w:numFmt w:val="bullet"/>
      <w:lvlText w:val=""/>
      <w:lvlJc w:val="left"/>
      <w:pPr>
        <w:ind w:left="5385" w:hanging="360"/>
      </w:pPr>
      <w:rPr>
        <w:rFonts w:ascii="Symbol" w:hAnsi="Symbol" w:hint="default"/>
      </w:rPr>
    </w:lvl>
    <w:lvl w:ilvl="7" w:tplc="FA9CDF6C" w:tentative="1">
      <w:start w:val="1"/>
      <w:numFmt w:val="bullet"/>
      <w:lvlText w:val="o"/>
      <w:lvlJc w:val="left"/>
      <w:pPr>
        <w:ind w:left="6105" w:hanging="360"/>
      </w:pPr>
      <w:rPr>
        <w:rFonts w:ascii="Courier New" w:hAnsi="Courier New" w:cs="Courier New" w:hint="default"/>
      </w:rPr>
    </w:lvl>
    <w:lvl w:ilvl="8" w:tplc="CA1C2562" w:tentative="1">
      <w:start w:val="1"/>
      <w:numFmt w:val="bullet"/>
      <w:lvlText w:val=""/>
      <w:lvlJc w:val="left"/>
      <w:pPr>
        <w:ind w:left="6825" w:hanging="360"/>
      </w:pPr>
      <w:rPr>
        <w:rFonts w:ascii="Wingdings" w:hAnsi="Wingdings" w:hint="default"/>
      </w:rPr>
    </w:lvl>
  </w:abstractNum>
  <w:abstractNum w:abstractNumId="31" w15:restartNumberingAfterBreak="0">
    <w:nsid w:val="61862A3C"/>
    <w:multiLevelType w:val="hybridMultilevel"/>
    <w:tmpl w:val="DB980FD0"/>
    <w:lvl w:ilvl="0" w:tplc="5AE68D42">
      <w:start w:val="1"/>
      <w:numFmt w:val="bullet"/>
      <w:lvlText w:val=""/>
      <w:lvlJc w:val="left"/>
      <w:pPr>
        <w:ind w:left="720" w:hanging="360"/>
      </w:pPr>
      <w:rPr>
        <w:rFonts w:ascii="Symbol" w:hAnsi="Symbol" w:hint="default"/>
      </w:rPr>
    </w:lvl>
    <w:lvl w:ilvl="1" w:tplc="C4D8356C" w:tentative="1">
      <w:start w:val="1"/>
      <w:numFmt w:val="bullet"/>
      <w:lvlText w:val="o"/>
      <w:lvlJc w:val="left"/>
      <w:pPr>
        <w:ind w:left="1440" w:hanging="360"/>
      </w:pPr>
      <w:rPr>
        <w:rFonts w:ascii="Courier New" w:hAnsi="Courier New" w:hint="default"/>
      </w:rPr>
    </w:lvl>
    <w:lvl w:ilvl="2" w:tplc="E72E816C" w:tentative="1">
      <w:start w:val="1"/>
      <w:numFmt w:val="bullet"/>
      <w:lvlText w:val=""/>
      <w:lvlJc w:val="left"/>
      <w:pPr>
        <w:ind w:left="2160" w:hanging="360"/>
      </w:pPr>
      <w:rPr>
        <w:rFonts w:ascii="Wingdings" w:hAnsi="Wingdings" w:hint="default"/>
      </w:rPr>
    </w:lvl>
    <w:lvl w:ilvl="3" w:tplc="B144FA5C" w:tentative="1">
      <w:start w:val="1"/>
      <w:numFmt w:val="bullet"/>
      <w:lvlText w:val=""/>
      <w:lvlJc w:val="left"/>
      <w:pPr>
        <w:ind w:left="2880" w:hanging="360"/>
      </w:pPr>
      <w:rPr>
        <w:rFonts w:ascii="Symbol" w:hAnsi="Symbol" w:hint="default"/>
      </w:rPr>
    </w:lvl>
    <w:lvl w:ilvl="4" w:tplc="4DA8A770" w:tentative="1">
      <w:start w:val="1"/>
      <w:numFmt w:val="bullet"/>
      <w:lvlText w:val="o"/>
      <w:lvlJc w:val="left"/>
      <w:pPr>
        <w:ind w:left="3600" w:hanging="360"/>
      </w:pPr>
      <w:rPr>
        <w:rFonts w:ascii="Courier New" w:hAnsi="Courier New" w:hint="default"/>
      </w:rPr>
    </w:lvl>
    <w:lvl w:ilvl="5" w:tplc="0FC8D76C" w:tentative="1">
      <w:start w:val="1"/>
      <w:numFmt w:val="bullet"/>
      <w:lvlText w:val=""/>
      <w:lvlJc w:val="left"/>
      <w:pPr>
        <w:ind w:left="4320" w:hanging="360"/>
      </w:pPr>
      <w:rPr>
        <w:rFonts w:ascii="Wingdings" w:hAnsi="Wingdings" w:hint="default"/>
      </w:rPr>
    </w:lvl>
    <w:lvl w:ilvl="6" w:tplc="ECA29DD0" w:tentative="1">
      <w:start w:val="1"/>
      <w:numFmt w:val="bullet"/>
      <w:lvlText w:val=""/>
      <w:lvlJc w:val="left"/>
      <w:pPr>
        <w:ind w:left="5040" w:hanging="360"/>
      </w:pPr>
      <w:rPr>
        <w:rFonts w:ascii="Symbol" w:hAnsi="Symbol" w:hint="default"/>
      </w:rPr>
    </w:lvl>
    <w:lvl w:ilvl="7" w:tplc="C8701280" w:tentative="1">
      <w:start w:val="1"/>
      <w:numFmt w:val="bullet"/>
      <w:lvlText w:val="o"/>
      <w:lvlJc w:val="left"/>
      <w:pPr>
        <w:ind w:left="5760" w:hanging="360"/>
      </w:pPr>
      <w:rPr>
        <w:rFonts w:ascii="Courier New" w:hAnsi="Courier New" w:hint="default"/>
      </w:rPr>
    </w:lvl>
    <w:lvl w:ilvl="8" w:tplc="40882BB0" w:tentative="1">
      <w:start w:val="1"/>
      <w:numFmt w:val="bullet"/>
      <w:lvlText w:val=""/>
      <w:lvlJc w:val="left"/>
      <w:pPr>
        <w:ind w:left="6480" w:hanging="360"/>
      </w:pPr>
      <w:rPr>
        <w:rFonts w:ascii="Wingdings" w:hAnsi="Wingdings" w:hint="default"/>
      </w:rPr>
    </w:lvl>
  </w:abstractNum>
  <w:abstractNum w:abstractNumId="32"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8E5702"/>
    <w:multiLevelType w:val="hybridMultilevel"/>
    <w:tmpl w:val="434E8AFC"/>
    <w:lvl w:ilvl="0" w:tplc="77F697AA">
      <w:start w:val="1"/>
      <w:numFmt w:val="bullet"/>
      <w:lvlText w:val=""/>
      <w:lvlJc w:val="left"/>
      <w:pPr>
        <w:ind w:left="720" w:hanging="360"/>
      </w:pPr>
      <w:rPr>
        <w:rFonts w:ascii="Symbol" w:hAnsi="Symbol" w:hint="default"/>
      </w:rPr>
    </w:lvl>
    <w:lvl w:ilvl="1" w:tplc="B8984100" w:tentative="1">
      <w:start w:val="1"/>
      <w:numFmt w:val="bullet"/>
      <w:lvlText w:val="o"/>
      <w:lvlJc w:val="left"/>
      <w:pPr>
        <w:ind w:left="1440" w:hanging="360"/>
      </w:pPr>
      <w:rPr>
        <w:rFonts w:ascii="Courier New" w:hAnsi="Courier New" w:hint="default"/>
      </w:rPr>
    </w:lvl>
    <w:lvl w:ilvl="2" w:tplc="1376F3FA" w:tentative="1">
      <w:start w:val="1"/>
      <w:numFmt w:val="bullet"/>
      <w:lvlText w:val=""/>
      <w:lvlJc w:val="left"/>
      <w:pPr>
        <w:ind w:left="2160" w:hanging="360"/>
      </w:pPr>
      <w:rPr>
        <w:rFonts w:ascii="Wingdings" w:hAnsi="Wingdings" w:hint="default"/>
      </w:rPr>
    </w:lvl>
    <w:lvl w:ilvl="3" w:tplc="5A98FA96" w:tentative="1">
      <w:start w:val="1"/>
      <w:numFmt w:val="bullet"/>
      <w:lvlText w:val=""/>
      <w:lvlJc w:val="left"/>
      <w:pPr>
        <w:ind w:left="2880" w:hanging="360"/>
      </w:pPr>
      <w:rPr>
        <w:rFonts w:ascii="Symbol" w:hAnsi="Symbol" w:hint="default"/>
      </w:rPr>
    </w:lvl>
    <w:lvl w:ilvl="4" w:tplc="D0700B48" w:tentative="1">
      <w:start w:val="1"/>
      <w:numFmt w:val="bullet"/>
      <w:lvlText w:val="o"/>
      <w:lvlJc w:val="left"/>
      <w:pPr>
        <w:ind w:left="3600" w:hanging="360"/>
      </w:pPr>
      <w:rPr>
        <w:rFonts w:ascii="Courier New" w:hAnsi="Courier New" w:hint="default"/>
      </w:rPr>
    </w:lvl>
    <w:lvl w:ilvl="5" w:tplc="2EDE4842" w:tentative="1">
      <w:start w:val="1"/>
      <w:numFmt w:val="bullet"/>
      <w:lvlText w:val=""/>
      <w:lvlJc w:val="left"/>
      <w:pPr>
        <w:ind w:left="4320" w:hanging="360"/>
      </w:pPr>
      <w:rPr>
        <w:rFonts w:ascii="Wingdings" w:hAnsi="Wingdings" w:hint="default"/>
      </w:rPr>
    </w:lvl>
    <w:lvl w:ilvl="6" w:tplc="8E4C5FEA" w:tentative="1">
      <w:start w:val="1"/>
      <w:numFmt w:val="bullet"/>
      <w:lvlText w:val=""/>
      <w:lvlJc w:val="left"/>
      <w:pPr>
        <w:ind w:left="5040" w:hanging="360"/>
      </w:pPr>
      <w:rPr>
        <w:rFonts w:ascii="Symbol" w:hAnsi="Symbol" w:hint="default"/>
      </w:rPr>
    </w:lvl>
    <w:lvl w:ilvl="7" w:tplc="F79CADB0" w:tentative="1">
      <w:start w:val="1"/>
      <w:numFmt w:val="bullet"/>
      <w:lvlText w:val="o"/>
      <w:lvlJc w:val="left"/>
      <w:pPr>
        <w:ind w:left="5760" w:hanging="360"/>
      </w:pPr>
      <w:rPr>
        <w:rFonts w:ascii="Courier New" w:hAnsi="Courier New" w:hint="default"/>
      </w:rPr>
    </w:lvl>
    <w:lvl w:ilvl="8" w:tplc="B9B618AA" w:tentative="1">
      <w:start w:val="1"/>
      <w:numFmt w:val="bullet"/>
      <w:lvlText w:val=""/>
      <w:lvlJc w:val="left"/>
      <w:pPr>
        <w:ind w:left="6480" w:hanging="360"/>
      </w:pPr>
      <w:rPr>
        <w:rFonts w:ascii="Wingdings" w:hAnsi="Wingdings" w:hint="default"/>
      </w:rPr>
    </w:lvl>
  </w:abstractNum>
  <w:abstractNum w:abstractNumId="34" w15:restartNumberingAfterBreak="0">
    <w:nsid w:val="6DC97C09"/>
    <w:multiLevelType w:val="hybridMultilevel"/>
    <w:tmpl w:val="9AA08018"/>
    <w:lvl w:ilvl="0" w:tplc="F0BAB4DE">
      <w:numFmt w:val="bullet"/>
      <w:lvlText w:val="-"/>
      <w:lvlJc w:val="left"/>
      <w:pPr>
        <w:ind w:left="720" w:hanging="360"/>
      </w:pPr>
      <w:rPr>
        <w:rFonts w:ascii="Arial" w:eastAsia="Times New Roman" w:hAnsi="Arial" w:hint="default"/>
      </w:rPr>
    </w:lvl>
    <w:lvl w:ilvl="1" w:tplc="4C50F04A" w:tentative="1">
      <w:start w:val="1"/>
      <w:numFmt w:val="bullet"/>
      <w:lvlText w:val="o"/>
      <w:lvlJc w:val="left"/>
      <w:pPr>
        <w:ind w:left="1440" w:hanging="360"/>
      </w:pPr>
      <w:rPr>
        <w:rFonts w:ascii="Courier New" w:hAnsi="Courier New" w:hint="default"/>
      </w:rPr>
    </w:lvl>
    <w:lvl w:ilvl="2" w:tplc="CA68B620" w:tentative="1">
      <w:start w:val="1"/>
      <w:numFmt w:val="bullet"/>
      <w:lvlText w:val=""/>
      <w:lvlJc w:val="left"/>
      <w:pPr>
        <w:ind w:left="2160" w:hanging="360"/>
      </w:pPr>
      <w:rPr>
        <w:rFonts w:ascii="Wingdings" w:hAnsi="Wingdings" w:hint="default"/>
      </w:rPr>
    </w:lvl>
    <w:lvl w:ilvl="3" w:tplc="7A9C1D68" w:tentative="1">
      <w:start w:val="1"/>
      <w:numFmt w:val="bullet"/>
      <w:lvlText w:val=""/>
      <w:lvlJc w:val="left"/>
      <w:pPr>
        <w:ind w:left="2880" w:hanging="360"/>
      </w:pPr>
      <w:rPr>
        <w:rFonts w:ascii="Symbol" w:hAnsi="Symbol" w:hint="default"/>
      </w:rPr>
    </w:lvl>
    <w:lvl w:ilvl="4" w:tplc="6BEC9E1C" w:tentative="1">
      <w:start w:val="1"/>
      <w:numFmt w:val="bullet"/>
      <w:lvlText w:val="o"/>
      <w:lvlJc w:val="left"/>
      <w:pPr>
        <w:ind w:left="3600" w:hanging="360"/>
      </w:pPr>
      <w:rPr>
        <w:rFonts w:ascii="Courier New" w:hAnsi="Courier New" w:hint="default"/>
      </w:rPr>
    </w:lvl>
    <w:lvl w:ilvl="5" w:tplc="0BF86D88" w:tentative="1">
      <w:start w:val="1"/>
      <w:numFmt w:val="bullet"/>
      <w:lvlText w:val=""/>
      <w:lvlJc w:val="left"/>
      <w:pPr>
        <w:ind w:left="4320" w:hanging="360"/>
      </w:pPr>
      <w:rPr>
        <w:rFonts w:ascii="Wingdings" w:hAnsi="Wingdings" w:hint="default"/>
      </w:rPr>
    </w:lvl>
    <w:lvl w:ilvl="6" w:tplc="7BB6626E" w:tentative="1">
      <w:start w:val="1"/>
      <w:numFmt w:val="bullet"/>
      <w:lvlText w:val=""/>
      <w:lvlJc w:val="left"/>
      <w:pPr>
        <w:ind w:left="5040" w:hanging="360"/>
      </w:pPr>
      <w:rPr>
        <w:rFonts w:ascii="Symbol" w:hAnsi="Symbol" w:hint="default"/>
      </w:rPr>
    </w:lvl>
    <w:lvl w:ilvl="7" w:tplc="7766F5EA" w:tentative="1">
      <w:start w:val="1"/>
      <w:numFmt w:val="bullet"/>
      <w:lvlText w:val="o"/>
      <w:lvlJc w:val="left"/>
      <w:pPr>
        <w:ind w:left="5760" w:hanging="360"/>
      </w:pPr>
      <w:rPr>
        <w:rFonts w:ascii="Courier New" w:hAnsi="Courier New" w:hint="default"/>
      </w:rPr>
    </w:lvl>
    <w:lvl w:ilvl="8" w:tplc="BED21870" w:tentative="1">
      <w:start w:val="1"/>
      <w:numFmt w:val="bullet"/>
      <w:lvlText w:val=""/>
      <w:lvlJc w:val="left"/>
      <w:pPr>
        <w:ind w:left="6480" w:hanging="360"/>
      </w:pPr>
      <w:rPr>
        <w:rFonts w:ascii="Wingdings" w:hAnsi="Wingdings" w:hint="default"/>
      </w:rPr>
    </w:lvl>
  </w:abstractNum>
  <w:abstractNum w:abstractNumId="35" w15:restartNumberingAfterBreak="0">
    <w:nsid w:val="706E6A24"/>
    <w:multiLevelType w:val="hybridMultilevel"/>
    <w:tmpl w:val="6AA00386"/>
    <w:lvl w:ilvl="0" w:tplc="44E6A3E4">
      <w:start w:val="1"/>
      <w:numFmt w:val="bullet"/>
      <w:lvlText w:val=""/>
      <w:lvlJc w:val="left"/>
      <w:pPr>
        <w:ind w:left="720" w:hanging="360"/>
      </w:pPr>
      <w:rPr>
        <w:rFonts w:ascii="Symbol" w:hAnsi="Symbol" w:hint="default"/>
      </w:rPr>
    </w:lvl>
    <w:lvl w:ilvl="1" w:tplc="D9D2CCA2" w:tentative="1">
      <w:start w:val="1"/>
      <w:numFmt w:val="bullet"/>
      <w:lvlText w:val="o"/>
      <w:lvlJc w:val="left"/>
      <w:pPr>
        <w:ind w:left="1440" w:hanging="360"/>
      </w:pPr>
      <w:rPr>
        <w:rFonts w:ascii="Courier New" w:hAnsi="Courier New" w:hint="default"/>
      </w:rPr>
    </w:lvl>
    <w:lvl w:ilvl="2" w:tplc="EDF435AE" w:tentative="1">
      <w:start w:val="1"/>
      <w:numFmt w:val="bullet"/>
      <w:lvlText w:val=""/>
      <w:lvlJc w:val="left"/>
      <w:pPr>
        <w:ind w:left="2160" w:hanging="360"/>
      </w:pPr>
      <w:rPr>
        <w:rFonts w:ascii="Wingdings" w:hAnsi="Wingdings" w:hint="default"/>
      </w:rPr>
    </w:lvl>
    <w:lvl w:ilvl="3" w:tplc="A5344CE6" w:tentative="1">
      <w:start w:val="1"/>
      <w:numFmt w:val="bullet"/>
      <w:lvlText w:val=""/>
      <w:lvlJc w:val="left"/>
      <w:pPr>
        <w:ind w:left="2880" w:hanging="360"/>
      </w:pPr>
      <w:rPr>
        <w:rFonts w:ascii="Symbol" w:hAnsi="Symbol" w:hint="default"/>
      </w:rPr>
    </w:lvl>
    <w:lvl w:ilvl="4" w:tplc="7EBC90E8" w:tentative="1">
      <w:start w:val="1"/>
      <w:numFmt w:val="bullet"/>
      <w:lvlText w:val="o"/>
      <w:lvlJc w:val="left"/>
      <w:pPr>
        <w:ind w:left="3600" w:hanging="360"/>
      </w:pPr>
      <w:rPr>
        <w:rFonts w:ascii="Courier New" w:hAnsi="Courier New" w:hint="default"/>
      </w:rPr>
    </w:lvl>
    <w:lvl w:ilvl="5" w:tplc="7862E27A" w:tentative="1">
      <w:start w:val="1"/>
      <w:numFmt w:val="bullet"/>
      <w:lvlText w:val=""/>
      <w:lvlJc w:val="left"/>
      <w:pPr>
        <w:ind w:left="4320" w:hanging="360"/>
      </w:pPr>
      <w:rPr>
        <w:rFonts w:ascii="Wingdings" w:hAnsi="Wingdings" w:hint="default"/>
      </w:rPr>
    </w:lvl>
    <w:lvl w:ilvl="6" w:tplc="F35C9942" w:tentative="1">
      <w:start w:val="1"/>
      <w:numFmt w:val="bullet"/>
      <w:lvlText w:val=""/>
      <w:lvlJc w:val="left"/>
      <w:pPr>
        <w:ind w:left="5040" w:hanging="360"/>
      </w:pPr>
      <w:rPr>
        <w:rFonts w:ascii="Symbol" w:hAnsi="Symbol" w:hint="default"/>
      </w:rPr>
    </w:lvl>
    <w:lvl w:ilvl="7" w:tplc="1BBEAE52" w:tentative="1">
      <w:start w:val="1"/>
      <w:numFmt w:val="bullet"/>
      <w:lvlText w:val="o"/>
      <w:lvlJc w:val="left"/>
      <w:pPr>
        <w:ind w:left="5760" w:hanging="360"/>
      </w:pPr>
      <w:rPr>
        <w:rFonts w:ascii="Courier New" w:hAnsi="Courier New" w:hint="default"/>
      </w:rPr>
    </w:lvl>
    <w:lvl w:ilvl="8" w:tplc="FBAED86A" w:tentative="1">
      <w:start w:val="1"/>
      <w:numFmt w:val="bullet"/>
      <w:lvlText w:val=""/>
      <w:lvlJc w:val="left"/>
      <w:pPr>
        <w:ind w:left="6480" w:hanging="360"/>
      </w:pPr>
      <w:rPr>
        <w:rFonts w:ascii="Wingdings" w:hAnsi="Wingdings" w:hint="default"/>
      </w:rPr>
    </w:lvl>
  </w:abstractNum>
  <w:abstractNum w:abstractNumId="36" w15:restartNumberingAfterBreak="0">
    <w:nsid w:val="71F062BB"/>
    <w:multiLevelType w:val="hybridMultilevel"/>
    <w:tmpl w:val="C5862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BA7DB2"/>
    <w:multiLevelType w:val="hybridMultilevel"/>
    <w:tmpl w:val="F6E675AA"/>
    <w:lvl w:ilvl="0" w:tplc="1F58E632">
      <w:start w:val="1"/>
      <w:numFmt w:val="bullet"/>
      <w:lvlText w:val=""/>
      <w:lvlJc w:val="left"/>
      <w:pPr>
        <w:ind w:left="720" w:hanging="360"/>
      </w:pPr>
      <w:rPr>
        <w:rFonts w:ascii="Symbol" w:hAnsi="Symbol" w:hint="default"/>
      </w:rPr>
    </w:lvl>
    <w:lvl w:ilvl="1" w:tplc="BDE48814">
      <w:start w:val="1"/>
      <w:numFmt w:val="bullet"/>
      <w:lvlText w:val="o"/>
      <w:lvlJc w:val="left"/>
      <w:pPr>
        <w:ind w:left="1440" w:hanging="360"/>
      </w:pPr>
      <w:rPr>
        <w:rFonts w:ascii="Courier New" w:hAnsi="Courier New" w:hint="default"/>
      </w:rPr>
    </w:lvl>
    <w:lvl w:ilvl="2" w:tplc="FD508084" w:tentative="1">
      <w:start w:val="1"/>
      <w:numFmt w:val="bullet"/>
      <w:lvlText w:val=""/>
      <w:lvlJc w:val="left"/>
      <w:pPr>
        <w:ind w:left="2160" w:hanging="360"/>
      </w:pPr>
      <w:rPr>
        <w:rFonts w:ascii="Wingdings" w:hAnsi="Wingdings" w:hint="default"/>
      </w:rPr>
    </w:lvl>
    <w:lvl w:ilvl="3" w:tplc="A6DAA516" w:tentative="1">
      <w:start w:val="1"/>
      <w:numFmt w:val="bullet"/>
      <w:lvlText w:val=""/>
      <w:lvlJc w:val="left"/>
      <w:pPr>
        <w:ind w:left="2880" w:hanging="360"/>
      </w:pPr>
      <w:rPr>
        <w:rFonts w:ascii="Symbol" w:hAnsi="Symbol" w:hint="default"/>
      </w:rPr>
    </w:lvl>
    <w:lvl w:ilvl="4" w:tplc="EB303626" w:tentative="1">
      <w:start w:val="1"/>
      <w:numFmt w:val="bullet"/>
      <w:lvlText w:val="o"/>
      <w:lvlJc w:val="left"/>
      <w:pPr>
        <w:ind w:left="3600" w:hanging="360"/>
      </w:pPr>
      <w:rPr>
        <w:rFonts w:ascii="Courier New" w:hAnsi="Courier New" w:hint="default"/>
      </w:rPr>
    </w:lvl>
    <w:lvl w:ilvl="5" w:tplc="B4188988" w:tentative="1">
      <w:start w:val="1"/>
      <w:numFmt w:val="bullet"/>
      <w:lvlText w:val=""/>
      <w:lvlJc w:val="left"/>
      <w:pPr>
        <w:ind w:left="4320" w:hanging="360"/>
      </w:pPr>
      <w:rPr>
        <w:rFonts w:ascii="Wingdings" w:hAnsi="Wingdings" w:hint="default"/>
      </w:rPr>
    </w:lvl>
    <w:lvl w:ilvl="6" w:tplc="88D61CAC" w:tentative="1">
      <w:start w:val="1"/>
      <w:numFmt w:val="bullet"/>
      <w:lvlText w:val=""/>
      <w:lvlJc w:val="left"/>
      <w:pPr>
        <w:ind w:left="5040" w:hanging="360"/>
      </w:pPr>
      <w:rPr>
        <w:rFonts w:ascii="Symbol" w:hAnsi="Symbol" w:hint="default"/>
      </w:rPr>
    </w:lvl>
    <w:lvl w:ilvl="7" w:tplc="57F00644" w:tentative="1">
      <w:start w:val="1"/>
      <w:numFmt w:val="bullet"/>
      <w:lvlText w:val="o"/>
      <w:lvlJc w:val="left"/>
      <w:pPr>
        <w:ind w:left="5760" w:hanging="360"/>
      </w:pPr>
      <w:rPr>
        <w:rFonts w:ascii="Courier New" w:hAnsi="Courier New" w:hint="default"/>
      </w:rPr>
    </w:lvl>
    <w:lvl w:ilvl="8" w:tplc="B82AD5C0" w:tentative="1">
      <w:start w:val="1"/>
      <w:numFmt w:val="bullet"/>
      <w:lvlText w:val=""/>
      <w:lvlJc w:val="left"/>
      <w:pPr>
        <w:ind w:left="6480" w:hanging="360"/>
      </w:pPr>
      <w:rPr>
        <w:rFonts w:ascii="Wingdings" w:hAnsi="Wingdings" w:hint="default"/>
      </w:rPr>
    </w:lvl>
  </w:abstractNum>
  <w:abstractNum w:abstractNumId="38" w15:restartNumberingAfterBreak="0">
    <w:nsid w:val="771A7D43"/>
    <w:multiLevelType w:val="hybridMultilevel"/>
    <w:tmpl w:val="DEE21220"/>
    <w:lvl w:ilvl="0" w:tplc="7D825ACC">
      <w:start w:val="1"/>
      <w:numFmt w:val="bullet"/>
      <w:lvlText w:val=""/>
      <w:lvlJc w:val="left"/>
      <w:pPr>
        <w:ind w:left="720" w:hanging="360"/>
      </w:pPr>
      <w:rPr>
        <w:rFonts w:ascii="Symbol" w:hAnsi="Symbol" w:hint="default"/>
      </w:rPr>
    </w:lvl>
    <w:lvl w:ilvl="1" w:tplc="A75012B4">
      <w:start w:val="1"/>
      <w:numFmt w:val="bullet"/>
      <w:lvlText w:val="o"/>
      <w:lvlJc w:val="left"/>
      <w:pPr>
        <w:ind w:left="1440" w:hanging="360"/>
      </w:pPr>
      <w:rPr>
        <w:rFonts w:ascii="Courier New" w:hAnsi="Courier New" w:hint="default"/>
      </w:rPr>
    </w:lvl>
    <w:lvl w:ilvl="2" w:tplc="FD60F65E" w:tentative="1">
      <w:start w:val="1"/>
      <w:numFmt w:val="bullet"/>
      <w:lvlText w:val=""/>
      <w:lvlJc w:val="left"/>
      <w:pPr>
        <w:ind w:left="2160" w:hanging="360"/>
      </w:pPr>
      <w:rPr>
        <w:rFonts w:ascii="Wingdings" w:hAnsi="Wingdings" w:hint="default"/>
      </w:rPr>
    </w:lvl>
    <w:lvl w:ilvl="3" w:tplc="0606575A" w:tentative="1">
      <w:start w:val="1"/>
      <w:numFmt w:val="bullet"/>
      <w:lvlText w:val=""/>
      <w:lvlJc w:val="left"/>
      <w:pPr>
        <w:ind w:left="2880" w:hanging="360"/>
      </w:pPr>
      <w:rPr>
        <w:rFonts w:ascii="Symbol" w:hAnsi="Symbol" w:hint="default"/>
      </w:rPr>
    </w:lvl>
    <w:lvl w:ilvl="4" w:tplc="9E824D92" w:tentative="1">
      <w:start w:val="1"/>
      <w:numFmt w:val="bullet"/>
      <w:lvlText w:val="o"/>
      <w:lvlJc w:val="left"/>
      <w:pPr>
        <w:ind w:left="3600" w:hanging="360"/>
      </w:pPr>
      <w:rPr>
        <w:rFonts w:ascii="Courier New" w:hAnsi="Courier New" w:hint="default"/>
      </w:rPr>
    </w:lvl>
    <w:lvl w:ilvl="5" w:tplc="2AFC528C" w:tentative="1">
      <w:start w:val="1"/>
      <w:numFmt w:val="bullet"/>
      <w:lvlText w:val=""/>
      <w:lvlJc w:val="left"/>
      <w:pPr>
        <w:ind w:left="4320" w:hanging="360"/>
      </w:pPr>
      <w:rPr>
        <w:rFonts w:ascii="Wingdings" w:hAnsi="Wingdings" w:hint="default"/>
      </w:rPr>
    </w:lvl>
    <w:lvl w:ilvl="6" w:tplc="274A92B4" w:tentative="1">
      <w:start w:val="1"/>
      <w:numFmt w:val="bullet"/>
      <w:lvlText w:val=""/>
      <w:lvlJc w:val="left"/>
      <w:pPr>
        <w:ind w:left="5040" w:hanging="360"/>
      </w:pPr>
      <w:rPr>
        <w:rFonts w:ascii="Symbol" w:hAnsi="Symbol" w:hint="default"/>
      </w:rPr>
    </w:lvl>
    <w:lvl w:ilvl="7" w:tplc="A9D28AD4" w:tentative="1">
      <w:start w:val="1"/>
      <w:numFmt w:val="bullet"/>
      <w:lvlText w:val="o"/>
      <w:lvlJc w:val="left"/>
      <w:pPr>
        <w:ind w:left="5760" w:hanging="360"/>
      </w:pPr>
      <w:rPr>
        <w:rFonts w:ascii="Courier New" w:hAnsi="Courier New" w:hint="default"/>
      </w:rPr>
    </w:lvl>
    <w:lvl w:ilvl="8" w:tplc="6ED8CE4C" w:tentative="1">
      <w:start w:val="1"/>
      <w:numFmt w:val="bullet"/>
      <w:lvlText w:val=""/>
      <w:lvlJc w:val="left"/>
      <w:pPr>
        <w:ind w:left="6480" w:hanging="360"/>
      </w:pPr>
      <w:rPr>
        <w:rFonts w:ascii="Wingdings" w:hAnsi="Wingdings" w:hint="default"/>
      </w:rPr>
    </w:lvl>
  </w:abstractNum>
  <w:abstractNum w:abstractNumId="39" w15:restartNumberingAfterBreak="0">
    <w:nsid w:val="7A0E3A40"/>
    <w:multiLevelType w:val="hybridMultilevel"/>
    <w:tmpl w:val="DD38498A"/>
    <w:lvl w:ilvl="0" w:tplc="AA24C158">
      <w:start w:val="1"/>
      <w:numFmt w:val="bullet"/>
      <w:lvlText w:val=""/>
      <w:lvlJc w:val="left"/>
      <w:pPr>
        <w:ind w:left="720" w:hanging="360"/>
      </w:pPr>
      <w:rPr>
        <w:rFonts w:ascii="Symbol" w:hAnsi="Symbol" w:hint="default"/>
      </w:rPr>
    </w:lvl>
    <w:lvl w:ilvl="1" w:tplc="DC5C7142" w:tentative="1">
      <w:start w:val="1"/>
      <w:numFmt w:val="bullet"/>
      <w:lvlText w:val="o"/>
      <w:lvlJc w:val="left"/>
      <w:pPr>
        <w:ind w:left="1440" w:hanging="360"/>
      </w:pPr>
      <w:rPr>
        <w:rFonts w:ascii="Courier New" w:hAnsi="Courier New" w:cs="Courier New" w:hint="default"/>
      </w:rPr>
    </w:lvl>
    <w:lvl w:ilvl="2" w:tplc="49E68852" w:tentative="1">
      <w:start w:val="1"/>
      <w:numFmt w:val="bullet"/>
      <w:lvlText w:val=""/>
      <w:lvlJc w:val="left"/>
      <w:pPr>
        <w:ind w:left="2160" w:hanging="360"/>
      </w:pPr>
      <w:rPr>
        <w:rFonts w:ascii="Wingdings" w:hAnsi="Wingdings" w:hint="default"/>
      </w:rPr>
    </w:lvl>
    <w:lvl w:ilvl="3" w:tplc="2ED2B90C" w:tentative="1">
      <w:start w:val="1"/>
      <w:numFmt w:val="bullet"/>
      <w:lvlText w:val=""/>
      <w:lvlJc w:val="left"/>
      <w:pPr>
        <w:ind w:left="2880" w:hanging="360"/>
      </w:pPr>
      <w:rPr>
        <w:rFonts w:ascii="Symbol" w:hAnsi="Symbol" w:hint="default"/>
      </w:rPr>
    </w:lvl>
    <w:lvl w:ilvl="4" w:tplc="8F7294B0" w:tentative="1">
      <w:start w:val="1"/>
      <w:numFmt w:val="bullet"/>
      <w:lvlText w:val="o"/>
      <w:lvlJc w:val="left"/>
      <w:pPr>
        <w:ind w:left="3600" w:hanging="360"/>
      </w:pPr>
      <w:rPr>
        <w:rFonts w:ascii="Courier New" w:hAnsi="Courier New" w:cs="Courier New" w:hint="default"/>
      </w:rPr>
    </w:lvl>
    <w:lvl w:ilvl="5" w:tplc="A7E805E0" w:tentative="1">
      <w:start w:val="1"/>
      <w:numFmt w:val="bullet"/>
      <w:lvlText w:val=""/>
      <w:lvlJc w:val="left"/>
      <w:pPr>
        <w:ind w:left="4320" w:hanging="360"/>
      </w:pPr>
      <w:rPr>
        <w:rFonts w:ascii="Wingdings" w:hAnsi="Wingdings" w:hint="default"/>
      </w:rPr>
    </w:lvl>
    <w:lvl w:ilvl="6" w:tplc="CDEECDF2" w:tentative="1">
      <w:start w:val="1"/>
      <w:numFmt w:val="bullet"/>
      <w:lvlText w:val=""/>
      <w:lvlJc w:val="left"/>
      <w:pPr>
        <w:ind w:left="5040" w:hanging="360"/>
      </w:pPr>
      <w:rPr>
        <w:rFonts w:ascii="Symbol" w:hAnsi="Symbol" w:hint="default"/>
      </w:rPr>
    </w:lvl>
    <w:lvl w:ilvl="7" w:tplc="7818C17A" w:tentative="1">
      <w:start w:val="1"/>
      <w:numFmt w:val="bullet"/>
      <w:lvlText w:val="o"/>
      <w:lvlJc w:val="left"/>
      <w:pPr>
        <w:ind w:left="5760" w:hanging="360"/>
      </w:pPr>
      <w:rPr>
        <w:rFonts w:ascii="Courier New" w:hAnsi="Courier New" w:cs="Courier New" w:hint="default"/>
      </w:rPr>
    </w:lvl>
    <w:lvl w:ilvl="8" w:tplc="028C054C" w:tentative="1">
      <w:start w:val="1"/>
      <w:numFmt w:val="bullet"/>
      <w:lvlText w:val=""/>
      <w:lvlJc w:val="left"/>
      <w:pPr>
        <w:ind w:left="6480" w:hanging="360"/>
      </w:pPr>
      <w:rPr>
        <w:rFonts w:ascii="Wingdings" w:hAnsi="Wingdings" w:hint="default"/>
      </w:rPr>
    </w:lvl>
  </w:abstractNum>
  <w:abstractNum w:abstractNumId="40" w15:restartNumberingAfterBreak="0">
    <w:nsid w:val="7D6E4BEC"/>
    <w:multiLevelType w:val="hybridMultilevel"/>
    <w:tmpl w:val="DD663B4A"/>
    <w:lvl w:ilvl="0" w:tplc="20B05C9E">
      <w:start w:val="1"/>
      <w:numFmt w:val="bullet"/>
      <w:lvlText w:val=""/>
      <w:lvlJc w:val="left"/>
      <w:pPr>
        <w:ind w:left="720" w:hanging="360"/>
      </w:pPr>
      <w:rPr>
        <w:rFonts w:ascii="Symbol" w:hAnsi="Symbol" w:hint="default"/>
      </w:rPr>
    </w:lvl>
    <w:lvl w:ilvl="1" w:tplc="9CAE44D8" w:tentative="1">
      <w:start w:val="1"/>
      <w:numFmt w:val="bullet"/>
      <w:lvlText w:val="o"/>
      <w:lvlJc w:val="left"/>
      <w:pPr>
        <w:ind w:left="1440" w:hanging="360"/>
      </w:pPr>
      <w:rPr>
        <w:rFonts w:ascii="Courier New" w:hAnsi="Courier New" w:hint="default"/>
      </w:rPr>
    </w:lvl>
    <w:lvl w:ilvl="2" w:tplc="92AC61C4" w:tentative="1">
      <w:start w:val="1"/>
      <w:numFmt w:val="bullet"/>
      <w:lvlText w:val=""/>
      <w:lvlJc w:val="left"/>
      <w:pPr>
        <w:ind w:left="2160" w:hanging="360"/>
      </w:pPr>
      <w:rPr>
        <w:rFonts w:ascii="Wingdings" w:hAnsi="Wingdings" w:hint="default"/>
      </w:rPr>
    </w:lvl>
    <w:lvl w:ilvl="3" w:tplc="F85C7A84" w:tentative="1">
      <w:start w:val="1"/>
      <w:numFmt w:val="bullet"/>
      <w:lvlText w:val=""/>
      <w:lvlJc w:val="left"/>
      <w:pPr>
        <w:ind w:left="2880" w:hanging="360"/>
      </w:pPr>
      <w:rPr>
        <w:rFonts w:ascii="Symbol" w:hAnsi="Symbol" w:hint="default"/>
      </w:rPr>
    </w:lvl>
    <w:lvl w:ilvl="4" w:tplc="8E668820" w:tentative="1">
      <w:start w:val="1"/>
      <w:numFmt w:val="bullet"/>
      <w:lvlText w:val="o"/>
      <w:lvlJc w:val="left"/>
      <w:pPr>
        <w:ind w:left="3600" w:hanging="360"/>
      </w:pPr>
      <w:rPr>
        <w:rFonts w:ascii="Courier New" w:hAnsi="Courier New" w:hint="default"/>
      </w:rPr>
    </w:lvl>
    <w:lvl w:ilvl="5" w:tplc="BCE0696A" w:tentative="1">
      <w:start w:val="1"/>
      <w:numFmt w:val="bullet"/>
      <w:lvlText w:val=""/>
      <w:lvlJc w:val="left"/>
      <w:pPr>
        <w:ind w:left="4320" w:hanging="360"/>
      </w:pPr>
      <w:rPr>
        <w:rFonts w:ascii="Wingdings" w:hAnsi="Wingdings" w:hint="default"/>
      </w:rPr>
    </w:lvl>
    <w:lvl w:ilvl="6" w:tplc="96B42342" w:tentative="1">
      <w:start w:val="1"/>
      <w:numFmt w:val="bullet"/>
      <w:lvlText w:val=""/>
      <w:lvlJc w:val="left"/>
      <w:pPr>
        <w:ind w:left="5040" w:hanging="360"/>
      </w:pPr>
      <w:rPr>
        <w:rFonts w:ascii="Symbol" w:hAnsi="Symbol" w:hint="default"/>
      </w:rPr>
    </w:lvl>
    <w:lvl w:ilvl="7" w:tplc="07C8D4E6" w:tentative="1">
      <w:start w:val="1"/>
      <w:numFmt w:val="bullet"/>
      <w:lvlText w:val="o"/>
      <w:lvlJc w:val="left"/>
      <w:pPr>
        <w:ind w:left="5760" w:hanging="360"/>
      </w:pPr>
      <w:rPr>
        <w:rFonts w:ascii="Courier New" w:hAnsi="Courier New" w:hint="default"/>
      </w:rPr>
    </w:lvl>
    <w:lvl w:ilvl="8" w:tplc="17EC1B4C"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4"/>
  </w:num>
  <w:num w:numId="18">
    <w:abstractNumId w:val="21"/>
  </w:num>
  <w:num w:numId="19">
    <w:abstractNumId w:val="12"/>
  </w:num>
  <w:num w:numId="20">
    <w:abstractNumId w:val="11"/>
  </w:num>
  <w:num w:numId="21">
    <w:abstractNumId w:val="38"/>
  </w:num>
  <w:num w:numId="22">
    <w:abstractNumId w:val="10"/>
  </w:num>
  <w:num w:numId="23">
    <w:abstractNumId w:val="40"/>
  </w:num>
  <w:num w:numId="24">
    <w:abstractNumId w:val="35"/>
  </w:num>
  <w:num w:numId="25">
    <w:abstractNumId w:val="37"/>
  </w:num>
  <w:num w:numId="26">
    <w:abstractNumId w:val="19"/>
  </w:num>
  <w:num w:numId="27">
    <w:abstractNumId w:val="33"/>
  </w:num>
  <w:num w:numId="28">
    <w:abstractNumId w:val="29"/>
  </w:num>
  <w:num w:numId="29">
    <w:abstractNumId w:val="13"/>
  </w:num>
  <w:num w:numId="30">
    <w:abstractNumId w:val="16"/>
  </w:num>
  <w:num w:numId="31">
    <w:abstractNumId w:val="25"/>
  </w:num>
  <w:num w:numId="32">
    <w:abstractNumId w:val="22"/>
  </w:num>
  <w:num w:numId="33">
    <w:abstractNumId w:val="39"/>
  </w:num>
  <w:num w:numId="34">
    <w:abstractNumId w:val="14"/>
  </w:num>
  <w:num w:numId="35">
    <w:abstractNumId w:val="28"/>
  </w:num>
  <w:num w:numId="36">
    <w:abstractNumId w:val="32"/>
  </w:num>
  <w:num w:numId="37">
    <w:abstractNumId w:val="30"/>
  </w:num>
  <w:num w:numId="38">
    <w:abstractNumId w:val="23"/>
  </w:num>
  <w:num w:numId="39">
    <w:abstractNumId w:val="15"/>
  </w:num>
  <w:num w:numId="40">
    <w:abstractNumId w:val="27"/>
  </w:num>
  <w:num w:numId="41">
    <w:abstractNumId w:val="1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969"/>
    <w:rsid w:val="00005375"/>
    <w:rsid w:val="00010203"/>
    <w:rsid w:val="00012C0C"/>
    <w:rsid w:val="00013122"/>
    <w:rsid w:val="0001504F"/>
    <w:rsid w:val="000155C6"/>
    <w:rsid w:val="00017CB5"/>
    <w:rsid w:val="00021ECE"/>
    <w:rsid w:val="00022698"/>
    <w:rsid w:val="000232BD"/>
    <w:rsid w:val="00023FCB"/>
    <w:rsid w:val="00026ADE"/>
    <w:rsid w:val="00030071"/>
    <w:rsid w:val="00031F34"/>
    <w:rsid w:val="00032840"/>
    <w:rsid w:val="00033C4C"/>
    <w:rsid w:val="000348E4"/>
    <w:rsid w:val="00036174"/>
    <w:rsid w:val="00037C4C"/>
    <w:rsid w:val="000432DF"/>
    <w:rsid w:val="000439DA"/>
    <w:rsid w:val="00043AB6"/>
    <w:rsid w:val="00043C7A"/>
    <w:rsid w:val="00045268"/>
    <w:rsid w:val="00047B36"/>
    <w:rsid w:val="00050501"/>
    <w:rsid w:val="000513F5"/>
    <w:rsid w:val="00051AE3"/>
    <w:rsid w:val="00052F27"/>
    <w:rsid w:val="00055FF8"/>
    <w:rsid w:val="000638AD"/>
    <w:rsid w:val="00065008"/>
    <w:rsid w:val="000651F9"/>
    <w:rsid w:val="000670EA"/>
    <w:rsid w:val="00067CF4"/>
    <w:rsid w:val="00067F2C"/>
    <w:rsid w:val="000707E8"/>
    <w:rsid w:val="00071AD7"/>
    <w:rsid w:val="000726FA"/>
    <w:rsid w:val="000752E4"/>
    <w:rsid w:val="00077CAF"/>
    <w:rsid w:val="000812CD"/>
    <w:rsid w:val="0008189C"/>
    <w:rsid w:val="00087496"/>
    <w:rsid w:val="0008788E"/>
    <w:rsid w:val="00087918"/>
    <w:rsid w:val="00090CF8"/>
    <w:rsid w:val="000927A5"/>
    <w:rsid w:val="00093CDE"/>
    <w:rsid w:val="0009463C"/>
    <w:rsid w:val="00094925"/>
    <w:rsid w:val="00096383"/>
    <w:rsid w:val="000A02BE"/>
    <w:rsid w:val="000A7359"/>
    <w:rsid w:val="000B2CF0"/>
    <w:rsid w:val="000B63D1"/>
    <w:rsid w:val="000C039D"/>
    <w:rsid w:val="000C1762"/>
    <w:rsid w:val="000C70E0"/>
    <w:rsid w:val="000D094B"/>
    <w:rsid w:val="000D5B69"/>
    <w:rsid w:val="000D78B6"/>
    <w:rsid w:val="000E346D"/>
    <w:rsid w:val="000E4459"/>
    <w:rsid w:val="000E44D5"/>
    <w:rsid w:val="000E6234"/>
    <w:rsid w:val="000F4FA1"/>
    <w:rsid w:val="000F6B9E"/>
    <w:rsid w:val="000F6DD8"/>
    <w:rsid w:val="00101363"/>
    <w:rsid w:val="00102061"/>
    <w:rsid w:val="0010245E"/>
    <w:rsid w:val="0011124D"/>
    <w:rsid w:val="0011245C"/>
    <w:rsid w:val="00113D91"/>
    <w:rsid w:val="00115B7D"/>
    <w:rsid w:val="00115EDF"/>
    <w:rsid w:val="001241D5"/>
    <w:rsid w:val="00125640"/>
    <w:rsid w:val="001258CA"/>
    <w:rsid w:val="00125A1F"/>
    <w:rsid w:val="001260CD"/>
    <w:rsid w:val="001270E7"/>
    <w:rsid w:val="0013038B"/>
    <w:rsid w:val="0013090B"/>
    <w:rsid w:val="0013100C"/>
    <w:rsid w:val="00134BCF"/>
    <w:rsid w:val="001359B0"/>
    <w:rsid w:val="001377D4"/>
    <w:rsid w:val="00140D39"/>
    <w:rsid w:val="00142A12"/>
    <w:rsid w:val="001433DB"/>
    <w:rsid w:val="00145196"/>
    <w:rsid w:val="001454A4"/>
    <w:rsid w:val="0015022B"/>
    <w:rsid w:val="00152657"/>
    <w:rsid w:val="00153361"/>
    <w:rsid w:val="0015415E"/>
    <w:rsid w:val="00155E7B"/>
    <w:rsid w:val="00156794"/>
    <w:rsid w:val="00157FE1"/>
    <w:rsid w:val="00161D80"/>
    <w:rsid w:val="0016460D"/>
    <w:rsid w:val="0016467D"/>
    <w:rsid w:val="00165D44"/>
    <w:rsid w:val="00166C44"/>
    <w:rsid w:val="001729A4"/>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957E9"/>
    <w:rsid w:val="001A157B"/>
    <w:rsid w:val="001A28E2"/>
    <w:rsid w:val="001A3B8A"/>
    <w:rsid w:val="001A6A1A"/>
    <w:rsid w:val="001A7496"/>
    <w:rsid w:val="001A7AE5"/>
    <w:rsid w:val="001B1175"/>
    <w:rsid w:val="001B2442"/>
    <w:rsid w:val="001B4029"/>
    <w:rsid w:val="001B639B"/>
    <w:rsid w:val="001C0C52"/>
    <w:rsid w:val="001C185C"/>
    <w:rsid w:val="001C49B9"/>
    <w:rsid w:val="001C4F3C"/>
    <w:rsid w:val="001C7F57"/>
    <w:rsid w:val="001D130F"/>
    <w:rsid w:val="001D1F90"/>
    <w:rsid w:val="001D2B96"/>
    <w:rsid w:val="001D49E6"/>
    <w:rsid w:val="001D6461"/>
    <w:rsid w:val="001D6D29"/>
    <w:rsid w:val="001E0A5F"/>
    <w:rsid w:val="001E1025"/>
    <w:rsid w:val="001E1D8B"/>
    <w:rsid w:val="001E2E90"/>
    <w:rsid w:val="001E3DE6"/>
    <w:rsid w:val="001E4AF6"/>
    <w:rsid w:val="001E614A"/>
    <w:rsid w:val="001E7C76"/>
    <w:rsid w:val="001F1ADC"/>
    <w:rsid w:val="001F2D6D"/>
    <w:rsid w:val="001F328B"/>
    <w:rsid w:val="001F3CC9"/>
    <w:rsid w:val="001F4C46"/>
    <w:rsid w:val="001F7541"/>
    <w:rsid w:val="001F7843"/>
    <w:rsid w:val="00202DD4"/>
    <w:rsid w:val="002032B4"/>
    <w:rsid w:val="002042F7"/>
    <w:rsid w:val="002056FB"/>
    <w:rsid w:val="00205867"/>
    <w:rsid w:val="00205905"/>
    <w:rsid w:val="00205E2F"/>
    <w:rsid w:val="0020792D"/>
    <w:rsid w:val="00210F1E"/>
    <w:rsid w:val="00211060"/>
    <w:rsid w:val="00214ABF"/>
    <w:rsid w:val="00215609"/>
    <w:rsid w:val="00215836"/>
    <w:rsid w:val="002165B7"/>
    <w:rsid w:val="002176D4"/>
    <w:rsid w:val="00220D25"/>
    <w:rsid w:val="002219AB"/>
    <w:rsid w:val="00221D45"/>
    <w:rsid w:val="00226CD4"/>
    <w:rsid w:val="002318C9"/>
    <w:rsid w:val="00233206"/>
    <w:rsid w:val="002343DA"/>
    <w:rsid w:val="002352C5"/>
    <w:rsid w:val="002355D2"/>
    <w:rsid w:val="0023727B"/>
    <w:rsid w:val="00240954"/>
    <w:rsid w:val="002410F2"/>
    <w:rsid w:val="00244D36"/>
    <w:rsid w:val="0024516C"/>
    <w:rsid w:val="002502F1"/>
    <w:rsid w:val="00250656"/>
    <w:rsid w:val="00251486"/>
    <w:rsid w:val="002550DA"/>
    <w:rsid w:val="00261804"/>
    <w:rsid w:val="00266B06"/>
    <w:rsid w:val="002674F3"/>
    <w:rsid w:val="00272519"/>
    <w:rsid w:val="0027399D"/>
    <w:rsid w:val="00284E8D"/>
    <w:rsid w:val="00285738"/>
    <w:rsid w:val="00285C3C"/>
    <w:rsid w:val="00286079"/>
    <w:rsid w:val="0028652E"/>
    <w:rsid w:val="002867CB"/>
    <w:rsid w:val="00286B23"/>
    <w:rsid w:val="002903EE"/>
    <w:rsid w:val="00294238"/>
    <w:rsid w:val="00294CAC"/>
    <w:rsid w:val="00294F54"/>
    <w:rsid w:val="002957F8"/>
    <w:rsid w:val="00295881"/>
    <w:rsid w:val="002A2C9A"/>
    <w:rsid w:val="002A372F"/>
    <w:rsid w:val="002A50F5"/>
    <w:rsid w:val="002A5CD5"/>
    <w:rsid w:val="002B5BD4"/>
    <w:rsid w:val="002C0FF2"/>
    <w:rsid w:val="002C4FF0"/>
    <w:rsid w:val="002D1D94"/>
    <w:rsid w:val="002D62F0"/>
    <w:rsid w:val="002D7573"/>
    <w:rsid w:val="002D799D"/>
    <w:rsid w:val="002E2583"/>
    <w:rsid w:val="002E25BC"/>
    <w:rsid w:val="002E30AE"/>
    <w:rsid w:val="002E6D74"/>
    <w:rsid w:val="002F32A9"/>
    <w:rsid w:val="002F33C1"/>
    <w:rsid w:val="002F3F1D"/>
    <w:rsid w:val="002F7CDE"/>
    <w:rsid w:val="0030109D"/>
    <w:rsid w:val="00301C76"/>
    <w:rsid w:val="00303CDF"/>
    <w:rsid w:val="003049E8"/>
    <w:rsid w:val="0030620F"/>
    <w:rsid w:val="003100A8"/>
    <w:rsid w:val="003128E3"/>
    <w:rsid w:val="00317495"/>
    <w:rsid w:val="0032033A"/>
    <w:rsid w:val="0032056D"/>
    <w:rsid w:val="00322630"/>
    <w:rsid w:val="0032268C"/>
    <w:rsid w:val="00323E97"/>
    <w:rsid w:val="00323F58"/>
    <w:rsid w:val="00326583"/>
    <w:rsid w:val="003271F0"/>
    <w:rsid w:val="00327239"/>
    <w:rsid w:val="003309EA"/>
    <w:rsid w:val="00332B80"/>
    <w:rsid w:val="00332BCB"/>
    <w:rsid w:val="00334049"/>
    <w:rsid w:val="003354AC"/>
    <w:rsid w:val="003359E4"/>
    <w:rsid w:val="00336D17"/>
    <w:rsid w:val="003378F7"/>
    <w:rsid w:val="00341994"/>
    <w:rsid w:val="00344403"/>
    <w:rsid w:val="00352AF6"/>
    <w:rsid w:val="00353BD3"/>
    <w:rsid w:val="00355FA2"/>
    <w:rsid w:val="00356167"/>
    <w:rsid w:val="0035616F"/>
    <w:rsid w:val="003566D7"/>
    <w:rsid w:val="00360ADF"/>
    <w:rsid w:val="00364EBD"/>
    <w:rsid w:val="00370963"/>
    <w:rsid w:val="0037252E"/>
    <w:rsid w:val="00373B80"/>
    <w:rsid w:val="00373B81"/>
    <w:rsid w:val="00373E61"/>
    <w:rsid w:val="00375A6F"/>
    <w:rsid w:val="00377772"/>
    <w:rsid w:val="003777C1"/>
    <w:rsid w:val="00383930"/>
    <w:rsid w:val="003849BD"/>
    <w:rsid w:val="003875A7"/>
    <w:rsid w:val="00390713"/>
    <w:rsid w:val="003929C1"/>
    <w:rsid w:val="003940C8"/>
    <w:rsid w:val="00394471"/>
    <w:rsid w:val="003944D3"/>
    <w:rsid w:val="003950A5"/>
    <w:rsid w:val="003971A5"/>
    <w:rsid w:val="003979B1"/>
    <w:rsid w:val="003A22D8"/>
    <w:rsid w:val="003A3D54"/>
    <w:rsid w:val="003A7844"/>
    <w:rsid w:val="003A7E5F"/>
    <w:rsid w:val="003B2E40"/>
    <w:rsid w:val="003B308F"/>
    <w:rsid w:val="003B4380"/>
    <w:rsid w:val="003B4E9B"/>
    <w:rsid w:val="003B712A"/>
    <w:rsid w:val="003C2C73"/>
    <w:rsid w:val="003C4582"/>
    <w:rsid w:val="003C6361"/>
    <w:rsid w:val="003C6EDE"/>
    <w:rsid w:val="003D1019"/>
    <w:rsid w:val="003D1951"/>
    <w:rsid w:val="003D1C95"/>
    <w:rsid w:val="003D274D"/>
    <w:rsid w:val="003D3C09"/>
    <w:rsid w:val="003D5B0E"/>
    <w:rsid w:val="003D5B9F"/>
    <w:rsid w:val="003D63BD"/>
    <w:rsid w:val="003E22A5"/>
    <w:rsid w:val="003E233D"/>
    <w:rsid w:val="003E4DED"/>
    <w:rsid w:val="003E63B9"/>
    <w:rsid w:val="003F3D60"/>
    <w:rsid w:val="003F4D77"/>
    <w:rsid w:val="00403273"/>
    <w:rsid w:val="00410E9A"/>
    <w:rsid w:val="00411A6B"/>
    <w:rsid w:val="004130E0"/>
    <w:rsid w:val="004131CA"/>
    <w:rsid w:val="004162B1"/>
    <w:rsid w:val="00416B0B"/>
    <w:rsid w:val="00417061"/>
    <w:rsid w:val="0042127E"/>
    <w:rsid w:val="0042148A"/>
    <w:rsid w:val="0042155A"/>
    <w:rsid w:val="004219C3"/>
    <w:rsid w:val="00421C99"/>
    <w:rsid w:val="00422E82"/>
    <w:rsid w:val="004253FD"/>
    <w:rsid w:val="0042555D"/>
    <w:rsid w:val="00427CA0"/>
    <w:rsid w:val="00431C75"/>
    <w:rsid w:val="004329DD"/>
    <w:rsid w:val="00433E0F"/>
    <w:rsid w:val="00435AA1"/>
    <w:rsid w:val="004403C2"/>
    <w:rsid w:val="00441AA5"/>
    <w:rsid w:val="00443617"/>
    <w:rsid w:val="004436FB"/>
    <w:rsid w:val="00445B54"/>
    <w:rsid w:val="004461C2"/>
    <w:rsid w:val="00446DF0"/>
    <w:rsid w:val="004471CA"/>
    <w:rsid w:val="004549A6"/>
    <w:rsid w:val="00456540"/>
    <w:rsid w:val="00460AF7"/>
    <w:rsid w:val="00461AD4"/>
    <w:rsid w:val="00461F6E"/>
    <w:rsid w:val="00462070"/>
    <w:rsid w:val="0046600A"/>
    <w:rsid w:val="0047611E"/>
    <w:rsid w:val="00485664"/>
    <w:rsid w:val="004935FD"/>
    <w:rsid w:val="004949AC"/>
    <w:rsid w:val="00495BD4"/>
    <w:rsid w:val="004973E8"/>
    <w:rsid w:val="00497CDC"/>
    <w:rsid w:val="004A0027"/>
    <w:rsid w:val="004A0418"/>
    <w:rsid w:val="004A139E"/>
    <w:rsid w:val="004A2672"/>
    <w:rsid w:val="004A2804"/>
    <w:rsid w:val="004A4ED6"/>
    <w:rsid w:val="004A51C8"/>
    <w:rsid w:val="004A58A3"/>
    <w:rsid w:val="004A6F7F"/>
    <w:rsid w:val="004B0E21"/>
    <w:rsid w:val="004B268B"/>
    <w:rsid w:val="004C23AB"/>
    <w:rsid w:val="004C28FE"/>
    <w:rsid w:val="004C3048"/>
    <w:rsid w:val="004C70A7"/>
    <w:rsid w:val="004C7BEC"/>
    <w:rsid w:val="004C7D9F"/>
    <w:rsid w:val="004D0D37"/>
    <w:rsid w:val="004D20BA"/>
    <w:rsid w:val="004D244F"/>
    <w:rsid w:val="004D52D5"/>
    <w:rsid w:val="004D5651"/>
    <w:rsid w:val="004D73C6"/>
    <w:rsid w:val="004E2145"/>
    <w:rsid w:val="004E228E"/>
    <w:rsid w:val="004E2B31"/>
    <w:rsid w:val="004E7B97"/>
    <w:rsid w:val="004F0729"/>
    <w:rsid w:val="004F1336"/>
    <w:rsid w:val="00500F5F"/>
    <w:rsid w:val="00502E8E"/>
    <w:rsid w:val="0050347D"/>
    <w:rsid w:val="00504C87"/>
    <w:rsid w:val="00511B2D"/>
    <w:rsid w:val="00513069"/>
    <w:rsid w:val="0051606D"/>
    <w:rsid w:val="005212E2"/>
    <w:rsid w:val="00522644"/>
    <w:rsid w:val="00523F45"/>
    <w:rsid w:val="00524371"/>
    <w:rsid w:val="0052450C"/>
    <w:rsid w:val="0052630A"/>
    <w:rsid w:val="005264C2"/>
    <w:rsid w:val="00526790"/>
    <w:rsid w:val="005270AA"/>
    <w:rsid w:val="00527110"/>
    <w:rsid w:val="0053204D"/>
    <w:rsid w:val="00532BAA"/>
    <w:rsid w:val="00534613"/>
    <w:rsid w:val="00534825"/>
    <w:rsid w:val="005355F6"/>
    <w:rsid w:val="00537B6E"/>
    <w:rsid w:val="0054065D"/>
    <w:rsid w:val="00541A86"/>
    <w:rsid w:val="00545BC2"/>
    <w:rsid w:val="00550A8D"/>
    <w:rsid w:val="005532F6"/>
    <w:rsid w:val="005539D9"/>
    <w:rsid w:val="00554120"/>
    <w:rsid w:val="00555E48"/>
    <w:rsid w:val="00560455"/>
    <w:rsid w:val="00560561"/>
    <w:rsid w:val="00561C9F"/>
    <w:rsid w:val="00561D45"/>
    <w:rsid w:val="0056484B"/>
    <w:rsid w:val="005651CA"/>
    <w:rsid w:val="00565DFF"/>
    <w:rsid w:val="00570888"/>
    <w:rsid w:val="005747BE"/>
    <w:rsid w:val="005757F5"/>
    <w:rsid w:val="00575B58"/>
    <w:rsid w:val="00577383"/>
    <w:rsid w:val="00580A11"/>
    <w:rsid w:val="00581207"/>
    <w:rsid w:val="005817C2"/>
    <w:rsid w:val="00581D4B"/>
    <w:rsid w:val="00582551"/>
    <w:rsid w:val="00584C0C"/>
    <w:rsid w:val="00584D29"/>
    <w:rsid w:val="005941D8"/>
    <w:rsid w:val="00595591"/>
    <w:rsid w:val="00596794"/>
    <w:rsid w:val="0059731E"/>
    <w:rsid w:val="0059732E"/>
    <w:rsid w:val="005A0CC0"/>
    <w:rsid w:val="005A16C0"/>
    <w:rsid w:val="005A21E2"/>
    <w:rsid w:val="005A32BA"/>
    <w:rsid w:val="005B1386"/>
    <w:rsid w:val="005B2ADD"/>
    <w:rsid w:val="005B2B81"/>
    <w:rsid w:val="005B5AA6"/>
    <w:rsid w:val="005B645E"/>
    <w:rsid w:val="005C189D"/>
    <w:rsid w:val="005C1FDC"/>
    <w:rsid w:val="005C2ABD"/>
    <w:rsid w:val="005C4EE9"/>
    <w:rsid w:val="005C4FB7"/>
    <w:rsid w:val="005C53D7"/>
    <w:rsid w:val="005C64DA"/>
    <w:rsid w:val="005C7D49"/>
    <w:rsid w:val="005D1823"/>
    <w:rsid w:val="005D3475"/>
    <w:rsid w:val="005D3B01"/>
    <w:rsid w:val="005D5A13"/>
    <w:rsid w:val="005D70F9"/>
    <w:rsid w:val="005E1363"/>
    <w:rsid w:val="005E2196"/>
    <w:rsid w:val="005F28FE"/>
    <w:rsid w:val="005F50C5"/>
    <w:rsid w:val="00600CC6"/>
    <w:rsid w:val="006016EA"/>
    <w:rsid w:val="00601778"/>
    <w:rsid w:val="00606CC3"/>
    <w:rsid w:val="00610067"/>
    <w:rsid w:val="00611BA6"/>
    <w:rsid w:val="00621048"/>
    <w:rsid w:val="00622253"/>
    <w:rsid w:val="00627B03"/>
    <w:rsid w:val="00632698"/>
    <w:rsid w:val="00633152"/>
    <w:rsid w:val="00634D1F"/>
    <w:rsid w:val="006356FD"/>
    <w:rsid w:val="00642217"/>
    <w:rsid w:val="00642B0B"/>
    <w:rsid w:val="00643077"/>
    <w:rsid w:val="00645EEF"/>
    <w:rsid w:val="00646010"/>
    <w:rsid w:val="0064742A"/>
    <w:rsid w:val="00650004"/>
    <w:rsid w:val="00650A7C"/>
    <w:rsid w:val="00653095"/>
    <w:rsid w:val="006554D1"/>
    <w:rsid w:val="0065765C"/>
    <w:rsid w:val="00661B8C"/>
    <w:rsid w:val="00661BD2"/>
    <w:rsid w:val="00662C70"/>
    <w:rsid w:val="00665062"/>
    <w:rsid w:val="00665200"/>
    <w:rsid w:val="006652A2"/>
    <w:rsid w:val="00665FB4"/>
    <w:rsid w:val="00670AD0"/>
    <w:rsid w:val="0067337F"/>
    <w:rsid w:val="00676CD1"/>
    <w:rsid w:val="006774AD"/>
    <w:rsid w:val="00685848"/>
    <w:rsid w:val="00685F82"/>
    <w:rsid w:val="0068600A"/>
    <w:rsid w:val="00690117"/>
    <w:rsid w:val="00690B71"/>
    <w:rsid w:val="00690BED"/>
    <w:rsid w:val="00692F0D"/>
    <w:rsid w:val="006930DE"/>
    <w:rsid w:val="00693399"/>
    <w:rsid w:val="00693D98"/>
    <w:rsid w:val="0069614D"/>
    <w:rsid w:val="006A22B4"/>
    <w:rsid w:val="006A5860"/>
    <w:rsid w:val="006A5E74"/>
    <w:rsid w:val="006B2022"/>
    <w:rsid w:val="006B3043"/>
    <w:rsid w:val="006B36FF"/>
    <w:rsid w:val="006B5577"/>
    <w:rsid w:val="006B609E"/>
    <w:rsid w:val="006B7957"/>
    <w:rsid w:val="006B7FAC"/>
    <w:rsid w:val="006C67DC"/>
    <w:rsid w:val="006C7EBA"/>
    <w:rsid w:val="006D09D6"/>
    <w:rsid w:val="006D0A5E"/>
    <w:rsid w:val="006D1166"/>
    <w:rsid w:val="006D5C4F"/>
    <w:rsid w:val="006D61AB"/>
    <w:rsid w:val="006D7C3F"/>
    <w:rsid w:val="006E105B"/>
    <w:rsid w:val="006E5A5B"/>
    <w:rsid w:val="006F014F"/>
    <w:rsid w:val="006F0B26"/>
    <w:rsid w:val="006F1722"/>
    <w:rsid w:val="006F1D4F"/>
    <w:rsid w:val="006F1DEA"/>
    <w:rsid w:val="006F22F7"/>
    <w:rsid w:val="006F31D4"/>
    <w:rsid w:val="006F3864"/>
    <w:rsid w:val="006F3F3F"/>
    <w:rsid w:val="006F4BFC"/>
    <w:rsid w:val="006F55B9"/>
    <w:rsid w:val="006F76B2"/>
    <w:rsid w:val="006F7DE0"/>
    <w:rsid w:val="00701B4C"/>
    <w:rsid w:val="007032A7"/>
    <w:rsid w:val="00704062"/>
    <w:rsid w:val="00704855"/>
    <w:rsid w:val="00706830"/>
    <w:rsid w:val="00706F19"/>
    <w:rsid w:val="00712D20"/>
    <w:rsid w:val="00716B34"/>
    <w:rsid w:val="00723823"/>
    <w:rsid w:val="007241B7"/>
    <w:rsid w:val="00725EB0"/>
    <w:rsid w:val="00730CF5"/>
    <w:rsid w:val="00731D9C"/>
    <w:rsid w:val="00735BAB"/>
    <w:rsid w:val="00736641"/>
    <w:rsid w:val="00736A8E"/>
    <w:rsid w:val="007413AA"/>
    <w:rsid w:val="00742D61"/>
    <w:rsid w:val="00743BDE"/>
    <w:rsid w:val="00744CC9"/>
    <w:rsid w:val="007469A5"/>
    <w:rsid w:val="00746FC5"/>
    <w:rsid w:val="00750AE5"/>
    <w:rsid w:val="00752921"/>
    <w:rsid w:val="00752946"/>
    <w:rsid w:val="00753433"/>
    <w:rsid w:val="00755069"/>
    <w:rsid w:val="00755590"/>
    <w:rsid w:val="00756213"/>
    <w:rsid w:val="00756A23"/>
    <w:rsid w:val="00757501"/>
    <w:rsid w:val="00762FCC"/>
    <w:rsid w:val="0076536F"/>
    <w:rsid w:val="00765CC5"/>
    <w:rsid w:val="00767FB6"/>
    <w:rsid w:val="00770217"/>
    <w:rsid w:val="00770404"/>
    <w:rsid w:val="00774B82"/>
    <w:rsid w:val="00776FF2"/>
    <w:rsid w:val="0077744B"/>
    <w:rsid w:val="00783F35"/>
    <w:rsid w:val="00787B31"/>
    <w:rsid w:val="00791DE2"/>
    <w:rsid w:val="007A00C0"/>
    <w:rsid w:val="007A060A"/>
    <w:rsid w:val="007A3977"/>
    <w:rsid w:val="007A6729"/>
    <w:rsid w:val="007A7380"/>
    <w:rsid w:val="007B1D52"/>
    <w:rsid w:val="007B2955"/>
    <w:rsid w:val="007B7127"/>
    <w:rsid w:val="007C10D9"/>
    <w:rsid w:val="007C12BA"/>
    <w:rsid w:val="007C275F"/>
    <w:rsid w:val="007C2ECD"/>
    <w:rsid w:val="007C4F7F"/>
    <w:rsid w:val="007C7FFB"/>
    <w:rsid w:val="007D1081"/>
    <w:rsid w:val="007D1372"/>
    <w:rsid w:val="007D1977"/>
    <w:rsid w:val="007D27E1"/>
    <w:rsid w:val="007D53FB"/>
    <w:rsid w:val="007D5C0B"/>
    <w:rsid w:val="007D6046"/>
    <w:rsid w:val="007D6290"/>
    <w:rsid w:val="007D6E9A"/>
    <w:rsid w:val="007D7685"/>
    <w:rsid w:val="007E0DB8"/>
    <w:rsid w:val="007E221C"/>
    <w:rsid w:val="007E2A02"/>
    <w:rsid w:val="007E4750"/>
    <w:rsid w:val="007E664F"/>
    <w:rsid w:val="007E6706"/>
    <w:rsid w:val="007F134B"/>
    <w:rsid w:val="007F2579"/>
    <w:rsid w:val="00800976"/>
    <w:rsid w:val="00801DD7"/>
    <w:rsid w:val="00803811"/>
    <w:rsid w:val="0080490B"/>
    <w:rsid w:val="00805C3B"/>
    <w:rsid w:val="00806186"/>
    <w:rsid w:val="00807B90"/>
    <w:rsid w:val="00807DDA"/>
    <w:rsid w:val="0081033F"/>
    <w:rsid w:val="008128CB"/>
    <w:rsid w:val="00812BB4"/>
    <w:rsid w:val="0081534E"/>
    <w:rsid w:val="008160EC"/>
    <w:rsid w:val="00816E8D"/>
    <w:rsid w:val="00825114"/>
    <w:rsid w:val="0082594D"/>
    <w:rsid w:val="00831F71"/>
    <w:rsid w:val="00832E96"/>
    <w:rsid w:val="008330EA"/>
    <w:rsid w:val="0083360C"/>
    <w:rsid w:val="00834765"/>
    <w:rsid w:val="0084049C"/>
    <w:rsid w:val="00840F8F"/>
    <w:rsid w:val="0084112C"/>
    <w:rsid w:val="00841933"/>
    <w:rsid w:val="008429AF"/>
    <w:rsid w:val="0084560C"/>
    <w:rsid w:val="00847CE1"/>
    <w:rsid w:val="00850CE4"/>
    <w:rsid w:val="00853837"/>
    <w:rsid w:val="008561DE"/>
    <w:rsid w:val="008619C7"/>
    <w:rsid w:val="00862645"/>
    <w:rsid w:val="008638A9"/>
    <w:rsid w:val="0086521F"/>
    <w:rsid w:val="008669D8"/>
    <w:rsid w:val="00867FBE"/>
    <w:rsid w:val="00870450"/>
    <w:rsid w:val="008720DE"/>
    <w:rsid w:val="008734C9"/>
    <w:rsid w:val="00877E72"/>
    <w:rsid w:val="0088459D"/>
    <w:rsid w:val="0088585E"/>
    <w:rsid w:val="00885FF9"/>
    <w:rsid w:val="00886243"/>
    <w:rsid w:val="008873C0"/>
    <w:rsid w:val="008925CF"/>
    <w:rsid w:val="008970E7"/>
    <w:rsid w:val="008A0EB6"/>
    <w:rsid w:val="008A38E4"/>
    <w:rsid w:val="008A692E"/>
    <w:rsid w:val="008B39BB"/>
    <w:rsid w:val="008B6D22"/>
    <w:rsid w:val="008C01F0"/>
    <w:rsid w:val="008C0AF1"/>
    <w:rsid w:val="008C326F"/>
    <w:rsid w:val="008C3E36"/>
    <w:rsid w:val="008C64B5"/>
    <w:rsid w:val="008C67C7"/>
    <w:rsid w:val="008C7A22"/>
    <w:rsid w:val="008D0DC2"/>
    <w:rsid w:val="008D1691"/>
    <w:rsid w:val="008D451E"/>
    <w:rsid w:val="008E0E75"/>
    <w:rsid w:val="008E3597"/>
    <w:rsid w:val="008E4FA5"/>
    <w:rsid w:val="008E513A"/>
    <w:rsid w:val="008F0503"/>
    <w:rsid w:val="008F4CE5"/>
    <w:rsid w:val="008F5DFE"/>
    <w:rsid w:val="008F6494"/>
    <w:rsid w:val="008F7473"/>
    <w:rsid w:val="008F7B2A"/>
    <w:rsid w:val="009001EC"/>
    <w:rsid w:val="00900375"/>
    <w:rsid w:val="00900F4B"/>
    <w:rsid w:val="009010DC"/>
    <w:rsid w:val="0090114C"/>
    <w:rsid w:val="00901344"/>
    <w:rsid w:val="0090460D"/>
    <w:rsid w:val="009050AE"/>
    <w:rsid w:val="009060DA"/>
    <w:rsid w:val="00907D7B"/>
    <w:rsid w:val="009122F1"/>
    <w:rsid w:val="00912D8F"/>
    <w:rsid w:val="00916677"/>
    <w:rsid w:val="00921830"/>
    <w:rsid w:val="00922550"/>
    <w:rsid w:val="00922646"/>
    <w:rsid w:val="00923FB9"/>
    <w:rsid w:val="0092451F"/>
    <w:rsid w:val="00926B4B"/>
    <w:rsid w:val="00927235"/>
    <w:rsid w:val="00930C87"/>
    <w:rsid w:val="00931611"/>
    <w:rsid w:val="00932F99"/>
    <w:rsid w:val="009334B7"/>
    <w:rsid w:val="0093389C"/>
    <w:rsid w:val="00936569"/>
    <w:rsid w:val="00944FA9"/>
    <w:rsid w:val="00947160"/>
    <w:rsid w:val="00950813"/>
    <w:rsid w:val="0095510F"/>
    <w:rsid w:val="009571AD"/>
    <w:rsid w:val="0096168F"/>
    <w:rsid w:val="00963D9B"/>
    <w:rsid w:val="00963F4B"/>
    <w:rsid w:val="00965116"/>
    <w:rsid w:val="009660C6"/>
    <w:rsid w:val="00966797"/>
    <w:rsid w:val="00967989"/>
    <w:rsid w:val="009722BF"/>
    <w:rsid w:val="00973AB9"/>
    <w:rsid w:val="00975706"/>
    <w:rsid w:val="009832C6"/>
    <w:rsid w:val="00984D08"/>
    <w:rsid w:val="00986B93"/>
    <w:rsid w:val="00990080"/>
    <w:rsid w:val="0099023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D1A2B"/>
    <w:rsid w:val="009D62D2"/>
    <w:rsid w:val="009E0C3E"/>
    <w:rsid w:val="009E668A"/>
    <w:rsid w:val="009E7688"/>
    <w:rsid w:val="009E785C"/>
    <w:rsid w:val="009F1A6C"/>
    <w:rsid w:val="009F3B9E"/>
    <w:rsid w:val="009F4130"/>
    <w:rsid w:val="009F4C19"/>
    <w:rsid w:val="009F58BD"/>
    <w:rsid w:val="009F60AE"/>
    <w:rsid w:val="009F639C"/>
    <w:rsid w:val="00A02309"/>
    <w:rsid w:val="00A04023"/>
    <w:rsid w:val="00A0418B"/>
    <w:rsid w:val="00A04E44"/>
    <w:rsid w:val="00A075BE"/>
    <w:rsid w:val="00A1121A"/>
    <w:rsid w:val="00A155EC"/>
    <w:rsid w:val="00A16FBB"/>
    <w:rsid w:val="00A2003E"/>
    <w:rsid w:val="00A2074E"/>
    <w:rsid w:val="00A22FBA"/>
    <w:rsid w:val="00A23A24"/>
    <w:rsid w:val="00A26D6E"/>
    <w:rsid w:val="00A31C49"/>
    <w:rsid w:val="00A32E7C"/>
    <w:rsid w:val="00A3580D"/>
    <w:rsid w:val="00A37B2B"/>
    <w:rsid w:val="00A37CE4"/>
    <w:rsid w:val="00A37CF5"/>
    <w:rsid w:val="00A404C2"/>
    <w:rsid w:val="00A40AD9"/>
    <w:rsid w:val="00A42A72"/>
    <w:rsid w:val="00A43A18"/>
    <w:rsid w:val="00A5003C"/>
    <w:rsid w:val="00A5164C"/>
    <w:rsid w:val="00A51D4F"/>
    <w:rsid w:val="00A53A12"/>
    <w:rsid w:val="00A554B0"/>
    <w:rsid w:val="00A57BDE"/>
    <w:rsid w:val="00A629B2"/>
    <w:rsid w:val="00A7024D"/>
    <w:rsid w:val="00A719E0"/>
    <w:rsid w:val="00A7200E"/>
    <w:rsid w:val="00A7221A"/>
    <w:rsid w:val="00A7712A"/>
    <w:rsid w:val="00A80415"/>
    <w:rsid w:val="00A8249D"/>
    <w:rsid w:val="00A83308"/>
    <w:rsid w:val="00A84D16"/>
    <w:rsid w:val="00A857A8"/>
    <w:rsid w:val="00A86A1D"/>
    <w:rsid w:val="00A87362"/>
    <w:rsid w:val="00A948CA"/>
    <w:rsid w:val="00A971A4"/>
    <w:rsid w:val="00A97875"/>
    <w:rsid w:val="00AA3D6B"/>
    <w:rsid w:val="00AA50D5"/>
    <w:rsid w:val="00AA7205"/>
    <w:rsid w:val="00AB68C7"/>
    <w:rsid w:val="00AC07D4"/>
    <w:rsid w:val="00AC1CFD"/>
    <w:rsid w:val="00AC2981"/>
    <w:rsid w:val="00AC4C21"/>
    <w:rsid w:val="00AC4E77"/>
    <w:rsid w:val="00AC5A42"/>
    <w:rsid w:val="00AC62C1"/>
    <w:rsid w:val="00AC7260"/>
    <w:rsid w:val="00AD0075"/>
    <w:rsid w:val="00AD1899"/>
    <w:rsid w:val="00AD2E6C"/>
    <w:rsid w:val="00AD2EB1"/>
    <w:rsid w:val="00AD3356"/>
    <w:rsid w:val="00AD3ABD"/>
    <w:rsid w:val="00AD3DDE"/>
    <w:rsid w:val="00AD632C"/>
    <w:rsid w:val="00AD746D"/>
    <w:rsid w:val="00AE1052"/>
    <w:rsid w:val="00AE3105"/>
    <w:rsid w:val="00AE3FD1"/>
    <w:rsid w:val="00AE53DA"/>
    <w:rsid w:val="00AE5EE0"/>
    <w:rsid w:val="00AE5FFD"/>
    <w:rsid w:val="00AF586B"/>
    <w:rsid w:val="00B012E0"/>
    <w:rsid w:val="00B01884"/>
    <w:rsid w:val="00B071D3"/>
    <w:rsid w:val="00B10DE0"/>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2796"/>
    <w:rsid w:val="00B44ADB"/>
    <w:rsid w:val="00B46674"/>
    <w:rsid w:val="00B518A3"/>
    <w:rsid w:val="00B525F5"/>
    <w:rsid w:val="00B531B7"/>
    <w:rsid w:val="00B551C2"/>
    <w:rsid w:val="00B555E6"/>
    <w:rsid w:val="00B6171D"/>
    <w:rsid w:val="00B64461"/>
    <w:rsid w:val="00B64622"/>
    <w:rsid w:val="00B65194"/>
    <w:rsid w:val="00B660D9"/>
    <w:rsid w:val="00B71873"/>
    <w:rsid w:val="00B72883"/>
    <w:rsid w:val="00B730A7"/>
    <w:rsid w:val="00B736A0"/>
    <w:rsid w:val="00B74255"/>
    <w:rsid w:val="00B742DE"/>
    <w:rsid w:val="00B7434A"/>
    <w:rsid w:val="00B753B4"/>
    <w:rsid w:val="00B77A68"/>
    <w:rsid w:val="00B77BA2"/>
    <w:rsid w:val="00B80282"/>
    <w:rsid w:val="00B802F8"/>
    <w:rsid w:val="00B86ABF"/>
    <w:rsid w:val="00B86ECF"/>
    <w:rsid w:val="00B908F3"/>
    <w:rsid w:val="00B909C8"/>
    <w:rsid w:val="00B923A1"/>
    <w:rsid w:val="00B932B3"/>
    <w:rsid w:val="00B9417D"/>
    <w:rsid w:val="00B94EB2"/>
    <w:rsid w:val="00B95410"/>
    <w:rsid w:val="00B9681A"/>
    <w:rsid w:val="00B96B99"/>
    <w:rsid w:val="00B978E7"/>
    <w:rsid w:val="00BA011E"/>
    <w:rsid w:val="00BA03B2"/>
    <w:rsid w:val="00BA1AE2"/>
    <w:rsid w:val="00BA2A8F"/>
    <w:rsid w:val="00BA3C8B"/>
    <w:rsid w:val="00BA4AEB"/>
    <w:rsid w:val="00BA79B2"/>
    <w:rsid w:val="00BB0A0B"/>
    <w:rsid w:val="00BB1EE1"/>
    <w:rsid w:val="00BC119D"/>
    <w:rsid w:val="00BC3217"/>
    <w:rsid w:val="00BD1668"/>
    <w:rsid w:val="00BD2008"/>
    <w:rsid w:val="00BD4567"/>
    <w:rsid w:val="00BD56EC"/>
    <w:rsid w:val="00BE01FE"/>
    <w:rsid w:val="00BE0D93"/>
    <w:rsid w:val="00BE1469"/>
    <w:rsid w:val="00BE1DBA"/>
    <w:rsid w:val="00BE2FF1"/>
    <w:rsid w:val="00BE426C"/>
    <w:rsid w:val="00BE4389"/>
    <w:rsid w:val="00BE442A"/>
    <w:rsid w:val="00BE5185"/>
    <w:rsid w:val="00BE7E15"/>
    <w:rsid w:val="00BF03C1"/>
    <w:rsid w:val="00BF243B"/>
    <w:rsid w:val="00BF2E67"/>
    <w:rsid w:val="00BF3923"/>
    <w:rsid w:val="00BF4835"/>
    <w:rsid w:val="00BF5ACA"/>
    <w:rsid w:val="00BF6307"/>
    <w:rsid w:val="00C02D84"/>
    <w:rsid w:val="00C0367C"/>
    <w:rsid w:val="00C05D6E"/>
    <w:rsid w:val="00C064A1"/>
    <w:rsid w:val="00C07E72"/>
    <w:rsid w:val="00C117D2"/>
    <w:rsid w:val="00C13DC5"/>
    <w:rsid w:val="00C169C0"/>
    <w:rsid w:val="00C17090"/>
    <w:rsid w:val="00C2646B"/>
    <w:rsid w:val="00C2766B"/>
    <w:rsid w:val="00C27DF8"/>
    <w:rsid w:val="00C315E9"/>
    <w:rsid w:val="00C33678"/>
    <w:rsid w:val="00C426E1"/>
    <w:rsid w:val="00C435CA"/>
    <w:rsid w:val="00C45510"/>
    <w:rsid w:val="00C514FF"/>
    <w:rsid w:val="00C577FB"/>
    <w:rsid w:val="00C5788A"/>
    <w:rsid w:val="00C6346C"/>
    <w:rsid w:val="00C63A1C"/>
    <w:rsid w:val="00C6571D"/>
    <w:rsid w:val="00C70FD4"/>
    <w:rsid w:val="00C738C2"/>
    <w:rsid w:val="00C77644"/>
    <w:rsid w:val="00C77AA7"/>
    <w:rsid w:val="00C77E8D"/>
    <w:rsid w:val="00C80C94"/>
    <w:rsid w:val="00C80E71"/>
    <w:rsid w:val="00C82C23"/>
    <w:rsid w:val="00C84405"/>
    <w:rsid w:val="00C84884"/>
    <w:rsid w:val="00C84C70"/>
    <w:rsid w:val="00C86517"/>
    <w:rsid w:val="00C90C0B"/>
    <w:rsid w:val="00C90F50"/>
    <w:rsid w:val="00C91F82"/>
    <w:rsid w:val="00C93ECD"/>
    <w:rsid w:val="00C979F3"/>
    <w:rsid w:val="00CA083D"/>
    <w:rsid w:val="00CA0875"/>
    <w:rsid w:val="00CA0B34"/>
    <w:rsid w:val="00CA24E8"/>
    <w:rsid w:val="00CA2B03"/>
    <w:rsid w:val="00CA43FA"/>
    <w:rsid w:val="00CA4BA2"/>
    <w:rsid w:val="00CB0AA6"/>
    <w:rsid w:val="00CB6370"/>
    <w:rsid w:val="00CC3F48"/>
    <w:rsid w:val="00CC4D60"/>
    <w:rsid w:val="00CC6D37"/>
    <w:rsid w:val="00CD1846"/>
    <w:rsid w:val="00CD1CC7"/>
    <w:rsid w:val="00CD4230"/>
    <w:rsid w:val="00CD6919"/>
    <w:rsid w:val="00CD7FA3"/>
    <w:rsid w:val="00CE02AD"/>
    <w:rsid w:val="00CE2D76"/>
    <w:rsid w:val="00CE4D50"/>
    <w:rsid w:val="00CF0350"/>
    <w:rsid w:val="00CF204B"/>
    <w:rsid w:val="00CF76A9"/>
    <w:rsid w:val="00D00C11"/>
    <w:rsid w:val="00D022EF"/>
    <w:rsid w:val="00D042C6"/>
    <w:rsid w:val="00D05192"/>
    <w:rsid w:val="00D05D4D"/>
    <w:rsid w:val="00D0741D"/>
    <w:rsid w:val="00D11CD0"/>
    <w:rsid w:val="00D12863"/>
    <w:rsid w:val="00D13EC7"/>
    <w:rsid w:val="00D151CE"/>
    <w:rsid w:val="00D15582"/>
    <w:rsid w:val="00D17D2A"/>
    <w:rsid w:val="00D204EC"/>
    <w:rsid w:val="00D20A1C"/>
    <w:rsid w:val="00D226A7"/>
    <w:rsid w:val="00D23ADF"/>
    <w:rsid w:val="00D25F9E"/>
    <w:rsid w:val="00D30414"/>
    <w:rsid w:val="00D31CCB"/>
    <w:rsid w:val="00D33C4A"/>
    <w:rsid w:val="00D36E29"/>
    <w:rsid w:val="00D377EF"/>
    <w:rsid w:val="00D401E6"/>
    <w:rsid w:val="00D42751"/>
    <w:rsid w:val="00D4453E"/>
    <w:rsid w:val="00D46B21"/>
    <w:rsid w:val="00D47F07"/>
    <w:rsid w:val="00D50F7F"/>
    <w:rsid w:val="00D532C2"/>
    <w:rsid w:val="00D556E6"/>
    <w:rsid w:val="00D55735"/>
    <w:rsid w:val="00D60D52"/>
    <w:rsid w:val="00D645B7"/>
    <w:rsid w:val="00D66B5F"/>
    <w:rsid w:val="00D674D3"/>
    <w:rsid w:val="00D67835"/>
    <w:rsid w:val="00D67CB9"/>
    <w:rsid w:val="00D7011E"/>
    <w:rsid w:val="00D73A85"/>
    <w:rsid w:val="00D77017"/>
    <w:rsid w:val="00D77088"/>
    <w:rsid w:val="00D7788D"/>
    <w:rsid w:val="00D77B6A"/>
    <w:rsid w:val="00D82558"/>
    <w:rsid w:val="00D85530"/>
    <w:rsid w:val="00D873BD"/>
    <w:rsid w:val="00D92BA1"/>
    <w:rsid w:val="00D9440A"/>
    <w:rsid w:val="00D94B6C"/>
    <w:rsid w:val="00D972B5"/>
    <w:rsid w:val="00DA0B66"/>
    <w:rsid w:val="00DA2C81"/>
    <w:rsid w:val="00DB02F8"/>
    <w:rsid w:val="00DB213A"/>
    <w:rsid w:val="00DC1414"/>
    <w:rsid w:val="00DC61CB"/>
    <w:rsid w:val="00DC64D5"/>
    <w:rsid w:val="00DC67DF"/>
    <w:rsid w:val="00DD33DB"/>
    <w:rsid w:val="00DD5712"/>
    <w:rsid w:val="00DD58FD"/>
    <w:rsid w:val="00DE242E"/>
    <w:rsid w:val="00DE27EC"/>
    <w:rsid w:val="00DE5D0B"/>
    <w:rsid w:val="00DE6D3D"/>
    <w:rsid w:val="00DE7CDA"/>
    <w:rsid w:val="00DF1E02"/>
    <w:rsid w:val="00DF2724"/>
    <w:rsid w:val="00DF51B9"/>
    <w:rsid w:val="00E03954"/>
    <w:rsid w:val="00E04802"/>
    <w:rsid w:val="00E06111"/>
    <w:rsid w:val="00E129A9"/>
    <w:rsid w:val="00E137CF"/>
    <w:rsid w:val="00E14899"/>
    <w:rsid w:val="00E14CEF"/>
    <w:rsid w:val="00E17C19"/>
    <w:rsid w:val="00E20E88"/>
    <w:rsid w:val="00E21D4A"/>
    <w:rsid w:val="00E27B1B"/>
    <w:rsid w:val="00E31B81"/>
    <w:rsid w:val="00E31FCC"/>
    <w:rsid w:val="00E344F4"/>
    <w:rsid w:val="00E36041"/>
    <w:rsid w:val="00E43FB6"/>
    <w:rsid w:val="00E4463F"/>
    <w:rsid w:val="00E4480E"/>
    <w:rsid w:val="00E44DA9"/>
    <w:rsid w:val="00E55884"/>
    <w:rsid w:val="00E559C0"/>
    <w:rsid w:val="00E5647D"/>
    <w:rsid w:val="00E576EE"/>
    <w:rsid w:val="00E57889"/>
    <w:rsid w:val="00E6116E"/>
    <w:rsid w:val="00E6242B"/>
    <w:rsid w:val="00E72616"/>
    <w:rsid w:val="00E72E10"/>
    <w:rsid w:val="00E75EE1"/>
    <w:rsid w:val="00E77894"/>
    <w:rsid w:val="00E8132B"/>
    <w:rsid w:val="00E834C4"/>
    <w:rsid w:val="00E85D4F"/>
    <w:rsid w:val="00E86CFF"/>
    <w:rsid w:val="00E9355A"/>
    <w:rsid w:val="00E935B3"/>
    <w:rsid w:val="00E97DD1"/>
    <w:rsid w:val="00EA3406"/>
    <w:rsid w:val="00EA3F1B"/>
    <w:rsid w:val="00EA5693"/>
    <w:rsid w:val="00EA6230"/>
    <w:rsid w:val="00EA7282"/>
    <w:rsid w:val="00EB0388"/>
    <w:rsid w:val="00EB35CB"/>
    <w:rsid w:val="00EB5DE0"/>
    <w:rsid w:val="00EB7E1A"/>
    <w:rsid w:val="00EC3964"/>
    <w:rsid w:val="00EC7077"/>
    <w:rsid w:val="00ED0DAD"/>
    <w:rsid w:val="00ED6D16"/>
    <w:rsid w:val="00ED76EF"/>
    <w:rsid w:val="00EE0566"/>
    <w:rsid w:val="00EE277E"/>
    <w:rsid w:val="00EE2B96"/>
    <w:rsid w:val="00EE36E8"/>
    <w:rsid w:val="00EE4B17"/>
    <w:rsid w:val="00EE71A9"/>
    <w:rsid w:val="00EF02AC"/>
    <w:rsid w:val="00EF1712"/>
    <w:rsid w:val="00EF39B1"/>
    <w:rsid w:val="00EF58EE"/>
    <w:rsid w:val="00EF747F"/>
    <w:rsid w:val="00F03310"/>
    <w:rsid w:val="00F04C3C"/>
    <w:rsid w:val="00F10362"/>
    <w:rsid w:val="00F11276"/>
    <w:rsid w:val="00F11FD6"/>
    <w:rsid w:val="00F166A7"/>
    <w:rsid w:val="00F16856"/>
    <w:rsid w:val="00F1700B"/>
    <w:rsid w:val="00F2487B"/>
    <w:rsid w:val="00F32040"/>
    <w:rsid w:val="00F32842"/>
    <w:rsid w:val="00F3495A"/>
    <w:rsid w:val="00F375BB"/>
    <w:rsid w:val="00F40941"/>
    <w:rsid w:val="00F41B03"/>
    <w:rsid w:val="00F41D00"/>
    <w:rsid w:val="00F44202"/>
    <w:rsid w:val="00F50E26"/>
    <w:rsid w:val="00F50E30"/>
    <w:rsid w:val="00F51092"/>
    <w:rsid w:val="00F538C4"/>
    <w:rsid w:val="00F61B6A"/>
    <w:rsid w:val="00F635E9"/>
    <w:rsid w:val="00F63600"/>
    <w:rsid w:val="00F636C4"/>
    <w:rsid w:val="00F6386E"/>
    <w:rsid w:val="00F65D90"/>
    <w:rsid w:val="00F66862"/>
    <w:rsid w:val="00F6693E"/>
    <w:rsid w:val="00F67A1B"/>
    <w:rsid w:val="00F71489"/>
    <w:rsid w:val="00F7197D"/>
    <w:rsid w:val="00F73448"/>
    <w:rsid w:val="00F76626"/>
    <w:rsid w:val="00F82AAE"/>
    <w:rsid w:val="00F93CFF"/>
    <w:rsid w:val="00F9544F"/>
    <w:rsid w:val="00F978E1"/>
    <w:rsid w:val="00FA0C22"/>
    <w:rsid w:val="00FA34E7"/>
    <w:rsid w:val="00FA6F7D"/>
    <w:rsid w:val="00FB09D4"/>
    <w:rsid w:val="00FB0F31"/>
    <w:rsid w:val="00FB2105"/>
    <w:rsid w:val="00FB2EA4"/>
    <w:rsid w:val="00FB309C"/>
    <w:rsid w:val="00FB33F6"/>
    <w:rsid w:val="00FC1336"/>
    <w:rsid w:val="00FC5A68"/>
    <w:rsid w:val="00FC7154"/>
    <w:rsid w:val="00FC7E9A"/>
    <w:rsid w:val="00FD0A5E"/>
    <w:rsid w:val="00FD0D3E"/>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6433F"/>
  <w15:chartTrackingRefBased/>
  <w15:docId w15:val="{0912A3F9-7699-437A-AC6F-C090CE3F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
    <w:name w:val="BesuchterHyperlink"/>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UnresolvedMention1">
    <w:name w:val="Unresolved Mention1"/>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paragraph" w:styleId="berarbeitung">
    <w:name w:val="Revision"/>
    <w:hidden/>
    <w:uiPriority w:val="99"/>
    <w:semiHidden/>
    <w:rsid w:val="005A16C0"/>
    <w:rPr>
      <w:sz w:val="24"/>
      <w:lang w:eastAsia="en-US"/>
    </w:rPr>
  </w:style>
  <w:style w:type="character" w:styleId="NichtaufgelsteErwhnung">
    <w:name w:val="Unresolved Mention"/>
    <w:basedOn w:val="Absatz-Standardschriftart"/>
    <w:uiPriority w:val="99"/>
    <w:rsid w:val="007C1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components/relays/power-relays/he-r-power-rela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194485C75E74BB1F7A9B871568BC1" ma:contentTypeVersion="13" ma:contentTypeDescription="Create a new document." ma:contentTypeScope="" ma:versionID="a62b88d1ea9274f32273dee6365e97f2">
  <xsd:schema xmlns:xsd="http://www.w3.org/2001/XMLSchema" xmlns:xs="http://www.w3.org/2001/XMLSchema" xmlns:p="http://schemas.microsoft.com/office/2006/metadata/properties" xmlns:ns3="50b5971b-518c-4562-95d8-cd9437a00929" xmlns:ns4="82908314-8aac-4c97-aaf4-5a1f32b82299" targetNamespace="http://schemas.microsoft.com/office/2006/metadata/properties" ma:root="true" ma:fieldsID="eaef0681c1dbe9adc2e8f0c03cd29150" ns3:_="" ns4:_="">
    <xsd:import namespace="50b5971b-518c-4562-95d8-cd9437a00929"/>
    <xsd:import namespace="82908314-8aac-4c97-aaf4-5a1f32b82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971b-518c-4562-95d8-cd9437a009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08314-8aac-4c97-aaf4-5a1f32b82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354FF-72AC-4B3E-8972-6C84C61F1792}">
  <ds:schemaRefs>
    <ds:schemaRef ds:uri="http://schemas.microsoft.com/sharepoint/v3/contenttype/forms"/>
  </ds:schemaRefs>
</ds:datastoreItem>
</file>

<file path=customXml/itemProps2.xml><?xml version="1.0" encoding="utf-8"?>
<ds:datastoreItem xmlns:ds="http://schemas.openxmlformats.org/officeDocument/2006/customXml" ds:itemID="{D7AF85B4-E39C-4E3B-AE69-2F344E40A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8ADA3-2346-4456-ADF8-14FE78348442}">
  <ds:schemaRefs>
    <ds:schemaRef ds:uri="http://schemas.openxmlformats.org/officeDocument/2006/bibliography"/>
  </ds:schemaRefs>
</ds:datastoreItem>
</file>

<file path=customXml/itemProps4.xml><?xml version="1.0" encoding="utf-8"?>
<ds:datastoreItem xmlns:ds="http://schemas.openxmlformats.org/officeDocument/2006/customXml" ds:itemID="{58F3703D-0D5B-402D-8094-9400E5250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971b-518c-4562-95d8-cd9437a00929"/>
    <ds:schemaRef ds:uri="82908314-8aac-4c97-aaf4-5a1f32b82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551</Words>
  <Characters>3478</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www</vt:lpstr>
      <vt:lpstr>www</vt:lpstr>
    </vt:vector>
  </TitlesOfParts>
  <Company>LEARN</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(70L3103);Peter Barber (7023961);Andreas Prusak (70F4549)</dc:creator>
  <cp:lastModifiedBy>Kirschenhofer, Benno</cp:lastModifiedBy>
  <cp:revision>3</cp:revision>
  <cp:lastPrinted>2013-09-19T11:06:00Z</cp:lastPrinted>
  <dcterms:created xsi:type="dcterms:W3CDTF">2021-08-12T05:49:00Z</dcterms:created>
  <dcterms:modified xsi:type="dcterms:W3CDTF">2021-08-12T05:52:00Z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0x010100AE2194485C75E74BB1F7A9B871568BC1</vt:lpwstr>
  </property>
  <property fmtid="{D5CDD505-2E9C-101B-9397-08002B2CF9AE}" pid="3" name="_NewReviewCycle">
    <vt:lpwstr/>
  </property>
</Properties>
</file>