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A0A93" w14:textId="166BF121" w:rsidR="00D9133B" w:rsidRPr="00210F1E" w:rsidRDefault="00D9133B" w:rsidP="00D9133B">
      <w:pPr>
        <w:pStyle w:val="presssubheadline"/>
        <w:jc w:val="center"/>
        <w:rPr>
          <w:caps/>
        </w:rPr>
      </w:pPr>
      <w:r>
        <w:rPr>
          <w:b/>
          <w:color w:val="4074B5"/>
          <w:sz w:val="32"/>
          <w:szCs w:val="32"/>
        </w:rPr>
        <w:t>Speeding up noise-free data transmission</w:t>
      </w:r>
      <w:r w:rsidR="00DB57D5">
        <w:rPr>
          <w:b/>
          <w:color w:val="4074B5"/>
          <w:sz w:val="32"/>
          <w:szCs w:val="32"/>
        </w:rPr>
        <w:br/>
      </w:r>
      <w:r w:rsidR="00675DF3">
        <w:t>Panasonic Industry</w:t>
      </w:r>
      <w:r w:rsidR="00DB57D5">
        <w:t xml:space="preserve"> Europe</w:t>
      </w:r>
      <w:r>
        <w:t xml:space="preserve"> increases specified transmission speed from 6 to 8</w:t>
      </w:r>
      <w:r w:rsidR="00393482">
        <w:t xml:space="preserve"> </w:t>
      </w:r>
      <w:r>
        <w:t xml:space="preserve">Gbps for its successful V series of </w:t>
      </w:r>
      <w:r w:rsidR="00393482">
        <w:t>Active Optical Connector</w:t>
      </w:r>
      <w:r w:rsidR="00091B78">
        <w:t>s.</w:t>
      </w:r>
    </w:p>
    <w:p w14:paraId="2E060D11" w14:textId="0CBC8FDB" w:rsidR="0086521F" w:rsidRPr="00210F1E" w:rsidRDefault="005371E6" w:rsidP="0086521F">
      <w:pPr>
        <w:pStyle w:val="pressdate"/>
      </w:pPr>
      <w:r w:rsidRPr="005371E6">
        <w:rPr>
          <w:rFonts w:cs="Arial"/>
          <w:noProof/>
          <w:sz w:val="21"/>
          <w:szCs w:val="21"/>
          <w:lang w:val="de-DE"/>
        </w:rPr>
        <w:drawing>
          <wp:anchor distT="0" distB="0" distL="114300" distR="114300" simplePos="0" relativeHeight="251658240" behindDoc="0" locked="0" layoutInCell="1" allowOverlap="1" wp14:anchorId="55BB9572" wp14:editId="73DAD16E">
            <wp:simplePos x="0" y="0"/>
            <wp:positionH relativeFrom="margin">
              <wp:posOffset>10160</wp:posOffset>
            </wp:positionH>
            <wp:positionV relativeFrom="paragraph">
              <wp:posOffset>488950</wp:posOffset>
            </wp:positionV>
            <wp:extent cx="2038350" cy="2329815"/>
            <wp:effectExtent l="0" t="0" r="0" b="0"/>
            <wp:wrapSquare wrapText="bothSides"/>
            <wp:docPr id="7" name="Grafik 6">
              <a:extLst xmlns:a="http://schemas.openxmlformats.org/drawingml/2006/main">
                <a:ext uri="{FF2B5EF4-FFF2-40B4-BE49-F238E27FC236}">
                  <a16:creationId xmlns:a16="http://schemas.microsoft.com/office/drawing/2014/main" id="{6D9D0FF6-4B8E-4F15-B22E-6A787D494B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 descr="Ein Bild, das Tex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6D9D0FF6-4B8E-4F15-B22E-6A787D494B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21F" w:rsidRPr="00210F1E">
        <w:t xml:space="preserve">Munich, </w:t>
      </w:r>
      <w:r w:rsidR="00B0176A">
        <w:t>February</w:t>
      </w:r>
      <w:r w:rsidR="00DB57D5">
        <w:t xml:space="preserve"> 2021</w:t>
      </w:r>
      <w:r w:rsidR="0086521F" w:rsidRPr="00210F1E">
        <w:t xml:space="preserve"> </w:t>
      </w:r>
    </w:p>
    <w:p w14:paraId="121F7F49" w14:textId="5D62C1AD" w:rsidR="00091B78" w:rsidRPr="00DD0EF7" w:rsidRDefault="00091B78" w:rsidP="00F9726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DD0EF7">
        <w:rPr>
          <w:rFonts w:ascii="Arial" w:hAnsi="Arial" w:cs="Arial"/>
          <w:sz w:val="22"/>
          <w:szCs w:val="22"/>
          <w:lang w:val="en-US"/>
        </w:rPr>
        <w:t xml:space="preserve">Active Optical Connectors optimally suit all environments where electromagnetic interferences are prevalent but electromagnetic compatibility (EMC) needs to be assured. </w:t>
      </w:r>
    </w:p>
    <w:p w14:paraId="30ACDF7E" w14:textId="7306AFD9" w:rsidR="00091B78" w:rsidRPr="00DD0EF7" w:rsidRDefault="00091B78" w:rsidP="00F9726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A6EC92C" w14:textId="792CA266" w:rsidR="00091B78" w:rsidRPr="00DD0EF7" w:rsidRDefault="00091B78" w:rsidP="00F9726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DD0EF7">
        <w:rPr>
          <w:rFonts w:ascii="Arial" w:hAnsi="Arial" w:cs="Arial"/>
          <w:sz w:val="22"/>
          <w:szCs w:val="22"/>
          <w:lang w:val="en-US"/>
        </w:rPr>
        <w:t>Now</w:t>
      </w:r>
      <w:r w:rsidR="00B0176A">
        <w:rPr>
          <w:rFonts w:ascii="Arial" w:hAnsi="Arial" w:cs="Arial"/>
          <w:sz w:val="22"/>
          <w:szCs w:val="22"/>
          <w:lang w:val="en-US"/>
        </w:rPr>
        <w:t>,</w:t>
      </w:r>
      <w:r w:rsidRPr="00DD0EF7">
        <w:rPr>
          <w:rFonts w:ascii="Arial" w:hAnsi="Arial" w:cs="Arial"/>
          <w:sz w:val="22"/>
          <w:szCs w:val="22"/>
          <w:lang w:val="en-US"/>
        </w:rPr>
        <w:t xml:space="preserve"> </w:t>
      </w:r>
      <w:r w:rsidR="00DB57D5" w:rsidRPr="00DD0EF7">
        <w:rPr>
          <w:rFonts w:ascii="Arial" w:hAnsi="Arial" w:cs="Arial"/>
          <w:sz w:val="22"/>
          <w:szCs w:val="22"/>
          <w:lang w:val="en-US"/>
        </w:rPr>
        <w:t xml:space="preserve">Panasonic Industry Europe </w:t>
      </w:r>
      <w:r w:rsidRPr="00DD0EF7">
        <w:rPr>
          <w:rFonts w:ascii="Arial" w:hAnsi="Arial" w:cs="Arial"/>
          <w:sz w:val="22"/>
          <w:szCs w:val="22"/>
          <w:lang w:val="en-US"/>
        </w:rPr>
        <w:t xml:space="preserve">gave its successful V-series of its AOC connector portfolio another boost in terms of the transmission speed: With all other proven product features </w:t>
      </w:r>
      <w:r w:rsidR="00DD0EF7" w:rsidRPr="00DD0EF7">
        <w:rPr>
          <w:rFonts w:ascii="Arial" w:hAnsi="Arial" w:cs="Arial"/>
          <w:sz w:val="22"/>
          <w:szCs w:val="22"/>
          <w:lang w:val="en-US"/>
        </w:rPr>
        <w:t xml:space="preserve">such as Bi-directional high-speed and wideband data transmission </w:t>
      </w:r>
      <w:r w:rsidRPr="00DD0EF7">
        <w:rPr>
          <w:rFonts w:ascii="Arial" w:hAnsi="Arial" w:cs="Arial"/>
          <w:sz w:val="22"/>
          <w:szCs w:val="22"/>
          <w:lang w:val="en-US"/>
        </w:rPr>
        <w:t>remaining unchanged, the specified speed could be increased from 6 to 8 Gbps.</w:t>
      </w:r>
    </w:p>
    <w:p w14:paraId="62F695C4" w14:textId="28DC76F7" w:rsidR="00091B78" w:rsidRPr="00DD0EF7" w:rsidRDefault="00091B78" w:rsidP="00F9726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98822ED" w14:textId="07DB8446" w:rsidR="00DD0EF7" w:rsidRPr="00DD0EF7" w:rsidRDefault="00091B78" w:rsidP="00F9726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DD0EF7">
        <w:rPr>
          <w:rFonts w:ascii="Arial" w:hAnsi="Arial" w:cs="Arial"/>
          <w:sz w:val="22"/>
          <w:szCs w:val="22"/>
          <w:lang w:val="en-US"/>
        </w:rPr>
        <w:t>Targeting at high-speed optical fiber connection</w:t>
      </w:r>
      <w:r w:rsidR="00DD0EF7" w:rsidRPr="00DD0EF7">
        <w:rPr>
          <w:rFonts w:ascii="Arial" w:hAnsi="Arial" w:cs="Arial"/>
          <w:sz w:val="22"/>
          <w:szCs w:val="22"/>
          <w:lang w:val="en-US"/>
        </w:rPr>
        <w:t>s</w:t>
      </w:r>
      <w:r w:rsidRPr="00DD0EF7">
        <w:rPr>
          <w:rFonts w:ascii="Arial" w:hAnsi="Arial" w:cs="Arial"/>
          <w:sz w:val="22"/>
          <w:szCs w:val="22"/>
          <w:lang w:val="en-US"/>
        </w:rPr>
        <w:t xml:space="preserve"> in various electronic devices via an electric connector, high speeds are achieved easily </w:t>
      </w:r>
      <w:r w:rsidR="00DD0EF7" w:rsidRPr="00DD0EF7">
        <w:rPr>
          <w:rFonts w:ascii="Arial" w:hAnsi="Arial" w:cs="Arial"/>
          <w:sz w:val="22"/>
          <w:szCs w:val="22"/>
          <w:lang w:val="en-US"/>
        </w:rPr>
        <w:t>with an Active Optical Connector, benefitting from an excellent noise reduction and electrical isolation – particularly relevant in high interference environments.</w:t>
      </w:r>
    </w:p>
    <w:p w14:paraId="0B6E2835" w14:textId="1C092444" w:rsidR="00DD0EF7" w:rsidRPr="00DD0EF7" w:rsidRDefault="00DD0EF7" w:rsidP="00F9726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5C10239" w14:textId="5C648C52" w:rsidR="00B0176A" w:rsidRDefault="00DD0EF7" w:rsidP="00F9726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DD0EF7">
        <w:rPr>
          <w:rFonts w:ascii="Arial" w:hAnsi="Arial" w:cs="Arial"/>
          <w:sz w:val="22"/>
          <w:szCs w:val="22"/>
          <w:lang w:val="en-US"/>
        </w:rPr>
        <w:t xml:space="preserve">Easy mounting and compact dimensions render it perfect for smaller designs </w:t>
      </w:r>
      <w:r w:rsidR="00F9726C">
        <w:rPr>
          <w:rFonts w:ascii="Arial" w:hAnsi="Arial" w:cs="Arial"/>
          <w:sz w:val="22"/>
          <w:szCs w:val="22"/>
          <w:lang w:val="en-US"/>
        </w:rPr>
        <w:t>– now even for applications that require next-gen data transmission speed.</w:t>
      </w:r>
    </w:p>
    <w:p w14:paraId="18681942" w14:textId="6C9DA8EE" w:rsidR="00B0176A" w:rsidRDefault="00B0176A" w:rsidP="00F9726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76695E3" w14:textId="16EED3BA" w:rsidR="00B0176A" w:rsidRDefault="00B0176A" w:rsidP="00F9726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Get an overview on the upgraded AOC V-series in our product finder:</w:t>
      </w:r>
    </w:p>
    <w:p w14:paraId="3AFF4618" w14:textId="77777777" w:rsidR="00B0176A" w:rsidRDefault="00B0176A" w:rsidP="00F9726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77DA02B" w14:textId="77777777" w:rsidR="008B676A" w:rsidRDefault="008B676A" w:rsidP="008B676A">
      <w:pPr>
        <w:pStyle w:val="Default"/>
        <w:rPr>
          <w:color w:val="auto"/>
          <w:sz w:val="21"/>
          <w:szCs w:val="21"/>
          <w:lang w:eastAsia="ja-JP"/>
        </w:rPr>
      </w:pPr>
      <w:hyperlink r:id="rId12" w:history="1">
        <w:r w:rsidRPr="008B676A">
          <w:rPr>
            <w:rStyle w:val="Hyperlink"/>
            <w:rFonts w:cs="Arial"/>
            <w:sz w:val="21"/>
            <w:szCs w:val="21"/>
            <w:lang w:val="en-US" w:eastAsia="ja-JP"/>
          </w:rPr>
          <w:t>https://industry.panasonic.eu/components/connectors/active-optical-connector-aoc</w:t>
        </w:r>
      </w:hyperlink>
    </w:p>
    <w:p w14:paraId="6576D05C" w14:textId="77777777" w:rsidR="00B0176A" w:rsidRPr="008B676A" w:rsidRDefault="00B0176A" w:rsidP="00F9726C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14:paraId="44B48524" w14:textId="77777777" w:rsidR="00B0176A" w:rsidRDefault="00B0176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253F2890" w14:textId="77777777" w:rsidR="00DD0EF7" w:rsidRPr="00DD0EF7" w:rsidRDefault="00DD0EF7" w:rsidP="00F9726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3A9101B" w14:textId="77777777" w:rsidR="00DD0EF7" w:rsidRDefault="00DD0EF7" w:rsidP="00C811E7">
      <w:pPr>
        <w:rPr>
          <w:rFonts w:ascii="Arial" w:hAnsi="Arial" w:cs="Arial"/>
          <w:sz w:val="21"/>
          <w:szCs w:val="21"/>
          <w:lang w:val="en-US"/>
        </w:rPr>
      </w:pPr>
    </w:p>
    <w:p w14:paraId="1058C553" w14:textId="77777777" w:rsidR="004924A2" w:rsidRPr="00EE10A0" w:rsidRDefault="004924A2" w:rsidP="00EE10A0">
      <w:pPr>
        <w:rPr>
          <w:rFonts w:ascii="Arial" w:hAnsi="Arial" w:cs="Arial"/>
          <w:sz w:val="21"/>
          <w:szCs w:val="21"/>
          <w:lang w:val="en-US"/>
        </w:rPr>
      </w:pPr>
    </w:p>
    <w:p w14:paraId="57813375" w14:textId="77777777" w:rsidR="004924A2" w:rsidRPr="004924A2" w:rsidRDefault="004924A2" w:rsidP="004924A2">
      <w:pPr>
        <w:rPr>
          <w:rFonts w:ascii="Arial" w:hAnsi="Arial" w:cs="Arial"/>
          <w:sz w:val="21"/>
          <w:szCs w:val="21"/>
          <w:lang w:val="en-US"/>
        </w:rPr>
      </w:pPr>
    </w:p>
    <w:p w14:paraId="5917AB2F" w14:textId="43FD9926" w:rsidR="00791DE2" w:rsidRPr="00B41198" w:rsidRDefault="00791DE2" w:rsidP="00B41198">
      <w:pPr>
        <w:pStyle w:val="presscompany-info"/>
        <w:rPr>
          <w:b/>
        </w:rPr>
      </w:pPr>
      <w:r w:rsidRPr="00B41198">
        <w:rPr>
          <w:b/>
        </w:rPr>
        <w:t>About Panasonic</w:t>
      </w:r>
    </w:p>
    <w:p w14:paraId="7C0EFD64" w14:textId="77777777" w:rsidR="00791DE2" w:rsidRPr="00B41198" w:rsidRDefault="00404396" w:rsidP="00B41198">
      <w:pPr>
        <w:pStyle w:val="presscompany-info"/>
      </w:pPr>
      <w:r w:rsidRPr="00F161E4">
        <w:rPr>
          <w:rFonts w:cs="Arial"/>
          <w:szCs w:val="22"/>
        </w:rPr>
        <w:t xml:space="preserve">Panasonic Corporation is a </w:t>
      </w:r>
      <w:r>
        <w:rPr>
          <w:rFonts w:cs="Arial"/>
          <w:szCs w:val="22"/>
        </w:rPr>
        <w:t>global</w:t>
      </w:r>
      <w:r w:rsidRPr="00F161E4">
        <w:rPr>
          <w:rFonts w:cs="Arial"/>
          <w:szCs w:val="22"/>
        </w:rPr>
        <w:t xml:space="preserve"> leader </w:t>
      </w:r>
      <w:r>
        <w:rPr>
          <w:rFonts w:cs="Arial"/>
          <w:szCs w:val="22"/>
        </w:rPr>
        <w:t>developing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innovative </w:t>
      </w:r>
      <w:r w:rsidRPr="00F161E4">
        <w:rPr>
          <w:rFonts w:cs="Arial"/>
          <w:szCs w:val="22"/>
        </w:rPr>
        <w:t xml:space="preserve">technologies and solutions for </w:t>
      </w:r>
      <w:r>
        <w:rPr>
          <w:rFonts w:cs="Arial"/>
          <w:szCs w:val="22"/>
        </w:rPr>
        <w:t>wide-ranging applications</w:t>
      </w:r>
      <w:r w:rsidRPr="00F161E4">
        <w:rPr>
          <w:rFonts w:cs="Arial"/>
          <w:szCs w:val="22"/>
        </w:rPr>
        <w:t xml:space="preserve"> in the </w:t>
      </w:r>
      <w:r w:rsidRPr="00F161E4">
        <w:rPr>
          <w:rFonts w:cs="Arial" w:hint="eastAsia"/>
          <w:szCs w:val="22"/>
        </w:rPr>
        <w:t>consumer electronics, housing, automotive</w:t>
      </w:r>
      <w:r>
        <w:rPr>
          <w:rFonts w:cs="Arial" w:hint="eastAsia"/>
          <w:szCs w:val="22"/>
        </w:rPr>
        <w:t xml:space="preserve">, and B2B </w:t>
      </w:r>
      <w:r>
        <w:rPr>
          <w:rFonts w:cs="Arial"/>
          <w:szCs w:val="22"/>
        </w:rPr>
        <w:t>sectors</w:t>
      </w:r>
      <w:r w:rsidRPr="00863838">
        <w:rPr>
          <w:rFonts w:cs="Arial"/>
          <w:szCs w:val="22"/>
        </w:rPr>
        <w:t>.</w:t>
      </w:r>
      <w:r w:rsidRPr="00863838">
        <w:rPr>
          <w:rFonts w:cs="Arial" w:hint="eastAsia"/>
          <w:szCs w:val="22"/>
        </w:rPr>
        <w:t xml:space="preserve"> </w:t>
      </w:r>
      <w:r w:rsidRPr="00863838">
        <w:rPr>
          <w:rFonts w:cs="Arial"/>
          <w:szCs w:val="22"/>
        </w:rPr>
        <w:t>The company, which celebrated its 100</w:t>
      </w:r>
      <w:r w:rsidRPr="00863838">
        <w:rPr>
          <w:rFonts w:cs="Arial"/>
          <w:szCs w:val="22"/>
          <w:vertAlign w:val="superscript"/>
        </w:rPr>
        <w:t>th</w:t>
      </w:r>
      <w:r w:rsidRPr="00863838">
        <w:rPr>
          <w:rFonts w:cs="Arial"/>
          <w:szCs w:val="22"/>
        </w:rPr>
        <w:t xml:space="preserve"> anniversary in 2018, </w:t>
      </w:r>
      <w:r w:rsidRPr="00F161E4">
        <w:rPr>
          <w:rFonts w:cs="Arial"/>
          <w:szCs w:val="22"/>
        </w:rPr>
        <w:t>operat</w:t>
      </w:r>
      <w:r>
        <w:rPr>
          <w:rFonts w:cs="Arial"/>
          <w:szCs w:val="22"/>
        </w:rPr>
        <w:t>es</w:t>
      </w:r>
      <w:r w:rsidRPr="00F161E4">
        <w:rPr>
          <w:rFonts w:cs="Arial"/>
          <w:szCs w:val="22"/>
        </w:rPr>
        <w:t xml:space="preserve"> </w:t>
      </w:r>
      <w:r>
        <w:rPr>
          <w:rFonts w:cs="Arial" w:hint="eastAsia"/>
          <w:szCs w:val="22"/>
        </w:rPr>
        <w:t>5</w:t>
      </w:r>
      <w:r>
        <w:rPr>
          <w:rFonts w:cs="Arial"/>
          <w:szCs w:val="22"/>
        </w:rPr>
        <w:t>28</w:t>
      </w:r>
      <w:r w:rsidRPr="00F161E4">
        <w:rPr>
          <w:rFonts w:cs="Arial"/>
          <w:szCs w:val="22"/>
        </w:rPr>
        <w:t xml:space="preserve"> subsidiaries and </w:t>
      </w:r>
      <w:r>
        <w:rPr>
          <w:rFonts w:cs="Arial" w:hint="eastAsia"/>
          <w:szCs w:val="22"/>
        </w:rPr>
        <w:t>72</w:t>
      </w:r>
      <w:r w:rsidRPr="00F161E4">
        <w:rPr>
          <w:rFonts w:cs="Arial"/>
          <w:szCs w:val="22"/>
        </w:rPr>
        <w:t xml:space="preserve"> associated companies worldwide</w:t>
      </w:r>
      <w:r>
        <w:rPr>
          <w:rFonts w:cs="Arial"/>
          <w:szCs w:val="22"/>
        </w:rPr>
        <w:t xml:space="preserve"> and</w:t>
      </w:r>
      <w:r w:rsidRPr="00F161E4">
        <w:rPr>
          <w:rFonts w:cs="Arial" w:hint="eastAsia"/>
          <w:szCs w:val="22"/>
        </w:rPr>
        <w:t xml:space="preserve"> </w:t>
      </w:r>
      <w:r>
        <w:rPr>
          <w:rFonts w:cs="Arial"/>
          <w:szCs w:val="22"/>
        </w:rPr>
        <w:t>reported</w:t>
      </w:r>
      <w:r w:rsidRPr="00F161E4">
        <w:rPr>
          <w:rFonts w:cs="Arial"/>
          <w:szCs w:val="22"/>
        </w:rPr>
        <w:t xml:space="preserve"> consolidated net sales of </w:t>
      </w:r>
      <w:r>
        <w:rPr>
          <w:rFonts w:cs="Arial"/>
          <w:szCs w:val="22"/>
        </w:rPr>
        <w:t>61.9 billion Euro (7.49</w:t>
      </w:r>
      <w:r w:rsidRPr="00F161E4" w:rsidDel="00AB41C9">
        <w:rPr>
          <w:rFonts w:cs="Arial"/>
          <w:szCs w:val="22"/>
        </w:rPr>
        <w:t xml:space="preserve"> </w:t>
      </w:r>
      <w:r w:rsidRPr="00F161E4">
        <w:rPr>
          <w:rFonts w:cs="Arial"/>
          <w:szCs w:val="22"/>
        </w:rPr>
        <w:t>trillion yen</w:t>
      </w:r>
      <w:r>
        <w:rPr>
          <w:rFonts w:cs="Arial"/>
          <w:szCs w:val="22"/>
        </w:rPr>
        <w:t>)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 the year ended March 31, 2020</w:t>
      </w:r>
      <w:r w:rsidRPr="00F161E4">
        <w:rPr>
          <w:rFonts w:cs="Arial"/>
          <w:szCs w:val="22"/>
        </w:rPr>
        <w:t xml:space="preserve">. Committed to </w:t>
      </w:r>
      <w:r>
        <w:rPr>
          <w:rFonts w:cs="Arial"/>
          <w:szCs w:val="22"/>
        </w:rPr>
        <w:t>pursuing</w:t>
      </w:r>
      <w:r w:rsidRPr="00F161E4">
        <w:rPr>
          <w:rFonts w:cs="Arial"/>
          <w:szCs w:val="22"/>
        </w:rPr>
        <w:t xml:space="preserve"> new value through </w:t>
      </w:r>
      <w:r>
        <w:rPr>
          <w:rFonts w:cs="Arial"/>
          <w:szCs w:val="22"/>
        </w:rPr>
        <w:t xml:space="preserve">collaborative </w:t>
      </w:r>
      <w:r w:rsidRPr="00F161E4">
        <w:rPr>
          <w:rFonts w:cs="Arial"/>
          <w:szCs w:val="22"/>
        </w:rPr>
        <w:t xml:space="preserve">innovation, the company uses its technologies to create a better life and a better world for customers. </w:t>
      </w:r>
      <w:r>
        <w:rPr>
          <w:rFonts w:cs="Arial"/>
          <w:szCs w:val="22"/>
        </w:rPr>
        <w:br/>
      </w:r>
      <w:r w:rsidR="00791DE2" w:rsidRPr="00B41198">
        <w:t xml:space="preserve">To learn more about Panasonic: </w:t>
      </w:r>
      <w:hyperlink r:id="rId13" w:history="1">
        <w:r w:rsidR="00791DE2"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661BE4EE" w14:textId="77777777" w:rsidR="00791DE2" w:rsidRPr="00B41198" w:rsidRDefault="00791DE2" w:rsidP="00B41198">
      <w:pPr>
        <w:pStyle w:val="presscompany-info"/>
      </w:pPr>
    </w:p>
    <w:p w14:paraId="572A6530" w14:textId="77777777" w:rsidR="00791DE2" w:rsidRPr="00B41198" w:rsidRDefault="00791DE2" w:rsidP="00B41198">
      <w:pPr>
        <w:pStyle w:val="presscompany-info"/>
        <w:rPr>
          <w:b/>
          <w:bCs/>
        </w:rPr>
      </w:pPr>
      <w:r w:rsidRPr="00B41198">
        <w:rPr>
          <w:b/>
          <w:bCs/>
        </w:rPr>
        <w:t>About Panasonic Industry Europe</w:t>
      </w:r>
    </w:p>
    <w:p w14:paraId="1078BD67" w14:textId="77777777" w:rsidR="00791DE2" w:rsidRPr="00B41198" w:rsidRDefault="00791DE2" w:rsidP="00B41198">
      <w:pPr>
        <w:pStyle w:val="presscompany-info"/>
      </w:pPr>
      <w:r w:rsidRPr="00B41198"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0306DF87" w14:textId="77777777" w:rsidR="00831F71" w:rsidRDefault="00791DE2" w:rsidP="00B41198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2F9E1408" w14:textId="72DE5F66" w:rsidR="00791DE2" w:rsidRPr="005371E6" w:rsidRDefault="00791DE2" w:rsidP="00B41198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4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sectPr w:rsidR="00791DE2" w:rsidRPr="005371E6" w:rsidSect="007D7685">
      <w:headerReference w:type="default" r:id="rId15"/>
      <w:footerReference w:type="default" r:id="rId16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420C7" w14:textId="77777777" w:rsidR="00FA0CDB" w:rsidRDefault="00FA0CDB">
      <w:r>
        <w:separator/>
      </w:r>
    </w:p>
  </w:endnote>
  <w:endnote w:type="continuationSeparator" w:id="0">
    <w:p w14:paraId="43C610E3" w14:textId="77777777" w:rsidR="00FA0CDB" w:rsidRDefault="00FA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4524" w14:textId="77777777" w:rsidR="00140D39" w:rsidRPr="00770217" w:rsidRDefault="00140D39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404396">
      <w:rPr>
        <w:noProof/>
      </w:rPr>
      <w:t>2</w:t>
    </w:r>
    <w:r w:rsidRPr="00770217">
      <w:fldChar w:fldCharType="end"/>
    </w:r>
    <w:r w:rsidRPr="00770217">
      <w:t xml:space="preserve"> | </w:t>
    </w:r>
    <w:r w:rsidR="00FA0CDB">
      <w:fldChar w:fldCharType="begin"/>
    </w:r>
    <w:r w:rsidR="00FA0CDB">
      <w:instrText>NUMPAGES  \* Arabic  \* MERGEFORMAT</w:instrText>
    </w:r>
    <w:r w:rsidR="00FA0CDB">
      <w:fldChar w:fldCharType="separate"/>
    </w:r>
    <w:r w:rsidR="00404396">
      <w:rPr>
        <w:noProof/>
      </w:rPr>
      <w:t>2</w:t>
    </w:r>
    <w:r w:rsidR="00FA0CDB">
      <w:rPr>
        <w:noProof/>
      </w:rPr>
      <w:fldChar w:fldCharType="end"/>
    </w:r>
    <w:r>
      <w:tab/>
    </w:r>
  </w:p>
  <w:p w14:paraId="6D642654" w14:textId="77777777" w:rsidR="00140D39" w:rsidRDefault="00140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EB158" w14:textId="77777777" w:rsidR="00FA0CDB" w:rsidRDefault="00FA0CDB">
      <w:r>
        <w:separator/>
      </w:r>
    </w:p>
  </w:footnote>
  <w:footnote w:type="continuationSeparator" w:id="0">
    <w:p w14:paraId="31A817FA" w14:textId="77777777" w:rsidR="00FA0CDB" w:rsidRDefault="00FA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65A1" w14:textId="77777777" w:rsidR="00867FBE" w:rsidRPr="004B0279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14:paraId="18D2A868" w14:textId="77777777" w:rsidR="00867FBE" w:rsidRPr="00AF1584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14:paraId="64936C3B" w14:textId="77777777" w:rsidR="00867FBE" w:rsidRPr="004907A1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4907A1">
      <w:rPr>
        <w:rFonts w:ascii="Arial Narrow" w:hAnsi="Arial Narrow"/>
        <w:color w:val="A3A3A3"/>
        <w:sz w:val="18"/>
        <w:lang w:val="en-US"/>
      </w:rPr>
      <w:t xml:space="preserve">85521 </w:t>
    </w:r>
    <w:proofErr w:type="spellStart"/>
    <w:r w:rsidRPr="004907A1">
      <w:rPr>
        <w:rFonts w:ascii="Arial Narrow" w:hAnsi="Arial Narrow"/>
        <w:color w:val="A3A3A3"/>
        <w:sz w:val="18"/>
        <w:lang w:val="en-US"/>
      </w:rPr>
      <w:t>Ottobrunn</w:t>
    </w:r>
    <w:proofErr w:type="spellEnd"/>
    <w:r w:rsidRPr="004907A1">
      <w:rPr>
        <w:rFonts w:ascii="Arial Narrow" w:hAnsi="Arial Narrow"/>
        <w:color w:val="A3A3A3"/>
        <w:sz w:val="18"/>
        <w:lang w:val="en-US"/>
      </w:rPr>
      <w:t>, Germany</w:t>
    </w:r>
  </w:p>
  <w:p w14:paraId="06ABF418" w14:textId="77777777" w:rsidR="00867FBE" w:rsidRPr="004907A1" w:rsidRDefault="00FA0CDB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1" w:history="1">
      <w:r w:rsidR="00867FBE" w:rsidRPr="004907A1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0DBFFC56" w14:textId="77777777" w:rsidR="00867FBE" w:rsidRPr="004907A1" w:rsidRDefault="00867FBE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</w:p>
  <w:p w14:paraId="19402AE3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14:paraId="4DBA106B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14:paraId="7614BD6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hyperlink r:id="rId2" w:history="1">
      <w:r w:rsidRPr="00867FBE">
        <w:rPr>
          <w:rStyle w:val="Hyperlink"/>
          <w:rFonts w:ascii="Arial Narrow" w:hAnsi="Arial Narrow"/>
          <w:sz w:val="18"/>
          <w:lang w:val="en-US"/>
        </w:rPr>
        <w:t>moritz.cehak@eu.panasonic.com</w:t>
      </w:r>
    </w:hyperlink>
  </w:p>
  <w:p w14:paraId="14B3CF4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14:paraId="51246236" w14:textId="77777777" w:rsidR="00867FBE" w:rsidRPr="00867FBE" w:rsidRDefault="00FA0CDB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3" w:history="1">
      <w:r w:rsidR="00867FBE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7BD89605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3F0026F1" w14:textId="77777777" w:rsidR="00867FBE" w:rsidRPr="00013122" w:rsidRDefault="00867FBE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03E2BF66" w14:textId="77777777" w:rsidR="00570888" w:rsidRDefault="0067337F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13D46287" wp14:editId="55D49ACD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5843886E" wp14:editId="31D5DB9F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74573FAC" wp14:editId="52328C50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 wp14:anchorId="783DC960" wp14:editId="756372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3"/>
  </w:num>
  <w:num w:numId="22">
    <w:abstractNumId w:val="10"/>
  </w:num>
  <w:num w:numId="23">
    <w:abstractNumId w:val="35"/>
  </w:num>
  <w:num w:numId="24">
    <w:abstractNumId w:val="31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4"/>
  </w:num>
  <w:num w:numId="34">
    <w:abstractNumId w:val="14"/>
  </w:num>
  <w:num w:numId="35">
    <w:abstractNumId w:val="24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038B6"/>
    <w:rsid w:val="00010203"/>
    <w:rsid w:val="00013122"/>
    <w:rsid w:val="0001504F"/>
    <w:rsid w:val="000155C6"/>
    <w:rsid w:val="00017CB5"/>
    <w:rsid w:val="00021ECE"/>
    <w:rsid w:val="00022698"/>
    <w:rsid w:val="000232BD"/>
    <w:rsid w:val="00023FCB"/>
    <w:rsid w:val="00026ADE"/>
    <w:rsid w:val="00030071"/>
    <w:rsid w:val="00031F34"/>
    <w:rsid w:val="00033C4C"/>
    <w:rsid w:val="000348E4"/>
    <w:rsid w:val="00036174"/>
    <w:rsid w:val="00037C4C"/>
    <w:rsid w:val="000439DA"/>
    <w:rsid w:val="00043AB6"/>
    <w:rsid w:val="00045268"/>
    <w:rsid w:val="00047B36"/>
    <w:rsid w:val="00050501"/>
    <w:rsid w:val="000513F5"/>
    <w:rsid w:val="00051AE3"/>
    <w:rsid w:val="00052F27"/>
    <w:rsid w:val="000638AD"/>
    <w:rsid w:val="000651F9"/>
    <w:rsid w:val="000670EA"/>
    <w:rsid w:val="00067CF4"/>
    <w:rsid w:val="00067F2C"/>
    <w:rsid w:val="000707E8"/>
    <w:rsid w:val="00071AD7"/>
    <w:rsid w:val="000752E4"/>
    <w:rsid w:val="000762FD"/>
    <w:rsid w:val="00077CAF"/>
    <w:rsid w:val="000812CD"/>
    <w:rsid w:val="0008189C"/>
    <w:rsid w:val="0008788E"/>
    <w:rsid w:val="00087918"/>
    <w:rsid w:val="00090CF8"/>
    <w:rsid w:val="00091B78"/>
    <w:rsid w:val="000927A5"/>
    <w:rsid w:val="00093CDE"/>
    <w:rsid w:val="0009463C"/>
    <w:rsid w:val="00094925"/>
    <w:rsid w:val="000A02BE"/>
    <w:rsid w:val="000A7359"/>
    <w:rsid w:val="000B63D1"/>
    <w:rsid w:val="000C039D"/>
    <w:rsid w:val="000C1762"/>
    <w:rsid w:val="000C70E0"/>
    <w:rsid w:val="000D094B"/>
    <w:rsid w:val="000D5B69"/>
    <w:rsid w:val="000E346D"/>
    <w:rsid w:val="000E6234"/>
    <w:rsid w:val="000F4FA1"/>
    <w:rsid w:val="000F6B9E"/>
    <w:rsid w:val="000F6DD8"/>
    <w:rsid w:val="00101363"/>
    <w:rsid w:val="00102061"/>
    <w:rsid w:val="0010245E"/>
    <w:rsid w:val="0011124D"/>
    <w:rsid w:val="0011245C"/>
    <w:rsid w:val="00113D91"/>
    <w:rsid w:val="00115B7D"/>
    <w:rsid w:val="00115EDF"/>
    <w:rsid w:val="001239EF"/>
    <w:rsid w:val="001241D5"/>
    <w:rsid w:val="0012542E"/>
    <w:rsid w:val="00125A1F"/>
    <w:rsid w:val="001260CD"/>
    <w:rsid w:val="001270E7"/>
    <w:rsid w:val="0013038B"/>
    <w:rsid w:val="0013090B"/>
    <w:rsid w:val="00134BCF"/>
    <w:rsid w:val="001359B0"/>
    <w:rsid w:val="00140D39"/>
    <w:rsid w:val="00142A12"/>
    <w:rsid w:val="001433DB"/>
    <w:rsid w:val="00145196"/>
    <w:rsid w:val="001454A4"/>
    <w:rsid w:val="0015022B"/>
    <w:rsid w:val="00152657"/>
    <w:rsid w:val="00153361"/>
    <w:rsid w:val="0015415E"/>
    <w:rsid w:val="00155E7B"/>
    <w:rsid w:val="00156794"/>
    <w:rsid w:val="00157FE1"/>
    <w:rsid w:val="00161D80"/>
    <w:rsid w:val="0016460D"/>
    <w:rsid w:val="0016467D"/>
    <w:rsid w:val="00165D44"/>
    <w:rsid w:val="00173A47"/>
    <w:rsid w:val="001740CF"/>
    <w:rsid w:val="0017478B"/>
    <w:rsid w:val="001748D3"/>
    <w:rsid w:val="00174BD5"/>
    <w:rsid w:val="00177A41"/>
    <w:rsid w:val="0018015E"/>
    <w:rsid w:val="001805BF"/>
    <w:rsid w:val="00180848"/>
    <w:rsid w:val="00181E80"/>
    <w:rsid w:val="00184EAB"/>
    <w:rsid w:val="001862A2"/>
    <w:rsid w:val="00190217"/>
    <w:rsid w:val="00190484"/>
    <w:rsid w:val="00191373"/>
    <w:rsid w:val="00191477"/>
    <w:rsid w:val="001916AD"/>
    <w:rsid w:val="00191CC6"/>
    <w:rsid w:val="00195306"/>
    <w:rsid w:val="001A157B"/>
    <w:rsid w:val="001A28E2"/>
    <w:rsid w:val="001A3B8A"/>
    <w:rsid w:val="001A6A1A"/>
    <w:rsid w:val="001A7496"/>
    <w:rsid w:val="001A7AE5"/>
    <w:rsid w:val="001B1175"/>
    <w:rsid w:val="001B4029"/>
    <w:rsid w:val="001B639B"/>
    <w:rsid w:val="001C0C52"/>
    <w:rsid w:val="001C49B9"/>
    <w:rsid w:val="001C4F3C"/>
    <w:rsid w:val="001D130F"/>
    <w:rsid w:val="001D1F90"/>
    <w:rsid w:val="001D49E6"/>
    <w:rsid w:val="001D6D29"/>
    <w:rsid w:val="001E0A5F"/>
    <w:rsid w:val="001E1025"/>
    <w:rsid w:val="001E1D8B"/>
    <w:rsid w:val="001E2E90"/>
    <w:rsid w:val="001E3DE6"/>
    <w:rsid w:val="001E4AF6"/>
    <w:rsid w:val="001E614A"/>
    <w:rsid w:val="001E7C76"/>
    <w:rsid w:val="001F1ADC"/>
    <w:rsid w:val="001F2D6D"/>
    <w:rsid w:val="001F328B"/>
    <w:rsid w:val="001F3CC9"/>
    <w:rsid w:val="001F4C46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4ABF"/>
    <w:rsid w:val="00215609"/>
    <w:rsid w:val="00215836"/>
    <w:rsid w:val="002165B7"/>
    <w:rsid w:val="002176D4"/>
    <w:rsid w:val="002219AB"/>
    <w:rsid w:val="00221D45"/>
    <w:rsid w:val="00226CD4"/>
    <w:rsid w:val="002318C9"/>
    <w:rsid w:val="002352C5"/>
    <w:rsid w:val="002355D2"/>
    <w:rsid w:val="00240954"/>
    <w:rsid w:val="002410F2"/>
    <w:rsid w:val="0024516C"/>
    <w:rsid w:val="002502F1"/>
    <w:rsid w:val="00250656"/>
    <w:rsid w:val="00251486"/>
    <w:rsid w:val="002550DA"/>
    <w:rsid w:val="00261804"/>
    <w:rsid w:val="00266B06"/>
    <w:rsid w:val="002674F3"/>
    <w:rsid w:val="00272519"/>
    <w:rsid w:val="0027399D"/>
    <w:rsid w:val="00284E8D"/>
    <w:rsid w:val="00285738"/>
    <w:rsid w:val="00285C3C"/>
    <w:rsid w:val="00286079"/>
    <w:rsid w:val="0028652E"/>
    <w:rsid w:val="002867CB"/>
    <w:rsid w:val="00286B23"/>
    <w:rsid w:val="002903EE"/>
    <w:rsid w:val="00294238"/>
    <w:rsid w:val="00294CAC"/>
    <w:rsid w:val="00294F54"/>
    <w:rsid w:val="00295881"/>
    <w:rsid w:val="002A2C9A"/>
    <w:rsid w:val="002A372F"/>
    <w:rsid w:val="002A50F5"/>
    <w:rsid w:val="002B5BD4"/>
    <w:rsid w:val="002C0FF2"/>
    <w:rsid w:val="002C4FF0"/>
    <w:rsid w:val="002D1D94"/>
    <w:rsid w:val="002D62F0"/>
    <w:rsid w:val="002D7573"/>
    <w:rsid w:val="002D799D"/>
    <w:rsid w:val="002E25BC"/>
    <w:rsid w:val="002E30AE"/>
    <w:rsid w:val="002E6D74"/>
    <w:rsid w:val="002F33C1"/>
    <w:rsid w:val="002F3F1D"/>
    <w:rsid w:val="002F7CDE"/>
    <w:rsid w:val="00301C76"/>
    <w:rsid w:val="00303CDF"/>
    <w:rsid w:val="003049E8"/>
    <w:rsid w:val="0030620F"/>
    <w:rsid w:val="003100A8"/>
    <w:rsid w:val="00317495"/>
    <w:rsid w:val="0032033A"/>
    <w:rsid w:val="0032056D"/>
    <w:rsid w:val="0032268C"/>
    <w:rsid w:val="00323E97"/>
    <w:rsid w:val="00323F58"/>
    <w:rsid w:val="00326583"/>
    <w:rsid w:val="003271F0"/>
    <w:rsid w:val="003309EA"/>
    <w:rsid w:val="00332B80"/>
    <w:rsid w:val="00332BCB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60ADF"/>
    <w:rsid w:val="00364EBD"/>
    <w:rsid w:val="00370963"/>
    <w:rsid w:val="00373E61"/>
    <w:rsid w:val="00377772"/>
    <w:rsid w:val="00383930"/>
    <w:rsid w:val="003849BD"/>
    <w:rsid w:val="003875A7"/>
    <w:rsid w:val="00390713"/>
    <w:rsid w:val="003929C1"/>
    <w:rsid w:val="00393482"/>
    <w:rsid w:val="00394471"/>
    <w:rsid w:val="003944D3"/>
    <w:rsid w:val="003950A5"/>
    <w:rsid w:val="003971A5"/>
    <w:rsid w:val="003979B1"/>
    <w:rsid w:val="003A22D8"/>
    <w:rsid w:val="003A3D54"/>
    <w:rsid w:val="003A7E5F"/>
    <w:rsid w:val="003B2E40"/>
    <w:rsid w:val="003B712A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63B9"/>
    <w:rsid w:val="003F3D60"/>
    <w:rsid w:val="003F4D77"/>
    <w:rsid w:val="003F6E0C"/>
    <w:rsid w:val="0040229D"/>
    <w:rsid w:val="00403273"/>
    <w:rsid w:val="00404396"/>
    <w:rsid w:val="00411A6B"/>
    <w:rsid w:val="004130E0"/>
    <w:rsid w:val="004131CA"/>
    <w:rsid w:val="004162B1"/>
    <w:rsid w:val="00417061"/>
    <w:rsid w:val="0042127E"/>
    <w:rsid w:val="0042148A"/>
    <w:rsid w:val="0042155A"/>
    <w:rsid w:val="004219C3"/>
    <w:rsid w:val="00422E82"/>
    <w:rsid w:val="004253FD"/>
    <w:rsid w:val="00427CA0"/>
    <w:rsid w:val="00431C75"/>
    <w:rsid w:val="004329DD"/>
    <w:rsid w:val="00433E0F"/>
    <w:rsid w:val="004403C2"/>
    <w:rsid w:val="00441AA5"/>
    <w:rsid w:val="004436FB"/>
    <w:rsid w:val="00445B54"/>
    <w:rsid w:val="004461C2"/>
    <w:rsid w:val="00446DF0"/>
    <w:rsid w:val="004471CA"/>
    <w:rsid w:val="004549A6"/>
    <w:rsid w:val="00456540"/>
    <w:rsid w:val="00460AF7"/>
    <w:rsid w:val="00461F6E"/>
    <w:rsid w:val="00462070"/>
    <w:rsid w:val="0046600A"/>
    <w:rsid w:val="0047611E"/>
    <w:rsid w:val="00485664"/>
    <w:rsid w:val="004907A1"/>
    <w:rsid w:val="004924A2"/>
    <w:rsid w:val="004935FD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3EE6"/>
    <w:rsid w:val="004A4ED6"/>
    <w:rsid w:val="004A58A3"/>
    <w:rsid w:val="004A6F7F"/>
    <w:rsid w:val="004B0E21"/>
    <w:rsid w:val="004B268B"/>
    <w:rsid w:val="004C23AB"/>
    <w:rsid w:val="004C28FE"/>
    <w:rsid w:val="004C3048"/>
    <w:rsid w:val="004C7D9F"/>
    <w:rsid w:val="004D20BA"/>
    <w:rsid w:val="004D244F"/>
    <w:rsid w:val="004D52D5"/>
    <w:rsid w:val="004D5651"/>
    <w:rsid w:val="004D73C6"/>
    <w:rsid w:val="004E2145"/>
    <w:rsid w:val="004E228E"/>
    <w:rsid w:val="004E2B31"/>
    <w:rsid w:val="004E7B97"/>
    <w:rsid w:val="004F0729"/>
    <w:rsid w:val="00500F5F"/>
    <w:rsid w:val="00502E8E"/>
    <w:rsid w:val="0050347D"/>
    <w:rsid w:val="00504C87"/>
    <w:rsid w:val="00507FE0"/>
    <w:rsid w:val="00511B2D"/>
    <w:rsid w:val="00513069"/>
    <w:rsid w:val="0051606D"/>
    <w:rsid w:val="005212E2"/>
    <w:rsid w:val="00522644"/>
    <w:rsid w:val="00523F45"/>
    <w:rsid w:val="00524371"/>
    <w:rsid w:val="0052450C"/>
    <w:rsid w:val="005264C2"/>
    <w:rsid w:val="00526790"/>
    <w:rsid w:val="005270AA"/>
    <w:rsid w:val="00527110"/>
    <w:rsid w:val="00532BAA"/>
    <w:rsid w:val="00534613"/>
    <w:rsid w:val="005355F6"/>
    <w:rsid w:val="005371E6"/>
    <w:rsid w:val="00537B6E"/>
    <w:rsid w:val="0054042B"/>
    <w:rsid w:val="0054065D"/>
    <w:rsid w:val="00545BC2"/>
    <w:rsid w:val="00546E10"/>
    <w:rsid w:val="00550A8D"/>
    <w:rsid w:val="00552052"/>
    <w:rsid w:val="005532F6"/>
    <w:rsid w:val="00555E48"/>
    <w:rsid w:val="00560455"/>
    <w:rsid w:val="00560561"/>
    <w:rsid w:val="00561C9F"/>
    <w:rsid w:val="0056484B"/>
    <w:rsid w:val="005651CA"/>
    <w:rsid w:val="00565DFF"/>
    <w:rsid w:val="00570888"/>
    <w:rsid w:val="005747BE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A0CC0"/>
    <w:rsid w:val="005A21E2"/>
    <w:rsid w:val="005A32BA"/>
    <w:rsid w:val="005B1386"/>
    <w:rsid w:val="005B1919"/>
    <w:rsid w:val="005B645E"/>
    <w:rsid w:val="005C1FDC"/>
    <w:rsid w:val="005C2ABD"/>
    <w:rsid w:val="005C4EE9"/>
    <w:rsid w:val="005C4FB7"/>
    <w:rsid w:val="005C53D7"/>
    <w:rsid w:val="005C7D49"/>
    <w:rsid w:val="005D3475"/>
    <w:rsid w:val="005D5A13"/>
    <w:rsid w:val="005D70F9"/>
    <w:rsid w:val="005E1363"/>
    <w:rsid w:val="005E2196"/>
    <w:rsid w:val="005F28FE"/>
    <w:rsid w:val="00600CC6"/>
    <w:rsid w:val="006016EA"/>
    <w:rsid w:val="00601778"/>
    <w:rsid w:val="00606CC3"/>
    <w:rsid w:val="00610067"/>
    <w:rsid w:val="00611BA6"/>
    <w:rsid w:val="00622253"/>
    <w:rsid w:val="00633152"/>
    <w:rsid w:val="00634D1F"/>
    <w:rsid w:val="006356FD"/>
    <w:rsid w:val="00642217"/>
    <w:rsid w:val="00642B0B"/>
    <w:rsid w:val="00643077"/>
    <w:rsid w:val="00645EEF"/>
    <w:rsid w:val="00646010"/>
    <w:rsid w:val="0064742A"/>
    <w:rsid w:val="00650A7C"/>
    <w:rsid w:val="00653095"/>
    <w:rsid w:val="006554D1"/>
    <w:rsid w:val="0065765C"/>
    <w:rsid w:val="00665062"/>
    <w:rsid w:val="00665200"/>
    <w:rsid w:val="00670AD0"/>
    <w:rsid w:val="0067337F"/>
    <w:rsid w:val="00675DF3"/>
    <w:rsid w:val="006772DB"/>
    <w:rsid w:val="006774AD"/>
    <w:rsid w:val="00685848"/>
    <w:rsid w:val="00685F82"/>
    <w:rsid w:val="0068600A"/>
    <w:rsid w:val="00690117"/>
    <w:rsid w:val="00690B71"/>
    <w:rsid w:val="00690BED"/>
    <w:rsid w:val="00692F0D"/>
    <w:rsid w:val="006930DE"/>
    <w:rsid w:val="00693D98"/>
    <w:rsid w:val="0069614D"/>
    <w:rsid w:val="006A22B4"/>
    <w:rsid w:val="006A5860"/>
    <w:rsid w:val="006A5E74"/>
    <w:rsid w:val="006A7A59"/>
    <w:rsid w:val="006B2022"/>
    <w:rsid w:val="006B3043"/>
    <w:rsid w:val="006B36FF"/>
    <w:rsid w:val="006B7957"/>
    <w:rsid w:val="006B7FAC"/>
    <w:rsid w:val="006C67DC"/>
    <w:rsid w:val="006C7EBA"/>
    <w:rsid w:val="006D09D6"/>
    <w:rsid w:val="006D1166"/>
    <w:rsid w:val="006D5C4F"/>
    <w:rsid w:val="006D61AB"/>
    <w:rsid w:val="006D70CA"/>
    <w:rsid w:val="006E5A5B"/>
    <w:rsid w:val="006F014F"/>
    <w:rsid w:val="006F1DEA"/>
    <w:rsid w:val="006F31D4"/>
    <w:rsid w:val="006F3864"/>
    <w:rsid w:val="006F3F3F"/>
    <w:rsid w:val="006F4BFC"/>
    <w:rsid w:val="006F7DE0"/>
    <w:rsid w:val="00701373"/>
    <w:rsid w:val="00701B4C"/>
    <w:rsid w:val="00704062"/>
    <w:rsid w:val="00704855"/>
    <w:rsid w:val="00706830"/>
    <w:rsid w:val="00712D20"/>
    <w:rsid w:val="00713EA4"/>
    <w:rsid w:val="00716B34"/>
    <w:rsid w:val="00723823"/>
    <w:rsid w:val="007241B7"/>
    <w:rsid w:val="00725EB0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6213"/>
    <w:rsid w:val="00756A23"/>
    <w:rsid w:val="00757501"/>
    <w:rsid w:val="00762FCC"/>
    <w:rsid w:val="00767FB6"/>
    <w:rsid w:val="00770404"/>
    <w:rsid w:val="00774B82"/>
    <w:rsid w:val="00776FF2"/>
    <w:rsid w:val="0077744B"/>
    <w:rsid w:val="00787B31"/>
    <w:rsid w:val="00791DE2"/>
    <w:rsid w:val="007A00C0"/>
    <w:rsid w:val="007A060A"/>
    <w:rsid w:val="007A3977"/>
    <w:rsid w:val="007A6729"/>
    <w:rsid w:val="007A7380"/>
    <w:rsid w:val="007B1D52"/>
    <w:rsid w:val="007B641E"/>
    <w:rsid w:val="007B6EFF"/>
    <w:rsid w:val="007C275F"/>
    <w:rsid w:val="007C2ECD"/>
    <w:rsid w:val="007C337D"/>
    <w:rsid w:val="007C4F7F"/>
    <w:rsid w:val="007C7FFB"/>
    <w:rsid w:val="007D1081"/>
    <w:rsid w:val="007D116F"/>
    <w:rsid w:val="007D1372"/>
    <w:rsid w:val="007D1977"/>
    <w:rsid w:val="007D27E1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F134B"/>
    <w:rsid w:val="007F2579"/>
    <w:rsid w:val="007F604B"/>
    <w:rsid w:val="007F78BD"/>
    <w:rsid w:val="00800976"/>
    <w:rsid w:val="00801DD7"/>
    <w:rsid w:val="00803811"/>
    <w:rsid w:val="00805C3B"/>
    <w:rsid w:val="00806186"/>
    <w:rsid w:val="00807B90"/>
    <w:rsid w:val="0081033F"/>
    <w:rsid w:val="008128CB"/>
    <w:rsid w:val="008160EC"/>
    <w:rsid w:val="00816E8D"/>
    <w:rsid w:val="00817813"/>
    <w:rsid w:val="00825114"/>
    <w:rsid w:val="0082594D"/>
    <w:rsid w:val="00831F71"/>
    <w:rsid w:val="00832E96"/>
    <w:rsid w:val="008330EA"/>
    <w:rsid w:val="0083360C"/>
    <w:rsid w:val="00834765"/>
    <w:rsid w:val="00840F8F"/>
    <w:rsid w:val="00841933"/>
    <w:rsid w:val="00841FE3"/>
    <w:rsid w:val="0084560C"/>
    <w:rsid w:val="00847CE1"/>
    <w:rsid w:val="00850CE4"/>
    <w:rsid w:val="00853837"/>
    <w:rsid w:val="008561DE"/>
    <w:rsid w:val="008619C7"/>
    <w:rsid w:val="008638A9"/>
    <w:rsid w:val="0086521F"/>
    <w:rsid w:val="008669D8"/>
    <w:rsid w:val="00867FBE"/>
    <w:rsid w:val="00870450"/>
    <w:rsid w:val="008720DE"/>
    <w:rsid w:val="008734C9"/>
    <w:rsid w:val="00877E72"/>
    <w:rsid w:val="0088459D"/>
    <w:rsid w:val="00885FF9"/>
    <w:rsid w:val="008925CF"/>
    <w:rsid w:val="008A38E4"/>
    <w:rsid w:val="008A692E"/>
    <w:rsid w:val="008B39BB"/>
    <w:rsid w:val="008B676A"/>
    <w:rsid w:val="008B6D22"/>
    <w:rsid w:val="008C01F0"/>
    <w:rsid w:val="008C3E36"/>
    <w:rsid w:val="008C64B5"/>
    <w:rsid w:val="008C7A22"/>
    <w:rsid w:val="008D1691"/>
    <w:rsid w:val="008E0E75"/>
    <w:rsid w:val="008E4FA5"/>
    <w:rsid w:val="008E513A"/>
    <w:rsid w:val="008F4CE5"/>
    <w:rsid w:val="008F58CF"/>
    <w:rsid w:val="008F5DFE"/>
    <w:rsid w:val="008F6494"/>
    <w:rsid w:val="008F7473"/>
    <w:rsid w:val="009001EC"/>
    <w:rsid w:val="00900375"/>
    <w:rsid w:val="009010DC"/>
    <w:rsid w:val="0090114C"/>
    <w:rsid w:val="00901344"/>
    <w:rsid w:val="009050AE"/>
    <w:rsid w:val="009122F1"/>
    <w:rsid w:val="00912D8F"/>
    <w:rsid w:val="00921830"/>
    <w:rsid w:val="00922550"/>
    <w:rsid w:val="00922646"/>
    <w:rsid w:val="00923FB9"/>
    <w:rsid w:val="0092451F"/>
    <w:rsid w:val="00926B4B"/>
    <w:rsid w:val="00927235"/>
    <w:rsid w:val="00932F99"/>
    <w:rsid w:val="009334B7"/>
    <w:rsid w:val="0093389C"/>
    <w:rsid w:val="00936569"/>
    <w:rsid w:val="00936778"/>
    <w:rsid w:val="00944FA9"/>
    <w:rsid w:val="00947160"/>
    <w:rsid w:val="00950813"/>
    <w:rsid w:val="0095510F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5706"/>
    <w:rsid w:val="00984D08"/>
    <w:rsid w:val="00986B93"/>
    <w:rsid w:val="00990080"/>
    <w:rsid w:val="009945AF"/>
    <w:rsid w:val="009A3A6D"/>
    <w:rsid w:val="009A429C"/>
    <w:rsid w:val="009A4889"/>
    <w:rsid w:val="009A5D9B"/>
    <w:rsid w:val="009A6348"/>
    <w:rsid w:val="009A63C6"/>
    <w:rsid w:val="009A7703"/>
    <w:rsid w:val="009B0840"/>
    <w:rsid w:val="009B0F80"/>
    <w:rsid w:val="009B2E6F"/>
    <w:rsid w:val="009B33D4"/>
    <w:rsid w:val="009B4200"/>
    <w:rsid w:val="009B46E8"/>
    <w:rsid w:val="009B61DA"/>
    <w:rsid w:val="009C042E"/>
    <w:rsid w:val="009C5AFA"/>
    <w:rsid w:val="009C683E"/>
    <w:rsid w:val="009E668A"/>
    <w:rsid w:val="009E7688"/>
    <w:rsid w:val="009E785C"/>
    <w:rsid w:val="009F3B9E"/>
    <w:rsid w:val="009F4130"/>
    <w:rsid w:val="009F4C19"/>
    <w:rsid w:val="009F60AE"/>
    <w:rsid w:val="00A02309"/>
    <w:rsid w:val="00A04023"/>
    <w:rsid w:val="00A0418B"/>
    <w:rsid w:val="00A04E44"/>
    <w:rsid w:val="00A075BE"/>
    <w:rsid w:val="00A1121A"/>
    <w:rsid w:val="00A16FBB"/>
    <w:rsid w:val="00A2003E"/>
    <w:rsid w:val="00A2074E"/>
    <w:rsid w:val="00A213A6"/>
    <w:rsid w:val="00A22FBA"/>
    <w:rsid w:val="00A23A24"/>
    <w:rsid w:val="00A26D6E"/>
    <w:rsid w:val="00A31C49"/>
    <w:rsid w:val="00A32E7C"/>
    <w:rsid w:val="00A3580D"/>
    <w:rsid w:val="00A37B2B"/>
    <w:rsid w:val="00A37CE4"/>
    <w:rsid w:val="00A37CF5"/>
    <w:rsid w:val="00A40AD9"/>
    <w:rsid w:val="00A42A72"/>
    <w:rsid w:val="00A5164C"/>
    <w:rsid w:val="00A51D4F"/>
    <w:rsid w:val="00A554B0"/>
    <w:rsid w:val="00A569A5"/>
    <w:rsid w:val="00A629B2"/>
    <w:rsid w:val="00A719E0"/>
    <w:rsid w:val="00A7200E"/>
    <w:rsid w:val="00A7221A"/>
    <w:rsid w:val="00A7712A"/>
    <w:rsid w:val="00A80415"/>
    <w:rsid w:val="00A8249D"/>
    <w:rsid w:val="00A83308"/>
    <w:rsid w:val="00A84D16"/>
    <w:rsid w:val="00A857A8"/>
    <w:rsid w:val="00A86A1D"/>
    <w:rsid w:val="00A87362"/>
    <w:rsid w:val="00A971A4"/>
    <w:rsid w:val="00A97875"/>
    <w:rsid w:val="00AA3D6B"/>
    <w:rsid w:val="00AA7205"/>
    <w:rsid w:val="00AB68C7"/>
    <w:rsid w:val="00AC07D4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32C"/>
    <w:rsid w:val="00AD746D"/>
    <w:rsid w:val="00AE3105"/>
    <w:rsid w:val="00AE3FD1"/>
    <w:rsid w:val="00AE5FFD"/>
    <w:rsid w:val="00AF1FB0"/>
    <w:rsid w:val="00AF586B"/>
    <w:rsid w:val="00B012E0"/>
    <w:rsid w:val="00B0176A"/>
    <w:rsid w:val="00B071D3"/>
    <w:rsid w:val="00B112A9"/>
    <w:rsid w:val="00B128F3"/>
    <w:rsid w:val="00B14F7F"/>
    <w:rsid w:val="00B154D9"/>
    <w:rsid w:val="00B157EA"/>
    <w:rsid w:val="00B15887"/>
    <w:rsid w:val="00B159FF"/>
    <w:rsid w:val="00B20472"/>
    <w:rsid w:val="00B211EC"/>
    <w:rsid w:val="00B234FE"/>
    <w:rsid w:val="00B2465E"/>
    <w:rsid w:val="00B25216"/>
    <w:rsid w:val="00B26831"/>
    <w:rsid w:val="00B27452"/>
    <w:rsid w:val="00B30013"/>
    <w:rsid w:val="00B35115"/>
    <w:rsid w:val="00B35202"/>
    <w:rsid w:val="00B41198"/>
    <w:rsid w:val="00B416D3"/>
    <w:rsid w:val="00B44ADB"/>
    <w:rsid w:val="00B46674"/>
    <w:rsid w:val="00B518A3"/>
    <w:rsid w:val="00B525F5"/>
    <w:rsid w:val="00B531B7"/>
    <w:rsid w:val="00B551C2"/>
    <w:rsid w:val="00B555E6"/>
    <w:rsid w:val="00B6171D"/>
    <w:rsid w:val="00B64461"/>
    <w:rsid w:val="00B64622"/>
    <w:rsid w:val="00B65194"/>
    <w:rsid w:val="00B71873"/>
    <w:rsid w:val="00B72883"/>
    <w:rsid w:val="00B74255"/>
    <w:rsid w:val="00B742DE"/>
    <w:rsid w:val="00B7434A"/>
    <w:rsid w:val="00B753B4"/>
    <w:rsid w:val="00B77A68"/>
    <w:rsid w:val="00B77BA2"/>
    <w:rsid w:val="00B80282"/>
    <w:rsid w:val="00B802F8"/>
    <w:rsid w:val="00B86ECF"/>
    <w:rsid w:val="00B908F3"/>
    <w:rsid w:val="00B932B3"/>
    <w:rsid w:val="00B9417D"/>
    <w:rsid w:val="00B94EB2"/>
    <w:rsid w:val="00B9681A"/>
    <w:rsid w:val="00B96B99"/>
    <w:rsid w:val="00B978E7"/>
    <w:rsid w:val="00BA011E"/>
    <w:rsid w:val="00BA03B2"/>
    <w:rsid w:val="00BA1AE2"/>
    <w:rsid w:val="00BA3C8B"/>
    <w:rsid w:val="00BA4AEB"/>
    <w:rsid w:val="00BA79B2"/>
    <w:rsid w:val="00BB1EE1"/>
    <w:rsid w:val="00BC3217"/>
    <w:rsid w:val="00BD2008"/>
    <w:rsid w:val="00BD4567"/>
    <w:rsid w:val="00BD56EC"/>
    <w:rsid w:val="00BE01FE"/>
    <w:rsid w:val="00BE426C"/>
    <w:rsid w:val="00BE442A"/>
    <w:rsid w:val="00BE46F0"/>
    <w:rsid w:val="00BE5185"/>
    <w:rsid w:val="00BE7E15"/>
    <w:rsid w:val="00BF03C1"/>
    <w:rsid w:val="00BF1BB5"/>
    <w:rsid w:val="00BF243B"/>
    <w:rsid w:val="00BF2E67"/>
    <w:rsid w:val="00BF3923"/>
    <w:rsid w:val="00BF4835"/>
    <w:rsid w:val="00BF5ACA"/>
    <w:rsid w:val="00BF6307"/>
    <w:rsid w:val="00BF7513"/>
    <w:rsid w:val="00C02D84"/>
    <w:rsid w:val="00C0367C"/>
    <w:rsid w:val="00C064A1"/>
    <w:rsid w:val="00C07E72"/>
    <w:rsid w:val="00C169C0"/>
    <w:rsid w:val="00C17090"/>
    <w:rsid w:val="00C2646B"/>
    <w:rsid w:val="00C2766B"/>
    <w:rsid w:val="00C27DF8"/>
    <w:rsid w:val="00C315E9"/>
    <w:rsid w:val="00C33678"/>
    <w:rsid w:val="00C426E1"/>
    <w:rsid w:val="00C435CA"/>
    <w:rsid w:val="00C45510"/>
    <w:rsid w:val="00C514FF"/>
    <w:rsid w:val="00C577FB"/>
    <w:rsid w:val="00C61ADC"/>
    <w:rsid w:val="00C6346C"/>
    <w:rsid w:val="00C63A1C"/>
    <w:rsid w:val="00C6571D"/>
    <w:rsid w:val="00C676D5"/>
    <w:rsid w:val="00C70FD4"/>
    <w:rsid w:val="00C738C2"/>
    <w:rsid w:val="00C7436D"/>
    <w:rsid w:val="00C77644"/>
    <w:rsid w:val="00C77AA7"/>
    <w:rsid w:val="00C80C94"/>
    <w:rsid w:val="00C80E71"/>
    <w:rsid w:val="00C811E7"/>
    <w:rsid w:val="00C82C23"/>
    <w:rsid w:val="00C84C70"/>
    <w:rsid w:val="00C86517"/>
    <w:rsid w:val="00C90C0B"/>
    <w:rsid w:val="00C90F50"/>
    <w:rsid w:val="00C91F82"/>
    <w:rsid w:val="00C93ECD"/>
    <w:rsid w:val="00C979F3"/>
    <w:rsid w:val="00CA083D"/>
    <w:rsid w:val="00CA0875"/>
    <w:rsid w:val="00CA0B34"/>
    <w:rsid w:val="00CA24E8"/>
    <w:rsid w:val="00CA2691"/>
    <w:rsid w:val="00CA2B03"/>
    <w:rsid w:val="00CA43FA"/>
    <w:rsid w:val="00CA4BA2"/>
    <w:rsid w:val="00CA686E"/>
    <w:rsid w:val="00CB6370"/>
    <w:rsid w:val="00CC1541"/>
    <w:rsid w:val="00CC3F48"/>
    <w:rsid w:val="00CC4D60"/>
    <w:rsid w:val="00CC6D37"/>
    <w:rsid w:val="00CC76E0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76A9"/>
    <w:rsid w:val="00D00C11"/>
    <w:rsid w:val="00D042C6"/>
    <w:rsid w:val="00D05192"/>
    <w:rsid w:val="00D05D4D"/>
    <w:rsid w:val="00D0741D"/>
    <w:rsid w:val="00D11CD0"/>
    <w:rsid w:val="00D12863"/>
    <w:rsid w:val="00D13EC7"/>
    <w:rsid w:val="00D151CE"/>
    <w:rsid w:val="00D17D2A"/>
    <w:rsid w:val="00D204EC"/>
    <w:rsid w:val="00D20A1C"/>
    <w:rsid w:val="00D226A7"/>
    <w:rsid w:val="00D2303D"/>
    <w:rsid w:val="00D23ADF"/>
    <w:rsid w:val="00D25103"/>
    <w:rsid w:val="00D31CCB"/>
    <w:rsid w:val="00D33C4A"/>
    <w:rsid w:val="00D377EF"/>
    <w:rsid w:val="00D401E6"/>
    <w:rsid w:val="00D41A7D"/>
    <w:rsid w:val="00D42751"/>
    <w:rsid w:val="00D4453E"/>
    <w:rsid w:val="00D46B21"/>
    <w:rsid w:val="00D50F7F"/>
    <w:rsid w:val="00D532C2"/>
    <w:rsid w:val="00D556E6"/>
    <w:rsid w:val="00D55735"/>
    <w:rsid w:val="00D60D52"/>
    <w:rsid w:val="00D645B7"/>
    <w:rsid w:val="00D66B5F"/>
    <w:rsid w:val="00D674D3"/>
    <w:rsid w:val="00D67835"/>
    <w:rsid w:val="00D7011E"/>
    <w:rsid w:val="00D73A85"/>
    <w:rsid w:val="00D77017"/>
    <w:rsid w:val="00D77B6A"/>
    <w:rsid w:val="00D82558"/>
    <w:rsid w:val="00D85530"/>
    <w:rsid w:val="00D873BD"/>
    <w:rsid w:val="00D9133B"/>
    <w:rsid w:val="00D94B6C"/>
    <w:rsid w:val="00DA0B66"/>
    <w:rsid w:val="00DB02F8"/>
    <w:rsid w:val="00DB57D5"/>
    <w:rsid w:val="00DC1414"/>
    <w:rsid w:val="00DC64D5"/>
    <w:rsid w:val="00DC67DF"/>
    <w:rsid w:val="00DD0EF7"/>
    <w:rsid w:val="00DD5712"/>
    <w:rsid w:val="00DD58FD"/>
    <w:rsid w:val="00DD63A3"/>
    <w:rsid w:val="00DD6A90"/>
    <w:rsid w:val="00DE27EC"/>
    <w:rsid w:val="00DE5D0B"/>
    <w:rsid w:val="00DE6D3D"/>
    <w:rsid w:val="00DE7CDA"/>
    <w:rsid w:val="00DF1E02"/>
    <w:rsid w:val="00DF2724"/>
    <w:rsid w:val="00DF51B9"/>
    <w:rsid w:val="00E03954"/>
    <w:rsid w:val="00E04802"/>
    <w:rsid w:val="00E06111"/>
    <w:rsid w:val="00E129A9"/>
    <w:rsid w:val="00E137CF"/>
    <w:rsid w:val="00E14899"/>
    <w:rsid w:val="00E17C19"/>
    <w:rsid w:val="00E20E88"/>
    <w:rsid w:val="00E21D4A"/>
    <w:rsid w:val="00E27B1B"/>
    <w:rsid w:val="00E344F4"/>
    <w:rsid w:val="00E35E94"/>
    <w:rsid w:val="00E36041"/>
    <w:rsid w:val="00E43FB6"/>
    <w:rsid w:val="00E4463F"/>
    <w:rsid w:val="00E44DA9"/>
    <w:rsid w:val="00E559C0"/>
    <w:rsid w:val="00E5647D"/>
    <w:rsid w:val="00E576EE"/>
    <w:rsid w:val="00E57889"/>
    <w:rsid w:val="00E6116E"/>
    <w:rsid w:val="00E6242B"/>
    <w:rsid w:val="00E71504"/>
    <w:rsid w:val="00E72616"/>
    <w:rsid w:val="00E75EE1"/>
    <w:rsid w:val="00E77894"/>
    <w:rsid w:val="00E8132B"/>
    <w:rsid w:val="00E834C4"/>
    <w:rsid w:val="00E85D4F"/>
    <w:rsid w:val="00E86CFF"/>
    <w:rsid w:val="00E9355A"/>
    <w:rsid w:val="00E935B3"/>
    <w:rsid w:val="00EA31BB"/>
    <w:rsid w:val="00EA3F1B"/>
    <w:rsid w:val="00EA5693"/>
    <w:rsid w:val="00EA6230"/>
    <w:rsid w:val="00EA6A25"/>
    <w:rsid w:val="00EA6DAE"/>
    <w:rsid w:val="00EA7282"/>
    <w:rsid w:val="00EB0388"/>
    <w:rsid w:val="00EB35CB"/>
    <w:rsid w:val="00EB54AA"/>
    <w:rsid w:val="00EB5DE0"/>
    <w:rsid w:val="00EB7E1A"/>
    <w:rsid w:val="00EC3964"/>
    <w:rsid w:val="00EC7077"/>
    <w:rsid w:val="00ED0DAD"/>
    <w:rsid w:val="00EE0566"/>
    <w:rsid w:val="00EE10A0"/>
    <w:rsid w:val="00EE277E"/>
    <w:rsid w:val="00EE28AF"/>
    <w:rsid w:val="00EE2B96"/>
    <w:rsid w:val="00EE4B17"/>
    <w:rsid w:val="00EE71A9"/>
    <w:rsid w:val="00EF02AC"/>
    <w:rsid w:val="00EF1712"/>
    <w:rsid w:val="00EF39B1"/>
    <w:rsid w:val="00EF58EE"/>
    <w:rsid w:val="00EF747F"/>
    <w:rsid w:val="00F03310"/>
    <w:rsid w:val="00F06A84"/>
    <w:rsid w:val="00F10362"/>
    <w:rsid w:val="00F11276"/>
    <w:rsid w:val="00F11FD6"/>
    <w:rsid w:val="00F166A7"/>
    <w:rsid w:val="00F1700B"/>
    <w:rsid w:val="00F2487B"/>
    <w:rsid w:val="00F32040"/>
    <w:rsid w:val="00F32842"/>
    <w:rsid w:val="00F3495A"/>
    <w:rsid w:val="00F375BB"/>
    <w:rsid w:val="00F40941"/>
    <w:rsid w:val="00F41B03"/>
    <w:rsid w:val="00F41D00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9726C"/>
    <w:rsid w:val="00F978E1"/>
    <w:rsid w:val="00FA0C22"/>
    <w:rsid w:val="00FA0CDB"/>
    <w:rsid w:val="00FA34E7"/>
    <w:rsid w:val="00FA6F7D"/>
    <w:rsid w:val="00FB0F31"/>
    <w:rsid w:val="00FB25BA"/>
    <w:rsid w:val="00FB2EA4"/>
    <w:rsid w:val="00FB309C"/>
    <w:rsid w:val="00FB33F6"/>
    <w:rsid w:val="00FC1336"/>
    <w:rsid w:val="00FC7E9A"/>
    <w:rsid w:val="00FD0A5E"/>
    <w:rsid w:val="00FD0D3E"/>
    <w:rsid w:val="00FD2C7A"/>
    <w:rsid w:val="00FD4324"/>
    <w:rsid w:val="00FD5661"/>
    <w:rsid w:val="00FD5BC5"/>
    <w:rsid w:val="00FD7E72"/>
    <w:rsid w:val="00FE0495"/>
    <w:rsid w:val="00FE147D"/>
    <w:rsid w:val="00FF2DC2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EEEC3"/>
  <w15:docId w15:val="{9E8B6105-17FB-4C25-B1E0-30BDCC0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1">
    <w:name w:val="BesuchterHyperlink1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nasonic.com/glob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ustry.panasonic.eu/components/connectors/active-optical-connector-ao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dustry.panasonic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A4106A5080B45B379B381460B418B" ma:contentTypeVersion="13" ma:contentTypeDescription="Create a new document." ma:contentTypeScope="" ma:versionID="036799d067e6eb6c5badf1076c17c7f0">
  <xsd:schema xmlns:xsd="http://www.w3.org/2001/XMLSchema" xmlns:xs="http://www.w3.org/2001/XMLSchema" xmlns:p="http://schemas.microsoft.com/office/2006/metadata/properties" xmlns:ns3="1d02df9f-f3c7-492d-80bf-123001cef190" xmlns:ns4="14c0a180-2bf6-4926-a59a-64fb1068a28f" targetNamespace="http://schemas.microsoft.com/office/2006/metadata/properties" ma:root="true" ma:fieldsID="34d854d75646f0be0f2c06db6aabee8e" ns3:_="" ns4:_="">
    <xsd:import namespace="1d02df9f-f3c7-492d-80bf-123001cef190"/>
    <xsd:import namespace="14c0a180-2bf6-4926-a59a-64fb1068a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df9f-f3c7-492d-80bf-123001cef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a180-2bf6-4926-a59a-64fb1068a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46F1-54F5-41AC-AD5F-E15C85AC2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64BC-F044-4768-A13A-346EB2D37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ACE7A-A7E6-4012-A884-AC6E5DC48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2df9f-f3c7-492d-80bf-123001cef190"/>
    <ds:schemaRef ds:uri="14c0a180-2bf6-4926-a59a-64fb1068a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CC8FE-ED77-4C69-9945-1033D882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390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LEARN</Company>
  <LinksUpToDate>false</LinksUpToDate>
  <CharactersWithSpaces>2845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</dc:creator>
  <cp:keywords/>
  <cp:lastModifiedBy>Kirschenhofer, Benno</cp:lastModifiedBy>
  <cp:revision>2</cp:revision>
  <cp:lastPrinted>2020-06-05T08:17:00Z</cp:lastPrinted>
  <dcterms:created xsi:type="dcterms:W3CDTF">2021-02-24T09:15:00Z</dcterms:created>
  <dcterms:modified xsi:type="dcterms:W3CDTF">2021-02-24T09:15:00Z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0x01010022DA4106A5080B45B379B381460B418B</vt:lpwstr>
  </property>
</Properties>
</file>