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771DC" w14:textId="305883FA" w:rsidR="00BB18EC" w:rsidRDefault="00BB18EC" w:rsidP="00DC480F">
      <w:pPr>
        <w:spacing w:before="360" w:line="276" w:lineRule="auto"/>
        <w:sectPr w:rsidR="00BB18EC" w:rsidSect="00C30E6C">
          <w:headerReference w:type="default" r:id="rId11"/>
          <w:footerReference w:type="default" r:id="rId12"/>
          <w:headerReference w:type="first" r:id="rId13"/>
          <w:footerReference w:type="first" r:id="rId14"/>
          <w:type w:val="continuous"/>
          <w:pgSz w:w="11906" w:h="16838" w:code="9"/>
          <w:pgMar w:top="0" w:right="0" w:bottom="0" w:left="0" w:header="0" w:footer="0" w:gutter="0"/>
          <w:cols w:space="720"/>
          <w:formProt w:val="0"/>
          <w:titlePg/>
          <w:docGrid w:linePitch="272"/>
        </w:sectPr>
      </w:pPr>
    </w:p>
    <w:p w14:paraId="064BE471" w14:textId="393764A7" w:rsidR="004C67FE" w:rsidRPr="00C207ED" w:rsidRDefault="004C67FE" w:rsidP="004C67FE">
      <w:pPr>
        <w:autoSpaceDE w:val="0"/>
        <w:autoSpaceDN w:val="0"/>
        <w:adjustRightInd w:val="0"/>
        <w:rPr>
          <w:rFonts w:cs="Arial"/>
          <w:bCs/>
          <w:color w:val="000000"/>
          <w:sz w:val="22"/>
          <w:szCs w:val="22"/>
          <w:lang w:eastAsia="de-DE"/>
        </w:rPr>
      </w:pPr>
    </w:p>
    <w:p w14:paraId="55EB47F2" w14:textId="77777777" w:rsidR="004C67FE" w:rsidRDefault="004C67FE" w:rsidP="004C67FE">
      <w:pPr>
        <w:autoSpaceDE w:val="0"/>
        <w:autoSpaceDN w:val="0"/>
        <w:adjustRightInd w:val="0"/>
        <w:rPr>
          <w:rFonts w:cs="Arial"/>
          <w:b/>
          <w:bCs/>
          <w:color w:val="000000"/>
          <w:sz w:val="22"/>
          <w:szCs w:val="22"/>
          <w:lang w:val="en-GB" w:eastAsia="de-DE"/>
        </w:rPr>
      </w:pPr>
      <w:bookmarkStart w:id="0" w:name="_Hlk514321355"/>
    </w:p>
    <w:p w14:paraId="6A38882A"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IE"/>
        </w:rPr>
      </w:pPr>
      <w:r w:rsidRPr="00375C75">
        <w:rPr>
          <w:rFonts w:cs="Arial"/>
          <w:color w:val="A3A3A3"/>
          <w:sz w:val="14"/>
          <w:szCs w:val="14"/>
          <w:lang w:val="en-IE"/>
        </w:rPr>
        <w:t>Panasonic Industry Europe GmbH</w:t>
      </w:r>
    </w:p>
    <w:p w14:paraId="15CC9771" w14:textId="77777777" w:rsidR="000D607E" w:rsidRPr="00375C75" w:rsidRDefault="000D607E" w:rsidP="000D607E">
      <w:pPr>
        <w:framePr w:w="2654" w:h="2761" w:hRule="exact" w:hSpace="142" w:wrap="around" w:vAnchor="text" w:hAnchor="page" w:x="8664" w:y="236"/>
        <w:spacing w:line="250" w:lineRule="exact"/>
        <w:rPr>
          <w:rFonts w:cs="Arial"/>
          <w:color w:val="A3A3A3"/>
          <w:sz w:val="14"/>
          <w:szCs w:val="14"/>
          <w:lang w:val="en-US"/>
        </w:rPr>
      </w:pPr>
      <w:r w:rsidRPr="00375C75">
        <w:rPr>
          <w:rFonts w:cs="Arial"/>
          <w:color w:val="A3A3A3"/>
          <w:sz w:val="14"/>
          <w:szCs w:val="14"/>
          <w:lang w:val="en-US"/>
        </w:rPr>
        <w:t>Caroline-Herschel-Strasse 100</w:t>
      </w:r>
    </w:p>
    <w:p w14:paraId="64DA77E8" w14:textId="44212821" w:rsidR="000D607E" w:rsidRPr="000D68A8" w:rsidRDefault="000D607E" w:rsidP="000D607E">
      <w:pPr>
        <w:framePr w:w="2654" w:h="2761" w:hRule="exact" w:hSpace="142" w:wrap="around" w:vAnchor="text" w:hAnchor="page" w:x="8664" w:y="236"/>
        <w:spacing w:line="250" w:lineRule="exact"/>
        <w:rPr>
          <w:rFonts w:cs="Arial"/>
          <w:color w:val="A3A3A3"/>
          <w:sz w:val="14"/>
          <w:szCs w:val="14"/>
          <w:lang w:val="sv-SE"/>
        </w:rPr>
      </w:pPr>
      <w:r w:rsidRPr="000D68A8">
        <w:rPr>
          <w:rFonts w:cs="Arial"/>
          <w:color w:val="A3A3A3"/>
          <w:sz w:val="14"/>
          <w:szCs w:val="14"/>
          <w:lang w:val="sv-SE"/>
        </w:rPr>
        <w:t xml:space="preserve">85521 Ottobrunn, </w:t>
      </w:r>
      <w:r w:rsidR="001D054E" w:rsidRPr="001D054E">
        <w:rPr>
          <w:rFonts w:cs="Arial"/>
          <w:color w:val="A3A3A3"/>
          <w:sz w:val="14"/>
          <w:szCs w:val="14"/>
          <w:lang w:val="sv-SE"/>
        </w:rPr>
        <w:t>Alemania</w:t>
      </w:r>
    </w:p>
    <w:p w14:paraId="2C36DF6A" w14:textId="77777777" w:rsidR="000D607E" w:rsidRPr="000D68A8" w:rsidRDefault="001D054E" w:rsidP="000D607E">
      <w:pPr>
        <w:framePr w:w="2654" w:h="2761" w:hRule="exact" w:hSpace="142" w:wrap="around" w:vAnchor="text" w:hAnchor="page" w:x="8664" w:y="236"/>
        <w:rPr>
          <w:rStyle w:val="Hyperlink"/>
          <w:rFonts w:cs="Arial"/>
          <w:color w:val="A3A3A3"/>
          <w:sz w:val="14"/>
          <w:szCs w:val="14"/>
          <w:lang w:val="sv-SE"/>
        </w:rPr>
      </w:pPr>
      <w:hyperlink r:id="rId15" w:history="1">
        <w:r w:rsidR="000D607E" w:rsidRPr="000D68A8">
          <w:rPr>
            <w:rStyle w:val="Hyperlink"/>
            <w:rFonts w:cs="Arial"/>
            <w:color w:val="A3A3A3"/>
            <w:sz w:val="14"/>
            <w:szCs w:val="14"/>
            <w:lang w:val="sv-SE"/>
          </w:rPr>
          <w:t>http://industry.panasonic.eu</w:t>
        </w:r>
      </w:hyperlink>
    </w:p>
    <w:p w14:paraId="5025C112" w14:textId="77777777" w:rsidR="000D607E" w:rsidRPr="000D68A8"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6C88ABF8" w:rsidR="000D607E" w:rsidRPr="001D054E" w:rsidRDefault="00367ED9" w:rsidP="000D607E">
      <w:pPr>
        <w:framePr w:w="2654" w:h="2761" w:hRule="exact" w:hSpace="142" w:wrap="around" w:vAnchor="text" w:hAnchor="page" w:x="8664" w:y="236"/>
        <w:spacing w:line="250" w:lineRule="exact"/>
        <w:rPr>
          <w:rFonts w:cs="Arial"/>
          <w:color w:val="A3A3A3"/>
          <w:sz w:val="14"/>
          <w:szCs w:val="14"/>
        </w:rPr>
      </w:pPr>
      <w:r w:rsidRPr="001D054E">
        <w:rPr>
          <w:rFonts w:cs="Arial"/>
          <w:color w:val="A3A3A3"/>
          <w:sz w:val="14"/>
          <w:szCs w:val="14"/>
        </w:rPr>
        <w:t>Contacto de prensa</w:t>
      </w:r>
      <w:r w:rsidR="000D607E" w:rsidRPr="001D054E">
        <w:rPr>
          <w:rFonts w:cs="Arial"/>
          <w:color w:val="A3A3A3"/>
          <w:sz w:val="14"/>
          <w:szCs w:val="14"/>
        </w:rPr>
        <w:t>:</w:t>
      </w:r>
    </w:p>
    <w:p w14:paraId="0A77023E" w14:textId="356164FE" w:rsidR="000D607E" w:rsidRPr="001D054E" w:rsidRDefault="00ED64EC" w:rsidP="000D607E">
      <w:pPr>
        <w:framePr w:w="2654" w:h="2761" w:hRule="exact" w:hSpace="142" w:wrap="around" w:vAnchor="text" w:hAnchor="page" w:x="8664" w:y="236"/>
        <w:spacing w:line="250" w:lineRule="exact"/>
        <w:rPr>
          <w:rFonts w:cs="Arial"/>
          <w:color w:val="A3A3A3"/>
          <w:sz w:val="14"/>
          <w:szCs w:val="14"/>
          <w:lang w:val="en-US"/>
        </w:rPr>
      </w:pPr>
      <w:r w:rsidRPr="001D054E">
        <w:rPr>
          <w:rFonts w:cs="Arial"/>
          <w:color w:val="A3A3A3"/>
          <w:sz w:val="14"/>
          <w:szCs w:val="14"/>
          <w:lang w:val="en-US"/>
        </w:rPr>
        <w:t>Heiko Rheinfrank</w:t>
      </w:r>
    </w:p>
    <w:p w14:paraId="42E3FBC6" w14:textId="0C7FAADD" w:rsidR="00F21D09" w:rsidRPr="00613538" w:rsidRDefault="00613538" w:rsidP="000D607E">
      <w:pPr>
        <w:framePr w:w="2654" w:h="2761" w:hRule="exact" w:hSpace="142" w:wrap="around" w:vAnchor="text" w:hAnchor="page" w:x="8664" w:y="236"/>
        <w:spacing w:line="250" w:lineRule="exact"/>
        <w:rPr>
          <w:rFonts w:cs="Arial"/>
          <w:sz w:val="14"/>
          <w:szCs w:val="14"/>
          <w:lang w:val="en-US"/>
        </w:rPr>
      </w:pPr>
      <w:r w:rsidRPr="00613538">
        <w:rPr>
          <w:rFonts w:cs="Arial"/>
          <w:color w:val="A3A3A3"/>
          <w:sz w:val="14"/>
          <w:szCs w:val="14"/>
          <w:lang w:val="en-US"/>
        </w:rPr>
        <w:t>Correo electrónico</w:t>
      </w:r>
      <w:r w:rsidR="000D607E" w:rsidRPr="00613538">
        <w:rPr>
          <w:rFonts w:cs="Arial"/>
          <w:color w:val="A3A3A3"/>
          <w:sz w:val="14"/>
          <w:szCs w:val="14"/>
          <w:lang w:val="en-US"/>
        </w:rPr>
        <w:t xml:space="preserve">: </w:t>
      </w:r>
      <w:r w:rsidR="00F21D09">
        <w:rPr>
          <w:rFonts w:cs="Arial"/>
          <w:sz w:val="14"/>
          <w:szCs w:val="14"/>
          <w:lang w:val="en-GB"/>
        </w:rPr>
        <w:fldChar w:fldCharType="begin"/>
      </w:r>
      <w:r w:rsidR="00F21D09" w:rsidRPr="00613538">
        <w:rPr>
          <w:rFonts w:cs="Arial"/>
          <w:sz w:val="14"/>
          <w:szCs w:val="14"/>
          <w:lang w:val="en-US"/>
        </w:rPr>
        <w:instrText>HYPERLINK "mailto:heiko.rheinfrank@eu.panasonic.com</w:instrText>
      </w:r>
    </w:p>
    <w:p w14:paraId="3F3EB72B" w14:textId="77777777" w:rsidR="00F21D09" w:rsidRPr="00613538" w:rsidRDefault="00F21D09" w:rsidP="000D607E">
      <w:pPr>
        <w:framePr w:w="2654" w:h="2761" w:hRule="exact" w:hSpace="142" w:wrap="around" w:vAnchor="text" w:hAnchor="page" w:x="8664" w:y="236"/>
        <w:spacing w:line="250" w:lineRule="exact"/>
        <w:rPr>
          <w:rStyle w:val="Hyperlink"/>
          <w:rFonts w:cs="Arial"/>
          <w:sz w:val="14"/>
          <w:szCs w:val="14"/>
          <w:lang w:val="en-US"/>
        </w:rPr>
      </w:pPr>
      <w:r w:rsidRPr="00613538">
        <w:rPr>
          <w:rFonts w:cs="Arial"/>
          <w:sz w:val="14"/>
          <w:szCs w:val="14"/>
          <w:lang w:val="en-US"/>
        </w:rPr>
        <w:instrText>"</w:instrText>
      </w:r>
      <w:r>
        <w:rPr>
          <w:rFonts w:cs="Arial"/>
          <w:sz w:val="14"/>
          <w:szCs w:val="14"/>
          <w:lang w:val="en-GB"/>
        </w:rPr>
      </w:r>
      <w:r>
        <w:rPr>
          <w:rFonts w:cs="Arial"/>
          <w:sz w:val="14"/>
          <w:szCs w:val="14"/>
          <w:lang w:val="en-GB"/>
        </w:rPr>
        <w:fldChar w:fldCharType="separate"/>
      </w:r>
      <w:r w:rsidRPr="00613538">
        <w:rPr>
          <w:rStyle w:val="Hyperlink"/>
          <w:rFonts w:cs="Arial"/>
          <w:sz w:val="14"/>
          <w:szCs w:val="14"/>
          <w:lang w:val="en-US"/>
        </w:rPr>
        <w:t>heiko.rheinfrank@eu.panasonic.com</w:t>
      </w:r>
    </w:p>
    <w:p w14:paraId="7181793F" w14:textId="114FE519" w:rsidR="000D607E" w:rsidRPr="00375C75" w:rsidRDefault="00F21D09" w:rsidP="000D607E">
      <w:pPr>
        <w:framePr w:w="2654" w:h="2761" w:hRule="exact" w:hSpace="142" w:wrap="around" w:vAnchor="text" w:hAnchor="page" w:x="8664" w:y="236"/>
        <w:spacing w:line="250" w:lineRule="exact"/>
        <w:rPr>
          <w:rFonts w:cs="Arial"/>
          <w:color w:val="A3A3A3"/>
          <w:sz w:val="14"/>
          <w:szCs w:val="14"/>
          <w:lang w:val="en-US"/>
        </w:rPr>
      </w:pPr>
      <w:r>
        <w:rPr>
          <w:rFonts w:cs="Arial"/>
          <w:sz w:val="14"/>
          <w:szCs w:val="14"/>
          <w:lang w:val="en-GB"/>
        </w:rPr>
        <w:fldChar w:fldCharType="end"/>
      </w:r>
      <w:r w:rsidR="00314111" w:rsidRPr="00314111">
        <w:rPr>
          <w:rFonts w:cs="Arial"/>
          <w:color w:val="A3A3A3"/>
          <w:sz w:val="14"/>
          <w:szCs w:val="14"/>
          <w:lang w:val="en-US"/>
        </w:rPr>
        <w:t>Teléfono</w:t>
      </w:r>
      <w:r w:rsidR="000D607E" w:rsidRPr="00375C75">
        <w:rPr>
          <w:rFonts w:cs="Arial"/>
          <w:color w:val="A3A3A3"/>
          <w:sz w:val="14"/>
          <w:szCs w:val="14"/>
          <w:lang w:val="en-US"/>
        </w:rPr>
        <w:t>: ++49-</w:t>
      </w:r>
      <w:r w:rsidR="00766A42">
        <w:rPr>
          <w:rFonts w:cs="Arial"/>
          <w:color w:val="A3A3A3"/>
          <w:sz w:val="14"/>
          <w:szCs w:val="14"/>
          <w:lang w:val="en-US"/>
        </w:rPr>
        <w:t>89-45354</w:t>
      </w:r>
      <w:r w:rsidR="0012625C">
        <w:rPr>
          <w:rFonts w:cs="Arial"/>
          <w:color w:val="A3A3A3"/>
          <w:sz w:val="14"/>
          <w:szCs w:val="14"/>
          <w:lang w:val="en-US"/>
        </w:rPr>
        <w:t>-1000</w:t>
      </w:r>
    </w:p>
    <w:p w14:paraId="0F154B7E" w14:textId="77777777" w:rsidR="000D607E" w:rsidRPr="00375C75" w:rsidRDefault="001D054E" w:rsidP="000D607E">
      <w:pPr>
        <w:framePr w:w="2654" w:h="2761" w:hRule="exact" w:hSpace="142" w:wrap="around" w:vAnchor="text" w:hAnchor="page" w:x="8664" w:y="236"/>
        <w:rPr>
          <w:rStyle w:val="Hyperlink"/>
          <w:rFonts w:cs="Arial"/>
          <w:color w:val="A3A3A3"/>
          <w:sz w:val="14"/>
          <w:szCs w:val="14"/>
          <w:lang w:val="en-US"/>
        </w:rPr>
      </w:pPr>
      <w:hyperlink r:id="rId16" w:history="1">
        <w:r w:rsidR="000D607E" w:rsidRPr="00375C75">
          <w:rPr>
            <w:rStyle w:val="Hyperlink"/>
            <w:rFonts w:cs="Arial"/>
            <w:color w:val="A3A3A3"/>
            <w:sz w:val="14"/>
            <w:szCs w:val="14"/>
            <w:lang w:val="en-US"/>
          </w:rPr>
          <w:t>http://industry.panasonic.eu</w:t>
        </w:r>
      </w:hyperlink>
    </w:p>
    <w:p w14:paraId="3EFDDFF0" w14:textId="77777777" w:rsidR="000D607E" w:rsidRPr="002641D4" w:rsidRDefault="000D607E" w:rsidP="000D607E">
      <w:pPr>
        <w:framePr w:w="2654" w:h="2761" w:hRule="exact" w:hSpace="142" w:wrap="around" w:vAnchor="text" w:hAnchor="page" w:x="8664" w:y="236"/>
        <w:spacing w:line="250" w:lineRule="exact"/>
        <w:jc w:val="right"/>
        <w:rPr>
          <w:rFonts w:cs="Arial"/>
          <w:color w:val="A3A3A3"/>
          <w:lang w:val="en-US"/>
        </w:rPr>
      </w:pPr>
    </w:p>
    <w:p w14:paraId="67E82C1F" w14:textId="77777777" w:rsidR="004C67FE" w:rsidRDefault="004C67FE" w:rsidP="004C67FE">
      <w:pPr>
        <w:autoSpaceDE w:val="0"/>
        <w:autoSpaceDN w:val="0"/>
        <w:adjustRightInd w:val="0"/>
        <w:rPr>
          <w:rFonts w:cs="Arial"/>
          <w:b/>
          <w:bCs/>
          <w:color w:val="000000"/>
          <w:sz w:val="22"/>
          <w:szCs w:val="22"/>
          <w:lang w:val="en-GB" w:eastAsia="de-DE"/>
        </w:rPr>
      </w:pPr>
    </w:p>
    <w:p w14:paraId="147C515E" w14:textId="11BCA53C" w:rsidR="00261E04" w:rsidRPr="00683FCB" w:rsidRDefault="00933C09" w:rsidP="006F5CA4">
      <w:pPr>
        <w:pStyle w:val="presssubheadline"/>
        <w:jc w:val="center"/>
      </w:pPr>
      <w:r w:rsidRPr="00933C09">
        <w:rPr>
          <w:b/>
          <w:color w:val="4074B5"/>
          <w:sz w:val="32"/>
          <w:szCs w:val="32"/>
        </w:rPr>
        <w:t>Para una medición precisa y un mantenimiento predictivo: Serie de sensores HL-G2</w:t>
      </w:r>
      <w:r w:rsidR="009A00FB">
        <w:br/>
      </w:r>
      <w:r w:rsidR="00EF1DC5">
        <w:br/>
      </w:r>
      <w:r w:rsidR="00964401" w:rsidRPr="00964401">
        <w:t>Panasonic Industry complementa su gama de sensores de medición láser</w:t>
      </w:r>
    </w:p>
    <w:p w14:paraId="45898A2D" w14:textId="637876AC" w:rsidR="001E6FB7" w:rsidRPr="001D054E" w:rsidRDefault="002E0691" w:rsidP="001E6FB7">
      <w:pPr>
        <w:pStyle w:val="pressdate"/>
        <w:rPr>
          <w:lang w:val="de-DE"/>
        </w:rPr>
      </w:pPr>
      <w:r w:rsidRPr="001D054E">
        <w:rPr>
          <w:lang w:val="de-DE"/>
        </w:rPr>
        <w:t xml:space="preserve">Múnich, julio </w:t>
      </w:r>
      <w:r w:rsidR="001E6FB7" w:rsidRPr="001D054E">
        <w:rPr>
          <w:lang w:val="de-DE"/>
        </w:rPr>
        <w:t>202</w:t>
      </w:r>
      <w:r w:rsidR="00DC0F2D" w:rsidRPr="001D054E">
        <w:rPr>
          <w:lang w:val="de-DE"/>
        </w:rPr>
        <w:t>4</w:t>
      </w:r>
    </w:p>
    <w:p w14:paraId="257A43AF" w14:textId="681437EE" w:rsidR="00D95101" w:rsidRPr="00D95101" w:rsidRDefault="00D95101" w:rsidP="00D95101">
      <w:pPr>
        <w:pStyle w:val="paragraph"/>
        <w:textAlignment w:val="baseline"/>
        <w:rPr>
          <w:rFonts w:ascii="Arial" w:eastAsia="Times New Roman" w:hAnsi="Arial" w:cs="Arial"/>
          <w:noProof/>
          <w:color w:val="000000" w:themeColor="text1"/>
          <w:sz w:val="22"/>
          <w:szCs w:val="22"/>
          <w:lang w:val="en-US"/>
        </w:rPr>
      </w:pPr>
      <w:r w:rsidRPr="001D054E">
        <w:rPr>
          <w:rFonts w:ascii="Arial" w:eastAsia="Times New Roman" w:hAnsi="Arial" w:cs="Arial"/>
          <w:noProof/>
          <w:color w:val="000000" w:themeColor="text1"/>
          <w:sz w:val="22"/>
          <w:szCs w:val="22"/>
        </w:rPr>
        <w:t xml:space="preserve">Con la serie HL-G2. </w:t>
      </w:r>
      <w:r w:rsidRPr="00D95101">
        <w:rPr>
          <w:rFonts w:ascii="Arial" w:eastAsia="Times New Roman" w:hAnsi="Arial" w:cs="Arial"/>
          <w:noProof/>
          <w:color w:val="000000" w:themeColor="text1"/>
          <w:sz w:val="22"/>
          <w:szCs w:val="22"/>
          <w:lang w:val="en-US"/>
        </w:rPr>
        <w:t xml:space="preserve">Panasonic Industry amplía su cartera de sensores de medición láser con sensores de alta precisión. La serie destaca por una resolución de hasta 0,5µm, una linealidad de ±0,05% F.E y un muestreo a alta velocidad de 100µs.  </w:t>
      </w:r>
    </w:p>
    <w:p w14:paraId="71C73F7D" w14:textId="77777777" w:rsidR="00D95101" w:rsidRPr="00D95101" w:rsidRDefault="00D95101" w:rsidP="00D95101">
      <w:pPr>
        <w:pStyle w:val="paragraph"/>
        <w:textAlignment w:val="baseline"/>
        <w:rPr>
          <w:rFonts w:ascii="Arial" w:eastAsia="Times New Roman" w:hAnsi="Arial" w:cs="Arial"/>
          <w:noProof/>
          <w:color w:val="000000" w:themeColor="text1"/>
          <w:sz w:val="22"/>
          <w:szCs w:val="22"/>
          <w:lang w:val="en-US"/>
        </w:rPr>
      </w:pPr>
      <w:r w:rsidRPr="00D95101">
        <w:rPr>
          <w:rFonts w:ascii="Arial" w:eastAsia="Times New Roman" w:hAnsi="Arial" w:cs="Arial"/>
          <w:noProof/>
          <w:color w:val="000000" w:themeColor="text1"/>
          <w:sz w:val="22"/>
          <w:szCs w:val="22"/>
          <w:lang w:val="en-US"/>
        </w:rPr>
        <w:t xml:space="preserve">Gracias al controlador integrado, no es necesario buscar la combinación de productos adecuada, lo que ahorra tiempo y reduce la superficie y los esfuerzos de instalación, así como el espacio necesario en el almacén.  </w:t>
      </w:r>
    </w:p>
    <w:p w14:paraId="19C89126" w14:textId="77777777" w:rsidR="00D95101" w:rsidRPr="00D95101" w:rsidRDefault="00D95101" w:rsidP="00D95101">
      <w:pPr>
        <w:pStyle w:val="paragraph"/>
        <w:textAlignment w:val="baseline"/>
        <w:rPr>
          <w:rFonts w:ascii="Arial" w:eastAsia="Times New Roman" w:hAnsi="Arial" w:cs="Arial"/>
          <w:noProof/>
          <w:color w:val="000000" w:themeColor="text1"/>
          <w:sz w:val="22"/>
          <w:szCs w:val="22"/>
          <w:lang w:val="en-US"/>
        </w:rPr>
      </w:pPr>
      <w:r w:rsidRPr="00D95101">
        <w:rPr>
          <w:rFonts w:ascii="Arial" w:eastAsia="Times New Roman" w:hAnsi="Arial" w:cs="Arial"/>
          <w:noProof/>
          <w:color w:val="000000" w:themeColor="text1"/>
          <w:sz w:val="22"/>
          <w:szCs w:val="22"/>
          <w:lang w:val="en-US"/>
        </w:rPr>
        <w:t xml:space="preserve">Los distintos sensores de la serie HL-G2 cubren un rango de medición de 25 mm a 400 mm y son adecuados para tareas que requieren mediciones de alta precisión, como el control de dispensadores.  </w:t>
      </w:r>
    </w:p>
    <w:p w14:paraId="2EBAE9C4" w14:textId="77777777" w:rsidR="00D95101" w:rsidRPr="00D95101" w:rsidRDefault="00D95101" w:rsidP="00D95101">
      <w:pPr>
        <w:pStyle w:val="paragraph"/>
        <w:textAlignment w:val="baseline"/>
        <w:rPr>
          <w:rFonts w:ascii="Arial" w:eastAsia="Times New Roman" w:hAnsi="Arial" w:cs="Arial"/>
          <w:noProof/>
          <w:color w:val="000000" w:themeColor="text1"/>
          <w:sz w:val="22"/>
          <w:szCs w:val="22"/>
          <w:lang w:val="en-US"/>
        </w:rPr>
      </w:pPr>
      <w:r w:rsidRPr="00D95101">
        <w:rPr>
          <w:rFonts w:ascii="Arial" w:eastAsia="Times New Roman" w:hAnsi="Arial" w:cs="Arial"/>
          <w:noProof/>
          <w:color w:val="000000" w:themeColor="text1"/>
          <w:sz w:val="22"/>
          <w:szCs w:val="22"/>
          <w:lang w:val="en-US"/>
        </w:rPr>
        <w:t xml:space="preserve">Angelika Selzle, Responsable de Producto para sensores en Panasonic Industry, señala otra aplicación muy interesante de la serie HL-G2: "Para los fabricantes de maquinaria, el mantenimiento predictivo es uno de los puntos clave que permite reducir los tiempos de inactividad y aumentar la eficiencia. Con la serie HL-G2 se puede establecer fácilmente un marco de mantenimiento predictivo: Los sensores inspeccionan el componente de la máquina en cuestión, por ejemplo, la cuchilla de una herramienta de corte, y miden el grosor de dicha cuchilla de forma permanente. Si el grosor cae por debajo de un valor predefinido, es el momento de cambiar la cuchilla para evitar malos resultados de corte".        </w:t>
      </w:r>
    </w:p>
    <w:p w14:paraId="767502AF" w14:textId="41C6D302" w:rsidR="00B34F5F" w:rsidRPr="00B34F5F" w:rsidRDefault="00D95101" w:rsidP="00D95101">
      <w:pPr>
        <w:pStyle w:val="paragraph"/>
        <w:textAlignment w:val="baseline"/>
        <w:rPr>
          <w:rFonts w:ascii="Arial" w:eastAsia="Times New Roman" w:hAnsi="Arial" w:cs="Arial"/>
          <w:noProof/>
          <w:color w:val="000000" w:themeColor="text1"/>
          <w:sz w:val="22"/>
          <w:szCs w:val="22"/>
          <w:lang w:val="en-US"/>
        </w:rPr>
      </w:pPr>
      <w:r w:rsidRPr="00D95101">
        <w:rPr>
          <w:rFonts w:ascii="Arial" w:eastAsia="Times New Roman" w:hAnsi="Arial" w:cs="Arial"/>
          <w:noProof/>
          <w:color w:val="000000" w:themeColor="text1"/>
          <w:sz w:val="22"/>
          <w:szCs w:val="22"/>
          <w:lang w:val="en-US"/>
        </w:rPr>
        <w:t xml:space="preserve">Algo especialmente útil para este tipo de aplicaciones es la comunicación universal vía EtherNet/IP y el hecho de que la serie HL-G2 envía los datos de medición directamente en formato digital. Esta última característica elimina el riesgo de errores cuando es necesario convertir valores analógicos en digitales.  </w:t>
      </w:r>
      <w:r w:rsidR="00EC7D93" w:rsidRPr="00EC7D93">
        <w:rPr>
          <w:rFonts w:ascii="Arial" w:eastAsia="Times New Roman" w:hAnsi="Arial" w:cs="Arial"/>
          <w:noProof/>
          <w:color w:val="000000" w:themeColor="text1"/>
          <w:sz w:val="22"/>
          <w:szCs w:val="22"/>
          <w:lang w:val="en-US"/>
        </w:rPr>
        <w:t xml:space="preserve"> </w:t>
      </w:r>
      <w:r w:rsidR="00B34F5F" w:rsidRPr="00B34F5F">
        <w:rPr>
          <w:rFonts w:ascii="Arial" w:eastAsia="Times New Roman" w:hAnsi="Arial" w:cs="Arial"/>
          <w:noProof/>
          <w:color w:val="000000" w:themeColor="text1"/>
          <w:sz w:val="22"/>
          <w:szCs w:val="22"/>
          <w:lang w:val="en-US"/>
        </w:rPr>
        <w:t xml:space="preserve"> </w:t>
      </w:r>
    </w:p>
    <w:p w14:paraId="7529A4B5" w14:textId="578D6817" w:rsidR="00253DED" w:rsidRDefault="007B41A1" w:rsidP="00B34F5F">
      <w:pPr>
        <w:pStyle w:val="paragraph"/>
        <w:spacing w:before="0" w:beforeAutospacing="0" w:after="0" w:afterAutospacing="0"/>
        <w:textAlignment w:val="baseline"/>
        <w:rPr>
          <w:rStyle w:val="normaltextrun"/>
          <w:rFonts w:ascii="Arial" w:hAnsi="Arial" w:cs="Arial"/>
          <w:b/>
          <w:bCs/>
          <w:color w:val="808080" w:themeColor="background1" w:themeShade="80"/>
          <w:sz w:val="20"/>
          <w:szCs w:val="20"/>
          <w:u w:val="single"/>
          <w:lang w:val="en-US"/>
        </w:rPr>
      </w:pPr>
      <w:r w:rsidRPr="007B41A1">
        <w:rPr>
          <w:rFonts w:ascii="Arial" w:eastAsia="Times New Roman" w:hAnsi="Arial" w:cs="Arial"/>
          <w:noProof/>
          <w:color w:val="000000" w:themeColor="text1"/>
          <w:sz w:val="22"/>
          <w:szCs w:val="22"/>
          <w:lang w:val="en-US"/>
        </w:rPr>
        <w:t>Para más información sobre esta serie de sensores versátiles, visite</w:t>
      </w:r>
      <w:r w:rsidR="00B34F5F" w:rsidRPr="00B34F5F">
        <w:rPr>
          <w:rFonts w:ascii="Arial" w:eastAsia="Times New Roman" w:hAnsi="Arial" w:cs="Arial"/>
          <w:noProof/>
          <w:color w:val="000000" w:themeColor="text1"/>
          <w:sz w:val="22"/>
          <w:szCs w:val="22"/>
          <w:lang w:val="en-US"/>
        </w:rPr>
        <w:t xml:space="preserve"> </w:t>
      </w:r>
      <w:hyperlink r:id="rId17" w:history="1">
        <w:r w:rsidR="00253DED">
          <w:rPr>
            <w:rStyle w:val="Hyperlink"/>
            <w:rFonts w:ascii="Arial" w:hAnsi="Arial" w:cs="Arial"/>
            <w:b/>
            <w:bCs/>
            <w:sz w:val="20"/>
            <w:szCs w:val="20"/>
            <w:lang w:val="en-US"/>
          </w:rPr>
          <w:t>HL-G2 | Panasonic Industry Europe</w:t>
        </w:r>
      </w:hyperlink>
      <w:r w:rsidR="00E85470">
        <w:rPr>
          <w:rStyle w:val="normaltextrun"/>
          <w:rFonts w:ascii="Arial" w:hAnsi="Arial" w:cs="Arial"/>
          <w:b/>
          <w:bCs/>
          <w:color w:val="808080" w:themeColor="background1" w:themeShade="80"/>
          <w:sz w:val="20"/>
          <w:szCs w:val="20"/>
          <w:u w:val="single"/>
          <w:lang w:val="en-US"/>
        </w:rPr>
        <w:t>.</w:t>
      </w:r>
      <w:r w:rsidR="00253DED">
        <w:rPr>
          <w:rStyle w:val="normaltextrun"/>
          <w:rFonts w:ascii="Arial" w:hAnsi="Arial" w:cs="Arial"/>
          <w:b/>
          <w:bCs/>
          <w:color w:val="808080" w:themeColor="background1" w:themeShade="80"/>
          <w:sz w:val="20"/>
          <w:szCs w:val="20"/>
          <w:u w:val="single"/>
          <w:lang w:val="en-US"/>
        </w:rPr>
        <w:t xml:space="preserve"> </w:t>
      </w:r>
    </w:p>
    <w:bookmarkEnd w:id="0"/>
    <w:p w14:paraId="27376E9D" w14:textId="77777777" w:rsidR="00955CD0" w:rsidRDefault="00955CD0">
      <w:pPr>
        <w:rPr>
          <w:rStyle w:val="normaltextrun"/>
          <w:rFonts w:cs="Arial"/>
          <w:b/>
          <w:bCs/>
          <w:color w:val="808080" w:themeColor="background1" w:themeShade="80"/>
          <w:u w:val="single"/>
          <w:lang w:val="en-US"/>
        </w:rPr>
      </w:pPr>
      <w:r>
        <w:rPr>
          <w:rStyle w:val="normaltextrun"/>
          <w:rFonts w:cs="Arial"/>
          <w:b/>
          <w:bCs/>
          <w:color w:val="808080" w:themeColor="background1" w:themeShade="80"/>
          <w:u w:val="single"/>
          <w:lang w:val="en-US"/>
        </w:rPr>
        <w:br w:type="page"/>
      </w:r>
    </w:p>
    <w:p w14:paraId="2B27C705" w14:textId="77777777" w:rsidR="00613C8C" w:rsidRPr="00613C8C" w:rsidRDefault="00613C8C" w:rsidP="00613C8C">
      <w:pPr>
        <w:pStyle w:val="paragraph"/>
        <w:textAlignment w:val="baseline"/>
        <w:rPr>
          <w:rStyle w:val="normaltextrun"/>
          <w:rFonts w:ascii="Arial" w:hAnsi="Arial" w:cs="Arial"/>
          <w:b/>
          <w:bCs/>
          <w:color w:val="808080" w:themeColor="background1" w:themeShade="80"/>
          <w:sz w:val="20"/>
          <w:szCs w:val="20"/>
          <w:u w:val="single"/>
          <w:lang w:val="en-US"/>
        </w:rPr>
      </w:pPr>
      <w:r w:rsidRPr="00613C8C">
        <w:rPr>
          <w:rStyle w:val="normaltextrun"/>
          <w:rFonts w:ascii="Arial" w:hAnsi="Arial" w:cs="Arial"/>
          <w:b/>
          <w:bCs/>
          <w:color w:val="808080" w:themeColor="background1" w:themeShade="80"/>
          <w:sz w:val="20"/>
          <w:szCs w:val="20"/>
          <w:u w:val="single"/>
          <w:lang w:val="en-US"/>
        </w:rPr>
        <w:lastRenderedPageBreak/>
        <w:t>Acerca de Panasonic Industry Europe GmbH</w:t>
      </w:r>
    </w:p>
    <w:p w14:paraId="300AD7C5" w14:textId="77777777" w:rsidR="00613C8C" w:rsidRPr="00613C8C" w:rsidRDefault="00613C8C" w:rsidP="00613C8C">
      <w:pPr>
        <w:pStyle w:val="paragraph"/>
        <w:textAlignment w:val="baseline"/>
        <w:rPr>
          <w:rStyle w:val="normaltextrun"/>
          <w:rFonts w:ascii="Arial" w:hAnsi="Arial" w:cs="Arial"/>
          <w:color w:val="808080" w:themeColor="background1" w:themeShade="80"/>
          <w:sz w:val="20"/>
          <w:szCs w:val="20"/>
          <w:lang w:val="en-US"/>
        </w:rPr>
      </w:pPr>
      <w:r w:rsidRPr="00613C8C">
        <w:rPr>
          <w:rStyle w:val="normaltextrun"/>
          <w:rFonts w:ascii="Arial" w:hAnsi="Arial" w:cs="Arial"/>
          <w:color w:val="808080" w:themeColor="background1" w:themeShade="80"/>
          <w:sz w:val="20"/>
          <w:szCs w:val="20"/>
          <w:lang w:val="en-US"/>
        </w:rPr>
        <w:t>Panasonic Industry Europe GmbH forma parte de la organización global Panasonic Industry, una de las ocho principales compañías operativas dentro de Panasonic Holding. Panasonic Industry Europe ofrece productos y servicios a clientes industriales de toda Europa.</w:t>
      </w:r>
    </w:p>
    <w:p w14:paraId="633AF796" w14:textId="77777777" w:rsidR="00613C8C" w:rsidRPr="00613C8C" w:rsidRDefault="00613C8C" w:rsidP="00613C8C">
      <w:pPr>
        <w:pStyle w:val="paragraph"/>
        <w:textAlignment w:val="baseline"/>
        <w:rPr>
          <w:rStyle w:val="normaltextrun"/>
          <w:rFonts w:ascii="Arial" w:hAnsi="Arial" w:cs="Arial"/>
          <w:color w:val="808080" w:themeColor="background1" w:themeShade="80"/>
          <w:sz w:val="20"/>
          <w:szCs w:val="20"/>
          <w:lang w:val="en-US"/>
        </w:rPr>
      </w:pPr>
      <w:r w:rsidRPr="00613C8C">
        <w:rPr>
          <w:rStyle w:val="normaltextrun"/>
          <w:rFonts w:ascii="Arial" w:hAnsi="Arial" w:cs="Arial"/>
          <w:color w:val="808080" w:themeColor="background1" w:themeShade="80"/>
          <w:sz w:val="20"/>
          <w:szCs w:val="20"/>
          <w:lang w:val="en-US"/>
        </w:rPr>
        <w:t>Panasonic Industry Europe tiene el compromiso de hacer que sus clientes alcancen los objetivos fijados en una amplia gama de sectores industriales como el de la movilidad, infraestructuras, automatización, medicina, electrodomésticos, vida inteligente y seguridad. Gracias a los conocimientos técnicos sobre tecnologías de dispositivos y soluciones, forjados a partir de una mentalidad global y más de un siglo de tradición, Panasonic Industry colabora estrechamente con los clientes para crear un futuro sostenible.</w:t>
      </w:r>
    </w:p>
    <w:p w14:paraId="68391001" w14:textId="77777777" w:rsidR="00613C8C" w:rsidRPr="00613C8C" w:rsidRDefault="00613C8C" w:rsidP="00613C8C">
      <w:pPr>
        <w:pStyle w:val="paragraph"/>
        <w:textAlignment w:val="baseline"/>
        <w:rPr>
          <w:rStyle w:val="normaltextrun"/>
          <w:rFonts w:ascii="Arial" w:hAnsi="Arial" w:cs="Arial"/>
          <w:color w:val="808080" w:themeColor="background1" w:themeShade="80"/>
          <w:sz w:val="20"/>
          <w:szCs w:val="20"/>
          <w:lang w:val="en-US"/>
        </w:rPr>
      </w:pPr>
      <w:r w:rsidRPr="00613C8C">
        <w:rPr>
          <w:rStyle w:val="normaltextrun"/>
          <w:rFonts w:ascii="Arial" w:hAnsi="Arial" w:cs="Arial"/>
          <w:color w:val="808080" w:themeColor="background1" w:themeShade="80"/>
          <w:sz w:val="20"/>
          <w:szCs w:val="20"/>
          <w:lang w:val="en-US"/>
        </w:rPr>
        <w:t>La extensa y diversa cartera de productos de Panasonic Industry Europe abarca sectores clave relacionados con los componentes electrónicos, como componentes electromecánicos y pasivos, baterías y otros productos de gestión energética, sensores y módulos de conectividad inalámbrica, materiales de gestión térmica y soluciones personalizadas, así como dispositivos y soluciones de automatización.</w:t>
      </w:r>
    </w:p>
    <w:p w14:paraId="7027E062" w14:textId="77777777" w:rsidR="00613C8C" w:rsidRPr="00613C8C" w:rsidRDefault="00613C8C" w:rsidP="00613C8C">
      <w:pPr>
        <w:pStyle w:val="paragraph"/>
        <w:textAlignment w:val="baseline"/>
        <w:rPr>
          <w:rStyle w:val="normaltextrun"/>
          <w:rFonts w:ascii="Arial" w:hAnsi="Arial" w:cs="Arial"/>
          <w:b/>
          <w:bCs/>
          <w:color w:val="808080" w:themeColor="background1" w:themeShade="80"/>
          <w:sz w:val="20"/>
          <w:szCs w:val="20"/>
          <w:u w:val="single"/>
          <w:lang w:val="en-US"/>
        </w:rPr>
      </w:pPr>
      <w:r w:rsidRPr="00613C8C">
        <w:rPr>
          <w:rStyle w:val="normaltextrun"/>
          <w:rFonts w:ascii="Arial" w:hAnsi="Arial" w:cs="Arial"/>
          <w:color w:val="808080" w:themeColor="background1" w:themeShade="80"/>
          <w:sz w:val="20"/>
          <w:szCs w:val="20"/>
          <w:lang w:val="en-US"/>
        </w:rPr>
        <w:t>Más información sobre Panasonic Industry Europe en:</w:t>
      </w:r>
      <w:r w:rsidRPr="00613C8C">
        <w:rPr>
          <w:rStyle w:val="normaltextrun"/>
          <w:rFonts w:ascii="Arial" w:hAnsi="Arial" w:cs="Arial"/>
          <w:b/>
          <w:bCs/>
          <w:color w:val="808080" w:themeColor="background1" w:themeShade="80"/>
          <w:sz w:val="20"/>
          <w:szCs w:val="20"/>
          <w:u w:val="single"/>
          <w:lang w:val="en-US"/>
        </w:rPr>
        <w:t xml:space="preserve"> http://industry.panasonic.eu</w:t>
      </w:r>
    </w:p>
    <w:p w14:paraId="3002C23D" w14:textId="77777777" w:rsidR="00613C8C" w:rsidRPr="00613C8C" w:rsidRDefault="00613C8C" w:rsidP="00613C8C">
      <w:pPr>
        <w:pStyle w:val="paragraph"/>
        <w:textAlignment w:val="baseline"/>
        <w:rPr>
          <w:rStyle w:val="normaltextrun"/>
          <w:rFonts w:ascii="Arial" w:hAnsi="Arial" w:cs="Arial"/>
          <w:b/>
          <w:bCs/>
          <w:color w:val="808080" w:themeColor="background1" w:themeShade="80"/>
          <w:sz w:val="20"/>
          <w:szCs w:val="20"/>
          <w:u w:val="single"/>
          <w:lang w:val="en-US"/>
        </w:rPr>
      </w:pPr>
      <w:r w:rsidRPr="00613C8C">
        <w:rPr>
          <w:rStyle w:val="normaltextrun"/>
          <w:rFonts w:ascii="Arial" w:hAnsi="Arial" w:cs="Arial"/>
          <w:b/>
          <w:bCs/>
          <w:color w:val="808080" w:themeColor="background1" w:themeShade="80"/>
          <w:sz w:val="20"/>
          <w:szCs w:val="20"/>
          <w:u w:val="single"/>
          <w:lang w:val="en-US"/>
        </w:rPr>
        <w:t>Acerca del Grupo Panasonic</w:t>
      </w:r>
    </w:p>
    <w:p w14:paraId="74E25827" w14:textId="77777777" w:rsidR="00613C8C" w:rsidRPr="00613C8C" w:rsidRDefault="00613C8C" w:rsidP="00613C8C">
      <w:pPr>
        <w:pStyle w:val="paragraph"/>
        <w:textAlignment w:val="baseline"/>
        <w:rPr>
          <w:rStyle w:val="normaltextrun"/>
          <w:rFonts w:ascii="Arial" w:hAnsi="Arial" w:cs="Arial"/>
          <w:color w:val="808080" w:themeColor="background1" w:themeShade="80"/>
          <w:sz w:val="20"/>
          <w:szCs w:val="20"/>
          <w:lang w:val="en-US"/>
        </w:rPr>
      </w:pPr>
      <w:r w:rsidRPr="00613C8C">
        <w:rPr>
          <w:rStyle w:val="normaltextrun"/>
          <w:rFonts w:ascii="Arial" w:hAnsi="Arial" w:cs="Arial"/>
          <w:color w:val="808080" w:themeColor="background1" w:themeShade="80"/>
          <w:sz w:val="20"/>
          <w:szCs w:val="20"/>
          <w:lang w:val="en-US"/>
        </w:rPr>
        <w:t xml:space="preserve">Fundada en 1918 y hoy líder mundial en el desarrollo de tecnologías y soluciones innovadoras para una amplia gama de aplicaciones en los sectores de la electrónica de consumo, domótica, automoción, industria, comunicaciones y energía en todo el mundo, el Grupo Panasonic cambió a un sistema de compañía operativa el 1 de abril de 2022, con Panasonic Holdings Corporation actuando como holding y ocho empresas posicionadas bajo su paraguas. </w:t>
      </w:r>
    </w:p>
    <w:p w14:paraId="7652C409" w14:textId="4356F96B" w:rsidR="000B5BE0" w:rsidRDefault="00613C8C" w:rsidP="00613C8C">
      <w:pPr>
        <w:pStyle w:val="paragraph"/>
        <w:textAlignment w:val="baseline"/>
        <w:rPr>
          <w:rStyle w:val="normaltextrun"/>
          <w:rFonts w:ascii="Arial" w:hAnsi="Arial" w:cs="Arial"/>
          <w:b/>
          <w:bCs/>
          <w:color w:val="808080" w:themeColor="background1" w:themeShade="80"/>
          <w:sz w:val="20"/>
          <w:szCs w:val="20"/>
          <w:u w:val="single"/>
          <w:lang w:val="en-US"/>
        </w:rPr>
      </w:pPr>
      <w:r w:rsidRPr="00613C8C">
        <w:rPr>
          <w:rStyle w:val="normaltextrun"/>
          <w:rFonts w:ascii="Arial" w:hAnsi="Arial" w:cs="Arial"/>
          <w:color w:val="808080" w:themeColor="background1" w:themeShade="80"/>
          <w:sz w:val="20"/>
          <w:szCs w:val="20"/>
          <w:lang w:val="en-US"/>
        </w:rPr>
        <w:t>El Grupo registró unas ventas netas consolidadas de 54.120 millones de euros (8.496.400 millones de yenes) en el ejercicio cerrado el 31 de marzo de 2024. Para más información sobre el Grupo Panasonic, visite:</w:t>
      </w:r>
      <w:r w:rsidRPr="00613C8C">
        <w:rPr>
          <w:rStyle w:val="normaltextrun"/>
          <w:rFonts w:ascii="Arial" w:hAnsi="Arial" w:cs="Arial"/>
          <w:b/>
          <w:bCs/>
          <w:color w:val="808080" w:themeColor="background1" w:themeShade="80"/>
          <w:sz w:val="20"/>
          <w:szCs w:val="20"/>
          <w:u w:val="single"/>
          <w:lang w:val="en-US"/>
        </w:rPr>
        <w:t xml:space="preserve"> https://holdings.panasonic/global/</w:t>
      </w:r>
    </w:p>
    <w:sectPr w:rsidR="000B5BE0" w:rsidSect="00C30E6C">
      <w:footerReference w:type="default" r:id="rId18"/>
      <w:footerReference w:type="first" r:id="rId19"/>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F163F" w14:textId="77777777" w:rsidR="0044654A" w:rsidRDefault="0044654A">
      <w:r>
        <w:separator/>
      </w:r>
    </w:p>
  </w:endnote>
  <w:endnote w:type="continuationSeparator" w:id="0">
    <w:p w14:paraId="4729CEE5" w14:textId="77777777" w:rsidR="0044654A" w:rsidRDefault="0044654A">
      <w:r>
        <w:continuationSeparator/>
      </w:r>
    </w:p>
  </w:endnote>
  <w:endnote w:type="continuationNotice" w:id="1">
    <w:p w14:paraId="6CC00774" w14:textId="77777777" w:rsidR="0044654A" w:rsidRDefault="004465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lang w:val="en-GB"/>
      </w:rPr>
    </w:pPr>
    <w:r>
      <w:rPr>
        <w:w w:val="90"/>
        <w:sz w:val="14"/>
        <w:lang w:val="en-GB"/>
      </w:rPr>
      <w:t>It is hereby confirmed that only the sales and delivery conditions of Panasonic Electric Works Europe AG as they appear on the attachment of this form apply. Any other conditions imposed by the buyer are binding on PEW Europe AG only if they have been accepted and confirmed by PEW Europe AG in writing.</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lang w:val="en-GB"/>
      </w:rPr>
    </w:pPr>
    <w:r>
      <w:rPr>
        <w:noProof/>
        <w:sz w:val="14"/>
        <w:lang w:eastAsia="de-DE"/>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xmlns:arto="http://schemas.microsoft.com/office/word/2006/arto">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4F3A8E"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b/>
        <w:sz w:val="14"/>
        <w:lang w:val="en-GB"/>
      </w:rPr>
      <w:t>Panasonic Electric Works Europe AG</w:t>
    </w:r>
    <w:r>
      <w:rPr>
        <w:w w:val="80"/>
        <w:sz w:val="14"/>
        <w:lang w:val="en-GB"/>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Am Stieglacker</w:t>
    </w:r>
    <w:r>
      <w:rPr>
        <w:w w:val="80"/>
        <w:sz w:val="14"/>
        <w:lang w:val="en-GB"/>
      </w:rPr>
      <w:tab/>
      <w:t>Supervisory Board: Y. Kimoto (Chairman)</w:t>
    </w:r>
    <w:r>
      <w:rPr>
        <w:w w:val="80"/>
        <w:sz w:val="14"/>
        <w:lang w:val="en-GB"/>
      </w:rPr>
      <w:tab/>
      <w:t>Commerzbank München</w:t>
    </w:r>
    <w:r>
      <w:rPr>
        <w:w w:val="80"/>
        <w:sz w:val="14"/>
        <w:lang w:val="en-GB"/>
      </w:rPr>
      <w:tab/>
      <w:t>Kto-Nr.: 225 278 100</w:t>
    </w:r>
    <w:r>
      <w:rPr>
        <w:w w:val="80"/>
        <w:sz w:val="14"/>
        <w:lang w:val="en-GB"/>
      </w:rPr>
      <w:tab/>
      <w:t>BLZ 700 400 41</w:t>
    </w:r>
    <w:r>
      <w:rPr>
        <w:w w:val="80"/>
        <w:sz w:val="14"/>
        <w:lang w:val="en-GB"/>
      </w:rPr>
      <w:tab/>
      <w:t>HRB 73 646 München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lang w:val="en-GB"/>
      </w:rPr>
    </w:pPr>
    <w:r>
      <w:rPr>
        <w:w w:val="80"/>
        <w:sz w:val="14"/>
        <w:lang w:val="en-GB"/>
      </w:rPr>
      <w:t>85276 Pfaffenhofen</w:t>
    </w:r>
    <w:r>
      <w:rPr>
        <w:w w:val="80"/>
        <w:sz w:val="14"/>
        <w:lang w:val="en-GB"/>
      </w:rPr>
      <w:tab/>
      <w:t>Executive Board: Dr. E. Weber (President)</w:t>
    </w:r>
    <w:r>
      <w:rPr>
        <w:w w:val="80"/>
        <w:sz w:val="14"/>
        <w:lang w:val="en-GB"/>
      </w:rPr>
      <w:tab/>
      <w:t>IBAN: DE83 7004 0041 0225 2781 00</w:t>
    </w:r>
    <w:r>
      <w:rPr>
        <w:w w:val="80"/>
        <w:sz w:val="14"/>
        <w:lang w:val="en-GB"/>
      </w:rPr>
      <w:tab/>
      <w:t>BIC: COBADEFFXXX</w:t>
    </w:r>
    <w:r>
      <w:rPr>
        <w:w w:val="80"/>
        <w:sz w:val="14"/>
        <w:lang w:val="en-GB"/>
      </w:rPr>
      <w:tab/>
    </w:r>
    <w:r>
      <w:rPr>
        <w:w w:val="80"/>
        <w:sz w:val="14"/>
        <w:lang w:val="en-GB"/>
      </w:rPr>
      <w:tab/>
    </w:r>
    <w:r w:rsidR="009F2CA8">
      <w:rPr>
        <w:w w:val="80"/>
        <w:sz w:val="14"/>
        <w:lang w:val="en-GB"/>
      </w:rPr>
      <w:t xml:space="preserve">     </w:t>
    </w:r>
    <w:r>
      <w:rPr>
        <w:w w:val="80"/>
        <w:sz w:val="14"/>
        <w:lang w:val="en-GB"/>
      </w:rPr>
      <w:t>Ust-IdNr.: DE 131165878</w:t>
    </w:r>
  </w:p>
  <w:p w14:paraId="6E6FF593" w14:textId="5010E7A5" w:rsidR="00BB18EC" w:rsidRPr="00750015" w:rsidRDefault="00BB18EC">
    <w:pPr>
      <w:pStyle w:val="Fuzeile"/>
      <w:tabs>
        <w:tab w:val="clear" w:pos="4536"/>
        <w:tab w:val="clear" w:pos="9072"/>
        <w:tab w:val="left" w:pos="1134"/>
        <w:tab w:val="left" w:pos="3402"/>
        <w:tab w:val="left" w:pos="5529"/>
        <w:tab w:val="left" w:pos="6804"/>
        <w:tab w:val="left" w:pos="7938"/>
      </w:tabs>
      <w:rPr>
        <w:w w:val="80"/>
        <w:sz w:val="14"/>
      </w:rPr>
    </w:pPr>
    <w:r w:rsidRPr="00750015">
      <w:rPr>
        <w:w w:val="80"/>
        <w:sz w:val="14"/>
      </w:rPr>
      <w:t>Germany</w:t>
    </w:r>
    <w:r w:rsidRPr="00750015">
      <w:rPr>
        <w:w w:val="80"/>
        <w:sz w:val="14"/>
      </w:rPr>
      <w:tab/>
      <w:t>Y. Noka, J. Spatz, H. Takano, T. Yokota</w:t>
    </w:r>
    <w:r w:rsidRPr="00750015">
      <w:rPr>
        <w:w w:val="80"/>
        <w:sz w:val="14"/>
      </w:rPr>
      <w:tab/>
      <w:t>Hypovereinsbank München</w:t>
    </w:r>
    <w:r w:rsidRPr="00750015">
      <w:rPr>
        <w:w w:val="80"/>
        <w:sz w:val="14"/>
      </w:rPr>
      <w:tab/>
      <w:t>Kto-Nr.: 42 649 775</w:t>
    </w:r>
    <w:r w:rsidRPr="00750015">
      <w:rPr>
        <w:w w:val="80"/>
        <w:sz w:val="14"/>
      </w:rPr>
      <w:tab/>
      <w:t>BLZ 700 202 70</w:t>
    </w:r>
    <w:r w:rsidRPr="00750015">
      <w:rPr>
        <w:w w:val="80"/>
        <w:sz w:val="14"/>
      </w:rPr>
      <w:tab/>
    </w:r>
    <w:r w:rsidR="009F2CA8" w:rsidRPr="00750015">
      <w:rPr>
        <w:w w:val="80"/>
        <w:sz w:val="14"/>
      </w:rPr>
      <w:t xml:space="preserve">      </w:t>
    </w:r>
    <w:r w:rsidRPr="00750015">
      <w:rPr>
        <w:w w:val="80"/>
        <w:sz w:val="14"/>
      </w:rPr>
      <w:t xml:space="preserve"> Ust-Nr.: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lang w:val="es-ES"/>
      </w:rPr>
    </w:pPr>
    <w:r>
      <w:rPr>
        <w:b/>
        <w:sz w:val="14"/>
        <w:lang w:val="es-ES"/>
      </w:rPr>
      <w:t>www.panasonic-electric-works.com</w:t>
    </w:r>
    <w:r>
      <w:rPr>
        <w:w w:val="80"/>
        <w:sz w:val="14"/>
        <w:lang w:val="es-ES"/>
      </w:rPr>
      <w:tab/>
      <w:t>IBAN: DE38 7002 0270 0042 6497 75</w:t>
    </w:r>
    <w:r>
      <w:rPr>
        <w:w w:val="80"/>
        <w:sz w:val="14"/>
        <w:lang w:val="es-ES"/>
      </w:rPr>
      <w:tab/>
      <w:t>BIC: HYVEDEMMXXX</w:t>
    </w:r>
    <w:r>
      <w:rPr>
        <w:w w:val="80"/>
        <w:sz w:val="14"/>
        <w:lang w:val="es-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965"/>
      <w:gridCol w:w="3965"/>
      <w:gridCol w:w="3965"/>
    </w:tblGrid>
    <w:tr w:rsidR="059C24D2" w14:paraId="12012A0A" w14:textId="77777777" w:rsidTr="00410CD1">
      <w:trPr>
        <w:trHeight w:val="300"/>
      </w:trPr>
      <w:tc>
        <w:tcPr>
          <w:tcW w:w="3965" w:type="dxa"/>
        </w:tcPr>
        <w:p w14:paraId="0738CFFF" w14:textId="356E5741" w:rsidR="059C24D2" w:rsidRDefault="059C24D2" w:rsidP="00410CD1">
          <w:pPr>
            <w:pStyle w:val="Kopfzeile"/>
            <w:ind w:left="-115"/>
          </w:pPr>
        </w:p>
      </w:tc>
      <w:tc>
        <w:tcPr>
          <w:tcW w:w="3965" w:type="dxa"/>
        </w:tcPr>
        <w:p w14:paraId="7257714E" w14:textId="3CAF0F5D" w:rsidR="059C24D2" w:rsidRDefault="059C24D2" w:rsidP="00410CD1">
          <w:pPr>
            <w:pStyle w:val="Kopfzeile"/>
            <w:jc w:val="center"/>
          </w:pPr>
        </w:p>
      </w:tc>
      <w:tc>
        <w:tcPr>
          <w:tcW w:w="3965" w:type="dxa"/>
        </w:tcPr>
        <w:p w14:paraId="7070952C" w14:textId="21CC1511" w:rsidR="059C24D2" w:rsidRDefault="059C24D2" w:rsidP="00410CD1">
          <w:pPr>
            <w:pStyle w:val="Kopfzeile"/>
            <w:ind w:right="-115"/>
            <w:jc w:val="right"/>
          </w:pPr>
        </w:p>
      </w:tc>
    </w:tr>
  </w:tbl>
  <w:p w14:paraId="45851C35" w14:textId="35EDB484" w:rsidR="0030735A" w:rsidRDefault="0030735A" w:rsidP="009A33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EC3AB" w14:textId="2EBECFB2" w:rsidR="0069174A" w:rsidRPr="005B53BB" w:rsidRDefault="0069174A" w:rsidP="005B53BB">
    <w:pPr>
      <w:pStyle w:val="Fuzeile"/>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500"/>
      <w:gridCol w:w="2500"/>
      <w:gridCol w:w="2500"/>
    </w:tblGrid>
    <w:tr w:rsidR="059C24D2" w14:paraId="07EF96CF" w14:textId="77777777" w:rsidTr="00410CD1">
      <w:trPr>
        <w:trHeight w:val="300"/>
      </w:trPr>
      <w:tc>
        <w:tcPr>
          <w:tcW w:w="2500" w:type="dxa"/>
        </w:tcPr>
        <w:p w14:paraId="0798E09B" w14:textId="0882AB12" w:rsidR="059C24D2" w:rsidRDefault="059C24D2" w:rsidP="00410CD1">
          <w:pPr>
            <w:pStyle w:val="Kopfzeile"/>
            <w:ind w:left="-115"/>
          </w:pPr>
        </w:p>
      </w:tc>
      <w:tc>
        <w:tcPr>
          <w:tcW w:w="2500" w:type="dxa"/>
        </w:tcPr>
        <w:p w14:paraId="44237A16" w14:textId="7066D6E7" w:rsidR="059C24D2" w:rsidRDefault="059C24D2" w:rsidP="00410CD1">
          <w:pPr>
            <w:pStyle w:val="Kopfzeile"/>
            <w:jc w:val="center"/>
          </w:pPr>
        </w:p>
      </w:tc>
      <w:tc>
        <w:tcPr>
          <w:tcW w:w="2500" w:type="dxa"/>
        </w:tcPr>
        <w:p w14:paraId="00F142FF" w14:textId="181B332F" w:rsidR="059C24D2" w:rsidRDefault="059C24D2" w:rsidP="00410CD1">
          <w:pPr>
            <w:pStyle w:val="Kopfzeile"/>
            <w:ind w:right="-115"/>
            <w:jc w:val="right"/>
          </w:pPr>
        </w:p>
      </w:tc>
    </w:tr>
  </w:tbl>
  <w:p w14:paraId="6565AF7C" w14:textId="5AC53DF9" w:rsidR="0030735A" w:rsidRDefault="0030735A" w:rsidP="009A33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86557" w14:textId="77777777" w:rsidR="0044654A" w:rsidRDefault="0044654A">
      <w:r>
        <w:separator/>
      </w:r>
    </w:p>
  </w:footnote>
  <w:footnote w:type="continuationSeparator" w:id="0">
    <w:p w14:paraId="28FDB552" w14:textId="77777777" w:rsidR="0044654A" w:rsidRDefault="0044654A">
      <w:r>
        <w:continuationSeparator/>
      </w:r>
    </w:p>
  </w:footnote>
  <w:footnote w:type="continuationNotice" w:id="1">
    <w:p w14:paraId="35475D71" w14:textId="77777777" w:rsidR="0044654A" w:rsidRDefault="004465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6BC31" w14:textId="2CF37C94" w:rsidR="00BB18EC" w:rsidRPr="005D60CC" w:rsidRDefault="00B57AA2" w:rsidP="005D60CC">
    <w:pPr>
      <w:tabs>
        <w:tab w:val="right" w:pos="9640"/>
      </w:tabs>
      <w:spacing w:line="240" w:lineRule="atLeast"/>
      <w:rPr>
        <w:sz w:val="16"/>
        <w:lang w:val="en-GB"/>
      </w:rPr>
    </w:pPr>
    <w:r>
      <w:rPr>
        <w:noProof/>
        <w:sz w:val="16"/>
        <w:lang w:eastAsia="de-DE"/>
      </w:rPr>
      <w:drawing>
        <wp:inline distT="0" distB="0" distL="0" distR="0" wp14:anchorId="2B3EBDF0" wp14:editId="21724913">
          <wp:extent cx="7559040" cy="1118616"/>
          <wp:effectExtent l="0" t="0" r="3810" b="5715"/>
          <wp:docPr id="180784603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C546688"/>
    <w:multiLevelType w:val="hybridMultilevel"/>
    <w:tmpl w:val="5EE61B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38112310">
    <w:abstractNumId w:val="0"/>
  </w:num>
  <w:num w:numId="2" w16cid:durableId="408776033">
    <w:abstractNumId w:val="1"/>
  </w:num>
  <w:num w:numId="3" w16cid:durableId="744955236">
    <w:abstractNumId w:val="3"/>
  </w:num>
  <w:num w:numId="4" w16cid:durableId="391344129">
    <w:abstractNumId w:val="2"/>
    <w:lvlOverride w:ilvl="0">
      <w:startOverride w:val="1"/>
    </w:lvlOverride>
  </w:num>
  <w:num w:numId="5" w16cid:durableId="762797236">
    <w:abstractNumId w:val="2"/>
    <w:lvlOverride w:ilvl="0">
      <w:startOverride w:val="2"/>
    </w:lvlOverride>
  </w:num>
  <w:num w:numId="6" w16cid:durableId="8975482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gutterAtTop/>
  <w:activeWritingStyle w:appName="MSWord" w:lang="de-DE" w:vendorID="9" w:dllVersion="512" w:checkStyle="1"/>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080D"/>
    <w:rsid w:val="00021D36"/>
    <w:rsid w:val="00023185"/>
    <w:rsid w:val="00025136"/>
    <w:rsid w:val="0002762E"/>
    <w:rsid w:val="0003509B"/>
    <w:rsid w:val="00036473"/>
    <w:rsid w:val="00040097"/>
    <w:rsid w:val="000424AB"/>
    <w:rsid w:val="00042628"/>
    <w:rsid w:val="00042F63"/>
    <w:rsid w:val="00044F0F"/>
    <w:rsid w:val="00051151"/>
    <w:rsid w:val="000560BA"/>
    <w:rsid w:val="00056F58"/>
    <w:rsid w:val="0006204E"/>
    <w:rsid w:val="00063772"/>
    <w:rsid w:val="000653BC"/>
    <w:rsid w:val="00065EBB"/>
    <w:rsid w:val="00066A95"/>
    <w:rsid w:val="00071626"/>
    <w:rsid w:val="00075303"/>
    <w:rsid w:val="0007617F"/>
    <w:rsid w:val="00080E8B"/>
    <w:rsid w:val="00081323"/>
    <w:rsid w:val="0008242D"/>
    <w:rsid w:val="0008383B"/>
    <w:rsid w:val="000861BA"/>
    <w:rsid w:val="000951D4"/>
    <w:rsid w:val="000A08AF"/>
    <w:rsid w:val="000A2499"/>
    <w:rsid w:val="000B0CFC"/>
    <w:rsid w:val="000B5BE0"/>
    <w:rsid w:val="000B6C8B"/>
    <w:rsid w:val="000B7477"/>
    <w:rsid w:val="000C1B2E"/>
    <w:rsid w:val="000C4C0E"/>
    <w:rsid w:val="000C5297"/>
    <w:rsid w:val="000D0E4F"/>
    <w:rsid w:val="000D1F67"/>
    <w:rsid w:val="000D607E"/>
    <w:rsid w:val="000D68A8"/>
    <w:rsid w:val="000E0A8D"/>
    <w:rsid w:val="000E0D46"/>
    <w:rsid w:val="000E23D8"/>
    <w:rsid w:val="000E3496"/>
    <w:rsid w:val="000F58FB"/>
    <w:rsid w:val="000F76AF"/>
    <w:rsid w:val="00102127"/>
    <w:rsid w:val="0010288D"/>
    <w:rsid w:val="00102DC8"/>
    <w:rsid w:val="00105836"/>
    <w:rsid w:val="00107307"/>
    <w:rsid w:val="00112D38"/>
    <w:rsid w:val="00114D17"/>
    <w:rsid w:val="0011672F"/>
    <w:rsid w:val="00124E8E"/>
    <w:rsid w:val="00125B4E"/>
    <w:rsid w:val="0012625C"/>
    <w:rsid w:val="001279A9"/>
    <w:rsid w:val="0013291B"/>
    <w:rsid w:val="00142F2B"/>
    <w:rsid w:val="001432A9"/>
    <w:rsid w:val="001451C2"/>
    <w:rsid w:val="00145F9D"/>
    <w:rsid w:val="001500DE"/>
    <w:rsid w:val="00156EC4"/>
    <w:rsid w:val="00157AC6"/>
    <w:rsid w:val="00160A67"/>
    <w:rsid w:val="001636F6"/>
    <w:rsid w:val="00163A4F"/>
    <w:rsid w:val="00163D3E"/>
    <w:rsid w:val="0017107E"/>
    <w:rsid w:val="0017684F"/>
    <w:rsid w:val="001771F8"/>
    <w:rsid w:val="00180036"/>
    <w:rsid w:val="00181165"/>
    <w:rsid w:val="00184294"/>
    <w:rsid w:val="0018696F"/>
    <w:rsid w:val="001912D7"/>
    <w:rsid w:val="0019367A"/>
    <w:rsid w:val="00194BC6"/>
    <w:rsid w:val="00194C48"/>
    <w:rsid w:val="001A10D1"/>
    <w:rsid w:val="001A50D4"/>
    <w:rsid w:val="001A65DD"/>
    <w:rsid w:val="001A7296"/>
    <w:rsid w:val="001B4CFB"/>
    <w:rsid w:val="001B7311"/>
    <w:rsid w:val="001C6350"/>
    <w:rsid w:val="001C7A81"/>
    <w:rsid w:val="001D054E"/>
    <w:rsid w:val="001D30FC"/>
    <w:rsid w:val="001D5738"/>
    <w:rsid w:val="001E15FE"/>
    <w:rsid w:val="001E1603"/>
    <w:rsid w:val="001E3908"/>
    <w:rsid w:val="001E5BB7"/>
    <w:rsid w:val="001E6DF7"/>
    <w:rsid w:val="001E6FB7"/>
    <w:rsid w:val="001E7CFE"/>
    <w:rsid w:val="001F06F4"/>
    <w:rsid w:val="001F2EDB"/>
    <w:rsid w:val="001F31C0"/>
    <w:rsid w:val="001F32B5"/>
    <w:rsid w:val="001F467D"/>
    <w:rsid w:val="00200878"/>
    <w:rsid w:val="0020160A"/>
    <w:rsid w:val="0020541D"/>
    <w:rsid w:val="002065E0"/>
    <w:rsid w:val="00206D5B"/>
    <w:rsid w:val="0021595D"/>
    <w:rsid w:val="0022476E"/>
    <w:rsid w:val="00227675"/>
    <w:rsid w:val="00243807"/>
    <w:rsid w:val="00246DEE"/>
    <w:rsid w:val="002478B1"/>
    <w:rsid w:val="00250A9B"/>
    <w:rsid w:val="00251862"/>
    <w:rsid w:val="00252483"/>
    <w:rsid w:val="00253A0F"/>
    <w:rsid w:val="00253DED"/>
    <w:rsid w:val="002542EA"/>
    <w:rsid w:val="00261E04"/>
    <w:rsid w:val="002621F3"/>
    <w:rsid w:val="002641D4"/>
    <w:rsid w:val="002647F5"/>
    <w:rsid w:val="0026669C"/>
    <w:rsid w:val="00267718"/>
    <w:rsid w:val="00273767"/>
    <w:rsid w:val="002749C6"/>
    <w:rsid w:val="00274B2D"/>
    <w:rsid w:val="00274F4F"/>
    <w:rsid w:val="00292756"/>
    <w:rsid w:val="002943EF"/>
    <w:rsid w:val="00295CAE"/>
    <w:rsid w:val="002A088F"/>
    <w:rsid w:val="002A0B6A"/>
    <w:rsid w:val="002A31CC"/>
    <w:rsid w:val="002A664B"/>
    <w:rsid w:val="002A730B"/>
    <w:rsid w:val="002B2A1C"/>
    <w:rsid w:val="002C473C"/>
    <w:rsid w:val="002C4811"/>
    <w:rsid w:val="002C5EAE"/>
    <w:rsid w:val="002C708C"/>
    <w:rsid w:val="002C7DEC"/>
    <w:rsid w:val="002D6B70"/>
    <w:rsid w:val="002E0691"/>
    <w:rsid w:val="002E34F7"/>
    <w:rsid w:val="002E4718"/>
    <w:rsid w:val="002E631A"/>
    <w:rsid w:val="002F18CC"/>
    <w:rsid w:val="002F538C"/>
    <w:rsid w:val="002F7A5A"/>
    <w:rsid w:val="00300087"/>
    <w:rsid w:val="00305A24"/>
    <w:rsid w:val="003064A3"/>
    <w:rsid w:val="0030735A"/>
    <w:rsid w:val="003076AC"/>
    <w:rsid w:val="00312689"/>
    <w:rsid w:val="00314111"/>
    <w:rsid w:val="003165C4"/>
    <w:rsid w:val="00316C3E"/>
    <w:rsid w:val="00324981"/>
    <w:rsid w:val="00325E86"/>
    <w:rsid w:val="0033086B"/>
    <w:rsid w:val="003310B9"/>
    <w:rsid w:val="003417FF"/>
    <w:rsid w:val="00342A0E"/>
    <w:rsid w:val="00351932"/>
    <w:rsid w:val="00352605"/>
    <w:rsid w:val="0035456A"/>
    <w:rsid w:val="00356DE8"/>
    <w:rsid w:val="0036218D"/>
    <w:rsid w:val="003623AA"/>
    <w:rsid w:val="00363448"/>
    <w:rsid w:val="0036484F"/>
    <w:rsid w:val="00365EC9"/>
    <w:rsid w:val="00367ED9"/>
    <w:rsid w:val="00370573"/>
    <w:rsid w:val="00375C75"/>
    <w:rsid w:val="003842DC"/>
    <w:rsid w:val="00385D4A"/>
    <w:rsid w:val="0039656B"/>
    <w:rsid w:val="003A0330"/>
    <w:rsid w:val="003A2320"/>
    <w:rsid w:val="003A2917"/>
    <w:rsid w:val="003A5394"/>
    <w:rsid w:val="003A6391"/>
    <w:rsid w:val="003A7A71"/>
    <w:rsid w:val="003B0688"/>
    <w:rsid w:val="003B2846"/>
    <w:rsid w:val="003C2D63"/>
    <w:rsid w:val="003C4F2F"/>
    <w:rsid w:val="003C5C7E"/>
    <w:rsid w:val="003C5FB4"/>
    <w:rsid w:val="003D2F16"/>
    <w:rsid w:val="003D42BF"/>
    <w:rsid w:val="003D674A"/>
    <w:rsid w:val="003E350F"/>
    <w:rsid w:val="003E489B"/>
    <w:rsid w:val="003F1963"/>
    <w:rsid w:val="003F209A"/>
    <w:rsid w:val="003F2AAF"/>
    <w:rsid w:val="003F3E98"/>
    <w:rsid w:val="00400B20"/>
    <w:rsid w:val="004030A3"/>
    <w:rsid w:val="00403EFD"/>
    <w:rsid w:val="00404F97"/>
    <w:rsid w:val="00410CD1"/>
    <w:rsid w:val="004132C9"/>
    <w:rsid w:val="00413994"/>
    <w:rsid w:val="00414B74"/>
    <w:rsid w:val="0042099D"/>
    <w:rsid w:val="00421B88"/>
    <w:rsid w:val="0042623A"/>
    <w:rsid w:val="00437B9F"/>
    <w:rsid w:val="00442358"/>
    <w:rsid w:val="004433BB"/>
    <w:rsid w:val="00445CF8"/>
    <w:rsid w:val="0044654A"/>
    <w:rsid w:val="00450D66"/>
    <w:rsid w:val="00451899"/>
    <w:rsid w:val="00451ADF"/>
    <w:rsid w:val="00451ED1"/>
    <w:rsid w:val="004549F1"/>
    <w:rsid w:val="00460462"/>
    <w:rsid w:val="00466CDD"/>
    <w:rsid w:val="00472E0F"/>
    <w:rsid w:val="004732FF"/>
    <w:rsid w:val="004810C6"/>
    <w:rsid w:val="00481780"/>
    <w:rsid w:val="00482864"/>
    <w:rsid w:val="0049035E"/>
    <w:rsid w:val="0049086F"/>
    <w:rsid w:val="0049113C"/>
    <w:rsid w:val="0049173D"/>
    <w:rsid w:val="0049235E"/>
    <w:rsid w:val="00493396"/>
    <w:rsid w:val="0049583E"/>
    <w:rsid w:val="004A37F4"/>
    <w:rsid w:val="004A5463"/>
    <w:rsid w:val="004B33C5"/>
    <w:rsid w:val="004B5683"/>
    <w:rsid w:val="004B7647"/>
    <w:rsid w:val="004C02EC"/>
    <w:rsid w:val="004C41DA"/>
    <w:rsid w:val="004C67FE"/>
    <w:rsid w:val="004E3FD0"/>
    <w:rsid w:val="0050343B"/>
    <w:rsid w:val="00504188"/>
    <w:rsid w:val="0050499F"/>
    <w:rsid w:val="005053DB"/>
    <w:rsid w:val="005065BA"/>
    <w:rsid w:val="00514D8A"/>
    <w:rsid w:val="00517CC3"/>
    <w:rsid w:val="00526EEF"/>
    <w:rsid w:val="00536576"/>
    <w:rsid w:val="00540521"/>
    <w:rsid w:val="00544F1C"/>
    <w:rsid w:val="0054711C"/>
    <w:rsid w:val="005523FB"/>
    <w:rsid w:val="00555D3E"/>
    <w:rsid w:val="00557610"/>
    <w:rsid w:val="00557950"/>
    <w:rsid w:val="0056185B"/>
    <w:rsid w:val="00565DE9"/>
    <w:rsid w:val="00565F66"/>
    <w:rsid w:val="00570272"/>
    <w:rsid w:val="00571A49"/>
    <w:rsid w:val="00571ABA"/>
    <w:rsid w:val="00576D71"/>
    <w:rsid w:val="00580F3C"/>
    <w:rsid w:val="005843E3"/>
    <w:rsid w:val="005879A3"/>
    <w:rsid w:val="00587F1B"/>
    <w:rsid w:val="00594DC4"/>
    <w:rsid w:val="005960EF"/>
    <w:rsid w:val="00597276"/>
    <w:rsid w:val="00597332"/>
    <w:rsid w:val="005A02B6"/>
    <w:rsid w:val="005A079A"/>
    <w:rsid w:val="005A2E5D"/>
    <w:rsid w:val="005B11FD"/>
    <w:rsid w:val="005B193E"/>
    <w:rsid w:val="005B335E"/>
    <w:rsid w:val="005B53BB"/>
    <w:rsid w:val="005C7525"/>
    <w:rsid w:val="005D17BB"/>
    <w:rsid w:val="005D60CC"/>
    <w:rsid w:val="005D7704"/>
    <w:rsid w:val="005E0F84"/>
    <w:rsid w:val="005E64B4"/>
    <w:rsid w:val="005F3884"/>
    <w:rsid w:val="005F3B60"/>
    <w:rsid w:val="005F7551"/>
    <w:rsid w:val="00605EE6"/>
    <w:rsid w:val="00606D56"/>
    <w:rsid w:val="00613538"/>
    <w:rsid w:val="00613C8C"/>
    <w:rsid w:val="00615BFC"/>
    <w:rsid w:val="00622153"/>
    <w:rsid w:val="006254BE"/>
    <w:rsid w:val="00635E14"/>
    <w:rsid w:val="006523F7"/>
    <w:rsid w:val="00652400"/>
    <w:rsid w:val="00660EDD"/>
    <w:rsid w:val="006655F4"/>
    <w:rsid w:val="00666161"/>
    <w:rsid w:val="0067031F"/>
    <w:rsid w:val="00670DB9"/>
    <w:rsid w:val="006716B7"/>
    <w:rsid w:val="006758BD"/>
    <w:rsid w:val="00676AB5"/>
    <w:rsid w:val="00680590"/>
    <w:rsid w:val="006824B2"/>
    <w:rsid w:val="00683FCB"/>
    <w:rsid w:val="0068571A"/>
    <w:rsid w:val="006860D1"/>
    <w:rsid w:val="006860F5"/>
    <w:rsid w:val="00687552"/>
    <w:rsid w:val="00687C3F"/>
    <w:rsid w:val="0069174A"/>
    <w:rsid w:val="00691C73"/>
    <w:rsid w:val="00693157"/>
    <w:rsid w:val="006958A7"/>
    <w:rsid w:val="0069661D"/>
    <w:rsid w:val="00697F6E"/>
    <w:rsid w:val="006A3E23"/>
    <w:rsid w:val="006A6D15"/>
    <w:rsid w:val="006A707B"/>
    <w:rsid w:val="006B0E88"/>
    <w:rsid w:val="006B6185"/>
    <w:rsid w:val="006C0CE1"/>
    <w:rsid w:val="006C145C"/>
    <w:rsid w:val="006C750E"/>
    <w:rsid w:val="006C7EA8"/>
    <w:rsid w:val="006D2524"/>
    <w:rsid w:val="006D4341"/>
    <w:rsid w:val="006D53F8"/>
    <w:rsid w:val="006D699A"/>
    <w:rsid w:val="006D7478"/>
    <w:rsid w:val="006E0FA1"/>
    <w:rsid w:val="006E7F5A"/>
    <w:rsid w:val="006F1D34"/>
    <w:rsid w:val="006F3B87"/>
    <w:rsid w:val="006F45D6"/>
    <w:rsid w:val="006F5CA4"/>
    <w:rsid w:val="0070037E"/>
    <w:rsid w:val="00705C04"/>
    <w:rsid w:val="0070632C"/>
    <w:rsid w:val="00714686"/>
    <w:rsid w:val="00716B70"/>
    <w:rsid w:val="00721D60"/>
    <w:rsid w:val="00722593"/>
    <w:rsid w:val="00724A88"/>
    <w:rsid w:val="00726A96"/>
    <w:rsid w:val="00727B1D"/>
    <w:rsid w:val="00731130"/>
    <w:rsid w:val="00734444"/>
    <w:rsid w:val="007359B6"/>
    <w:rsid w:val="007363EC"/>
    <w:rsid w:val="007364E6"/>
    <w:rsid w:val="007365CB"/>
    <w:rsid w:val="00740EBF"/>
    <w:rsid w:val="00741481"/>
    <w:rsid w:val="007458D1"/>
    <w:rsid w:val="00747D27"/>
    <w:rsid w:val="00750015"/>
    <w:rsid w:val="00750B8D"/>
    <w:rsid w:val="00752A9B"/>
    <w:rsid w:val="00753B39"/>
    <w:rsid w:val="007543E7"/>
    <w:rsid w:val="00754430"/>
    <w:rsid w:val="007547EB"/>
    <w:rsid w:val="00756B35"/>
    <w:rsid w:val="00760BC4"/>
    <w:rsid w:val="007628C4"/>
    <w:rsid w:val="00766A42"/>
    <w:rsid w:val="00767C1C"/>
    <w:rsid w:val="00771168"/>
    <w:rsid w:val="007716C0"/>
    <w:rsid w:val="00772DD7"/>
    <w:rsid w:val="00776EB4"/>
    <w:rsid w:val="0078032A"/>
    <w:rsid w:val="0078064D"/>
    <w:rsid w:val="00781CA8"/>
    <w:rsid w:val="00787901"/>
    <w:rsid w:val="007930BF"/>
    <w:rsid w:val="00793B92"/>
    <w:rsid w:val="007A1227"/>
    <w:rsid w:val="007A4E48"/>
    <w:rsid w:val="007A5ECB"/>
    <w:rsid w:val="007B0E77"/>
    <w:rsid w:val="007B41A1"/>
    <w:rsid w:val="007C1188"/>
    <w:rsid w:val="007C4BC0"/>
    <w:rsid w:val="007C539E"/>
    <w:rsid w:val="007D4D8D"/>
    <w:rsid w:val="007E16D3"/>
    <w:rsid w:val="007E2C7E"/>
    <w:rsid w:val="007E35A5"/>
    <w:rsid w:val="007E5937"/>
    <w:rsid w:val="007F29E0"/>
    <w:rsid w:val="007F76D0"/>
    <w:rsid w:val="00800E35"/>
    <w:rsid w:val="0080391C"/>
    <w:rsid w:val="0081112B"/>
    <w:rsid w:val="008112DE"/>
    <w:rsid w:val="00827677"/>
    <w:rsid w:val="00833F36"/>
    <w:rsid w:val="008346FD"/>
    <w:rsid w:val="008355EA"/>
    <w:rsid w:val="00841EAA"/>
    <w:rsid w:val="00843786"/>
    <w:rsid w:val="00843B73"/>
    <w:rsid w:val="008475C7"/>
    <w:rsid w:val="008477E2"/>
    <w:rsid w:val="00853247"/>
    <w:rsid w:val="00857F1C"/>
    <w:rsid w:val="00860906"/>
    <w:rsid w:val="008630BC"/>
    <w:rsid w:val="00863454"/>
    <w:rsid w:val="00863E2F"/>
    <w:rsid w:val="00866A04"/>
    <w:rsid w:val="00873C30"/>
    <w:rsid w:val="00874BF5"/>
    <w:rsid w:val="00877ABD"/>
    <w:rsid w:val="00880A91"/>
    <w:rsid w:val="00880E8C"/>
    <w:rsid w:val="0088243B"/>
    <w:rsid w:val="00890B09"/>
    <w:rsid w:val="008933EC"/>
    <w:rsid w:val="008A4D6C"/>
    <w:rsid w:val="008A54AC"/>
    <w:rsid w:val="008A656B"/>
    <w:rsid w:val="008B0749"/>
    <w:rsid w:val="008B3444"/>
    <w:rsid w:val="008B4F5F"/>
    <w:rsid w:val="008B6D86"/>
    <w:rsid w:val="008C14BA"/>
    <w:rsid w:val="008C3153"/>
    <w:rsid w:val="008D24C3"/>
    <w:rsid w:val="008D3686"/>
    <w:rsid w:val="008D371D"/>
    <w:rsid w:val="008D38BC"/>
    <w:rsid w:val="008D4945"/>
    <w:rsid w:val="008D650A"/>
    <w:rsid w:val="008E2900"/>
    <w:rsid w:val="008E49E5"/>
    <w:rsid w:val="008E6D09"/>
    <w:rsid w:val="008E7BE6"/>
    <w:rsid w:val="008E7F3B"/>
    <w:rsid w:val="00906926"/>
    <w:rsid w:val="00915B6F"/>
    <w:rsid w:val="00915DCD"/>
    <w:rsid w:val="00915F46"/>
    <w:rsid w:val="009231ED"/>
    <w:rsid w:val="009244D3"/>
    <w:rsid w:val="00931954"/>
    <w:rsid w:val="009332F4"/>
    <w:rsid w:val="00933C09"/>
    <w:rsid w:val="00934C98"/>
    <w:rsid w:val="0094421E"/>
    <w:rsid w:val="00947985"/>
    <w:rsid w:val="00951851"/>
    <w:rsid w:val="0095207C"/>
    <w:rsid w:val="00955CD0"/>
    <w:rsid w:val="00964401"/>
    <w:rsid w:val="00964B7D"/>
    <w:rsid w:val="00970284"/>
    <w:rsid w:val="0097528A"/>
    <w:rsid w:val="009754B8"/>
    <w:rsid w:val="00982C89"/>
    <w:rsid w:val="00984D01"/>
    <w:rsid w:val="00985349"/>
    <w:rsid w:val="00990CB9"/>
    <w:rsid w:val="009939B0"/>
    <w:rsid w:val="00994D4A"/>
    <w:rsid w:val="009950D2"/>
    <w:rsid w:val="009975E9"/>
    <w:rsid w:val="009A00FB"/>
    <w:rsid w:val="009A2D27"/>
    <w:rsid w:val="009A33F1"/>
    <w:rsid w:val="009A4AFF"/>
    <w:rsid w:val="009B3329"/>
    <w:rsid w:val="009B599D"/>
    <w:rsid w:val="009B7945"/>
    <w:rsid w:val="009C079F"/>
    <w:rsid w:val="009C1422"/>
    <w:rsid w:val="009C1B88"/>
    <w:rsid w:val="009C2011"/>
    <w:rsid w:val="009C25AB"/>
    <w:rsid w:val="009C6634"/>
    <w:rsid w:val="009C70E7"/>
    <w:rsid w:val="009D07C9"/>
    <w:rsid w:val="009D4850"/>
    <w:rsid w:val="009D695D"/>
    <w:rsid w:val="009D6ED0"/>
    <w:rsid w:val="009D792D"/>
    <w:rsid w:val="009E1C2D"/>
    <w:rsid w:val="009E3F5A"/>
    <w:rsid w:val="009E4339"/>
    <w:rsid w:val="009E71FA"/>
    <w:rsid w:val="009E7383"/>
    <w:rsid w:val="009E7904"/>
    <w:rsid w:val="009F2343"/>
    <w:rsid w:val="009F2CA8"/>
    <w:rsid w:val="009F581A"/>
    <w:rsid w:val="009F6376"/>
    <w:rsid w:val="00A04617"/>
    <w:rsid w:val="00A112C5"/>
    <w:rsid w:val="00A13A62"/>
    <w:rsid w:val="00A166E1"/>
    <w:rsid w:val="00A20EEC"/>
    <w:rsid w:val="00A21379"/>
    <w:rsid w:val="00A2272E"/>
    <w:rsid w:val="00A22A4A"/>
    <w:rsid w:val="00A324FE"/>
    <w:rsid w:val="00A4088A"/>
    <w:rsid w:val="00A5124C"/>
    <w:rsid w:val="00A5401A"/>
    <w:rsid w:val="00A61217"/>
    <w:rsid w:val="00A625A5"/>
    <w:rsid w:val="00A712EF"/>
    <w:rsid w:val="00A713BD"/>
    <w:rsid w:val="00A72183"/>
    <w:rsid w:val="00A7302F"/>
    <w:rsid w:val="00A74831"/>
    <w:rsid w:val="00A7637D"/>
    <w:rsid w:val="00A77561"/>
    <w:rsid w:val="00A876F6"/>
    <w:rsid w:val="00A90106"/>
    <w:rsid w:val="00A90781"/>
    <w:rsid w:val="00A9334B"/>
    <w:rsid w:val="00A961AC"/>
    <w:rsid w:val="00A96E4A"/>
    <w:rsid w:val="00A9721C"/>
    <w:rsid w:val="00A97FB0"/>
    <w:rsid w:val="00AA236F"/>
    <w:rsid w:val="00AA44D0"/>
    <w:rsid w:val="00AA72DD"/>
    <w:rsid w:val="00AA7559"/>
    <w:rsid w:val="00AA7DE3"/>
    <w:rsid w:val="00AB1070"/>
    <w:rsid w:val="00AB139F"/>
    <w:rsid w:val="00AB4F1C"/>
    <w:rsid w:val="00AB6F05"/>
    <w:rsid w:val="00AB7365"/>
    <w:rsid w:val="00AC07F7"/>
    <w:rsid w:val="00AC2B81"/>
    <w:rsid w:val="00AC66BD"/>
    <w:rsid w:val="00AC7CDF"/>
    <w:rsid w:val="00AD0A99"/>
    <w:rsid w:val="00AD2C65"/>
    <w:rsid w:val="00AD5329"/>
    <w:rsid w:val="00AE016E"/>
    <w:rsid w:val="00AE072C"/>
    <w:rsid w:val="00AE0CAF"/>
    <w:rsid w:val="00AE51C8"/>
    <w:rsid w:val="00AF0CF7"/>
    <w:rsid w:val="00AF0DAA"/>
    <w:rsid w:val="00AF4B02"/>
    <w:rsid w:val="00AF5006"/>
    <w:rsid w:val="00AF5BFD"/>
    <w:rsid w:val="00AF6492"/>
    <w:rsid w:val="00AF6D24"/>
    <w:rsid w:val="00AF7483"/>
    <w:rsid w:val="00B01785"/>
    <w:rsid w:val="00B06470"/>
    <w:rsid w:val="00B15B6E"/>
    <w:rsid w:val="00B16C1E"/>
    <w:rsid w:val="00B20CFB"/>
    <w:rsid w:val="00B25638"/>
    <w:rsid w:val="00B34F5F"/>
    <w:rsid w:val="00B35EFC"/>
    <w:rsid w:val="00B3630D"/>
    <w:rsid w:val="00B434D6"/>
    <w:rsid w:val="00B46282"/>
    <w:rsid w:val="00B508BC"/>
    <w:rsid w:val="00B56624"/>
    <w:rsid w:val="00B57AA2"/>
    <w:rsid w:val="00B608FC"/>
    <w:rsid w:val="00B64360"/>
    <w:rsid w:val="00B673AA"/>
    <w:rsid w:val="00B759A7"/>
    <w:rsid w:val="00B7661B"/>
    <w:rsid w:val="00B8524A"/>
    <w:rsid w:val="00B913B4"/>
    <w:rsid w:val="00B913D6"/>
    <w:rsid w:val="00B9285F"/>
    <w:rsid w:val="00B92BF3"/>
    <w:rsid w:val="00B935A0"/>
    <w:rsid w:val="00B93761"/>
    <w:rsid w:val="00B971F7"/>
    <w:rsid w:val="00BA115F"/>
    <w:rsid w:val="00BA38C3"/>
    <w:rsid w:val="00BB0D6C"/>
    <w:rsid w:val="00BB18EC"/>
    <w:rsid w:val="00BB41BF"/>
    <w:rsid w:val="00BC114F"/>
    <w:rsid w:val="00BC25F1"/>
    <w:rsid w:val="00BC521C"/>
    <w:rsid w:val="00BC5B14"/>
    <w:rsid w:val="00BD14B4"/>
    <w:rsid w:val="00BD1BD7"/>
    <w:rsid w:val="00BD22DB"/>
    <w:rsid w:val="00BD3347"/>
    <w:rsid w:val="00BD3B0B"/>
    <w:rsid w:val="00BD697B"/>
    <w:rsid w:val="00BE0545"/>
    <w:rsid w:val="00BF0661"/>
    <w:rsid w:val="00BF65AD"/>
    <w:rsid w:val="00BF688A"/>
    <w:rsid w:val="00C006DA"/>
    <w:rsid w:val="00C03472"/>
    <w:rsid w:val="00C052FF"/>
    <w:rsid w:val="00C12736"/>
    <w:rsid w:val="00C170F1"/>
    <w:rsid w:val="00C228CE"/>
    <w:rsid w:val="00C30E6C"/>
    <w:rsid w:val="00C343AE"/>
    <w:rsid w:val="00C3514D"/>
    <w:rsid w:val="00C355E5"/>
    <w:rsid w:val="00C371EB"/>
    <w:rsid w:val="00C44C21"/>
    <w:rsid w:val="00C54C23"/>
    <w:rsid w:val="00C61D9E"/>
    <w:rsid w:val="00C64FE0"/>
    <w:rsid w:val="00C65926"/>
    <w:rsid w:val="00C673BA"/>
    <w:rsid w:val="00C67941"/>
    <w:rsid w:val="00C7072F"/>
    <w:rsid w:val="00C73C00"/>
    <w:rsid w:val="00C76384"/>
    <w:rsid w:val="00C81836"/>
    <w:rsid w:val="00C819A1"/>
    <w:rsid w:val="00C81F38"/>
    <w:rsid w:val="00C842E7"/>
    <w:rsid w:val="00C8585D"/>
    <w:rsid w:val="00C86747"/>
    <w:rsid w:val="00C875A6"/>
    <w:rsid w:val="00C916CB"/>
    <w:rsid w:val="00C96C59"/>
    <w:rsid w:val="00CA3BCB"/>
    <w:rsid w:val="00CB13F1"/>
    <w:rsid w:val="00CB1571"/>
    <w:rsid w:val="00CB337F"/>
    <w:rsid w:val="00CB5FC4"/>
    <w:rsid w:val="00CC014A"/>
    <w:rsid w:val="00CC0745"/>
    <w:rsid w:val="00CC2008"/>
    <w:rsid w:val="00CC2BAD"/>
    <w:rsid w:val="00CC4CE8"/>
    <w:rsid w:val="00CC5FCF"/>
    <w:rsid w:val="00CC73A2"/>
    <w:rsid w:val="00CC7474"/>
    <w:rsid w:val="00CD06A1"/>
    <w:rsid w:val="00CD0B18"/>
    <w:rsid w:val="00CD70E6"/>
    <w:rsid w:val="00CE2929"/>
    <w:rsid w:val="00CE487F"/>
    <w:rsid w:val="00CE4BFF"/>
    <w:rsid w:val="00CE53A7"/>
    <w:rsid w:val="00CF1EAA"/>
    <w:rsid w:val="00CF2CE4"/>
    <w:rsid w:val="00CF379C"/>
    <w:rsid w:val="00CF779D"/>
    <w:rsid w:val="00CF7F58"/>
    <w:rsid w:val="00D03837"/>
    <w:rsid w:val="00D06C97"/>
    <w:rsid w:val="00D227F8"/>
    <w:rsid w:val="00D24839"/>
    <w:rsid w:val="00D24DE8"/>
    <w:rsid w:val="00D265C7"/>
    <w:rsid w:val="00D3073E"/>
    <w:rsid w:val="00D32302"/>
    <w:rsid w:val="00D35288"/>
    <w:rsid w:val="00D35966"/>
    <w:rsid w:val="00D36D5C"/>
    <w:rsid w:val="00D41182"/>
    <w:rsid w:val="00D41CAF"/>
    <w:rsid w:val="00D428FF"/>
    <w:rsid w:val="00D441E8"/>
    <w:rsid w:val="00D455F1"/>
    <w:rsid w:val="00D5122F"/>
    <w:rsid w:val="00D52478"/>
    <w:rsid w:val="00D53D0B"/>
    <w:rsid w:val="00D54E49"/>
    <w:rsid w:val="00D55252"/>
    <w:rsid w:val="00D5536A"/>
    <w:rsid w:val="00D55B32"/>
    <w:rsid w:val="00D61F93"/>
    <w:rsid w:val="00D65A61"/>
    <w:rsid w:val="00D71DD7"/>
    <w:rsid w:val="00D73CEB"/>
    <w:rsid w:val="00D73FAE"/>
    <w:rsid w:val="00D81AEB"/>
    <w:rsid w:val="00D8623F"/>
    <w:rsid w:val="00D93D7D"/>
    <w:rsid w:val="00D95101"/>
    <w:rsid w:val="00DA1B13"/>
    <w:rsid w:val="00DA3111"/>
    <w:rsid w:val="00DA4B3E"/>
    <w:rsid w:val="00DA4FCA"/>
    <w:rsid w:val="00DB032E"/>
    <w:rsid w:val="00DC0B68"/>
    <w:rsid w:val="00DC0F2D"/>
    <w:rsid w:val="00DC256C"/>
    <w:rsid w:val="00DC2CF2"/>
    <w:rsid w:val="00DC42A5"/>
    <w:rsid w:val="00DC480F"/>
    <w:rsid w:val="00DC7F5E"/>
    <w:rsid w:val="00DD05FA"/>
    <w:rsid w:val="00DD0BE2"/>
    <w:rsid w:val="00DD0D06"/>
    <w:rsid w:val="00DD2138"/>
    <w:rsid w:val="00DD2FB0"/>
    <w:rsid w:val="00DD3CDE"/>
    <w:rsid w:val="00DE0F8B"/>
    <w:rsid w:val="00DE137F"/>
    <w:rsid w:val="00DE1D3D"/>
    <w:rsid w:val="00DE34CB"/>
    <w:rsid w:val="00DE3826"/>
    <w:rsid w:val="00DE4CF7"/>
    <w:rsid w:val="00DE5B90"/>
    <w:rsid w:val="00DE6163"/>
    <w:rsid w:val="00DE6A69"/>
    <w:rsid w:val="00DF6C4B"/>
    <w:rsid w:val="00DF763E"/>
    <w:rsid w:val="00E005AC"/>
    <w:rsid w:val="00E01D99"/>
    <w:rsid w:val="00E11685"/>
    <w:rsid w:val="00E137B7"/>
    <w:rsid w:val="00E2650F"/>
    <w:rsid w:val="00E2784D"/>
    <w:rsid w:val="00E27874"/>
    <w:rsid w:val="00E31C31"/>
    <w:rsid w:val="00E32E7A"/>
    <w:rsid w:val="00E32FFF"/>
    <w:rsid w:val="00E33AEE"/>
    <w:rsid w:val="00E37A0F"/>
    <w:rsid w:val="00E43590"/>
    <w:rsid w:val="00E4404F"/>
    <w:rsid w:val="00E46D10"/>
    <w:rsid w:val="00E5098D"/>
    <w:rsid w:val="00E50E33"/>
    <w:rsid w:val="00E51CDD"/>
    <w:rsid w:val="00E56CDD"/>
    <w:rsid w:val="00E60DF3"/>
    <w:rsid w:val="00E63324"/>
    <w:rsid w:val="00E65D7E"/>
    <w:rsid w:val="00E67E57"/>
    <w:rsid w:val="00E710E9"/>
    <w:rsid w:val="00E7138C"/>
    <w:rsid w:val="00E741A3"/>
    <w:rsid w:val="00E749B9"/>
    <w:rsid w:val="00E775FE"/>
    <w:rsid w:val="00E7798D"/>
    <w:rsid w:val="00E807EE"/>
    <w:rsid w:val="00E81694"/>
    <w:rsid w:val="00E821A9"/>
    <w:rsid w:val="00E83F4C"/>
    <w:rsid w:val="00E85470"/>
    <w:rsid w:val="00E86CF7"/>
    <w:rsid w:val="00E9693F"/>
    <w:rsid w:val="00EA03AD"/>
    <w:rsid w:val="00EA1E54"/>
    <w:rsid w:val="00EA6ABC"/>
    <w:rsid w:val="00EA7AE1"/>
    <w:rsid w:val="00EA7DAB"/>
    <w:rsid w:val="00EB03C0"/>
    <w:rsid w:val="00EB1488"/>
    <w:rsid w:val="00EC039C"/>
    <w:rsid w:val="00EC1DE1"/>
    <w:rsid w:val="00EC7D93"/>
    <w:rsid w:val="00ED0A85"/>
    <w:rsid w:val="00ED3CF5"/>
    <w:rsid w:val="00ED5974"/>
    <w:rsid w:val="00ED64EC"/>
    <w:rsid w:val="00EE06C7"/>
    <w:rsid w:val="00EE1391"/>
    <w:rsid w:val="00EE1E92"/>
    <w:rsid w:val="00EE428B"/>
    <w:rsid w:val="00EE5CA2"/>
    <w:rsid w:val="00EE76EE"/>
    <w:rsid w:val="00EE7DA3"/>
    <w:rsid w:val="00EF1C6E"/>
    <w:rsid w:val="00EF1DC5"/>
    <w:rsid w:val="00EF6BDD"/>
    <w:rsid w:val="00EF6C62"/>
    <w:rsid w:val="00F00C85"/>
    <w:rsid w:val="00F0164F"/>
    <w:rsid w:val="00F06892"/>
    <w:rsid w:val="00F0785B"/>
    <w:rsid w:val="00F07B43"/>
    <w:rsid w:val="00F20905"/>
    <w:rsid w:val="00F21D09"/>
    <w:rsid w:val="00F25061"/>
    <w:rsid w:val="00F26FEF"/>
    <w:rsid w:val="00F271A6"/>
    <w:rsid w:val="00F32251"/>
    <w:rsid w:val="00F32338"/>
    <w:rsid w:val="00F3367D"/>
    <w:rsid w:val="00F37A08"/>
    <w:rsid w:val="00F413D1"/>
    <w:rsid w:val="00F4264F"/>
    <w:rsid w:val="00F43832"/>
    <w:rsid w:val="00F50238"/>
    <w:rsid w:val="00F50F36"/>
    <w:rsid w:val="00F5307E"/>
    <w:rsid w:val="00F54B47"/>
    <w:rsid w:val="00F555D4"/>
    <w:rsid w:val="00F72EA5"/>
    <w:rsid w:val="00F7381F"/>
    <w:rsid w:val="00F747AC"/>
    <w:rsid w:val="00F76345"/>
    <w:rsid w:val="00F76E6B"/>
    <w:rsid w:val="00F779AD"/>
    <w:rsid w:val="00F77BB3"/>
    <w:rsid w:val="00F77D94"/>
    <w:rsid w:val="00F8210D"/>
    <w:rsid w:val="00F8722C"/>
    <w:rsid w:val="00F87E42"/>
    <w:rsid w:val="00F90164"/>
    <w:rsid w:val="00F949C0"/>
    <w:rsid w:val="00F95393"/>
    <w:rsid w:val="00F969E6"/>
    <w:rsid w:val="00FA10A3"/>
    <w:rsid w:val="00FA23C2"/>
    <w:rsid w:val="00FA49D6"/>
    <w:rsid w:val="00FB4A81"/>
    <w:rsid w:val="00FB5079"/>
    <w:rsid w:val="00FC6351"/>
    <w:rsid w:val="00FD0547"/>
    <w:rsid w:val="00FD0E62"/>
    <w:rsid w:val="00FD0F32"/>
    <w:rsid w:val="00FD2597"/>
    <w:rsid w:val="00FD3531"/>
    <w:rsid w:val="00FD6A3E"/>
    <w:rsid w:val="00FE16FD"/>
    <w:rsid w:val="00FE7864"/>
    <w:rsid w:val="00FF0983"/>
    <w:rsid w:val="02B06B6B"/>
    <w:rsid w:val="02E35A60"/>
    <w:rsid w:val="059C24D2"/>
    <w:rsid w:val="0E8B1F99"/>
    <w:rsid w:val="2CCC5572"/>
    <w:rsid w:val="36EEAD46"/>
    <w:rsid w:val="38ED2F7F"/>
    <w:rsid w:val="3E58A229"/>
    <w:rsid w:val="3ED69DBF"/>
    <w:rsid w:val="4B2DD6E5"/>
    <w:rsid w:val="4E660F1F"/>
    <w:rsid w:val="4F8B890F"/>
    <w:rsid w:val="5A40C34D"/>
    <w:rsid w:val="5C65A3E7"/>
    <w:rsid w:val="5E73EA56"/>
    <w:rsid w:val="6BACB181"/>
    <w:rsid w:val="6D29AAF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87066E0F-750C-4F6C-B9DE-0166B3408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lang w:val="en-US"/>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lang w:val="en-US"/>
    </w:rPr>
  </w:style>
  <w:style w:type="paragraph" w:customStyle="1" w:styleId="presscompany-info">
    <w:name w:val="press_company-info"/>
    <w:basedOn w:val="Standard"/>
    <w:qFormat/>
    <w:rsid w:val="001E6FB7"/>
    <w:pPr>
      <w:spacing w:after="120"/>
    </w:pPr>
    <w:rPr>
      <w:rFonts w:eastAsia="MS Mincho"/>
      <w:color w:val="7F7F7F" w:themeColor="text1" w:themeTint="80"/>
      <w:sz w:val="22"/>
      <w:lang w:val="en-US"/>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customStyle="1" w:styleId="UnresolvedMention2">
    <w:name w:val="Unresolved Mention2"/>
    <w:basedOn w:val="Absatz-Standardschriftart"/>
    <w:uiPriority w:val="99"/>
    <w:semiHidden/>
    <w:unhideWhenUsed/>
    <w:rsid w:val="007E16D3"/>
    <w:rPr>
      <w:color w:val="605E5C"/>
      <w:shd w:val="clear" w:color="auto" w:fill="E1DFDD"/>
    </w:rPr>
  </w:style>
  <w:style w:type="table" w:styleId="Tabellenraster">
    <w:name w:val="Table Grid"/>
    <w:basedOn w:val="NormaleTabelle"/>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ichtaufgelsteErwhnung">
    <w:name w:val="Unresolved Mention"/>
    <w:basedOn w:val="Absatz-Standardschriftart"/>
    <w:uiPriority w:val="99"/>
    <w:semiHidden/>
    <w:unhideWhenUsed/>
    <w:rsid w:val="00C44C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41882">
      <w:bodyDiv w:val="1"/>
      <w:marLeft w:val="0"/>
      <w:marRight w:val="0"/>
      <w:marTop w:val="0"/>
      <w:marBottom w:val="0"/>
      <w:divBdr>
        <w:top w:val="none" w:sz="0" w:space="0" w:color="auto"/>
        <w:left w:val="none" w:sz="0" w:space="0" w:color="auto"/>
        <w:bottom w:val="none" w:sz="0" w:space="0" w:color="auto"/>
        <w:right w:val="none" w:sz="0" w:space="0" w:color="auto"/>
      </w:divBdr>
    </w:div>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sChild>
    </w:div>
    <w:div w:id="157356494">
      <w:bodyDiv w:val="1"/>
      <w:marLeft w:val="0"/>
      <w:marRight w:val="0"/>
      <w:marTop w:val="0"/>
      <w:marBottom w:val="0"/>
      <w:divBdr>
        <w:top w:val="none" w:sz="0" w:space="0" w:color="auto"/>
        <w:left w:val="none" w:sz="0" w:space="0" w:color="auto"/>
        <w:bottom w:val="none" w:sz="0" w:space="0" w:color="auto"/>
        <w:right w:val="none" w:sz="0" w:space="0" w:color="auto"/>
      </w:divBdr>
    </w:div>
    <w:div w:id="178784733">
      <w:bodyDiv w:val="1"/>
      <w:marLeft w:val="0"/>
      <w:marRight w:val="0"/>
      <w:marTop w:val="0"/>
      <w:marBottom w:val="0"/>
      <w:divBdr>
        <w:top w:val="none" w:sz="0" w:space="0" w:color="auto"/>
        <w:left w:val="none" w:sz="0" w:space="0" w:color="auto"/>
        <w:bottom w:val="none" w:sz="0" w:space="0" w:color="auto"/>
        <w:right w:val="none" w:sz="0" w:space="0" w:color="auto"/>
      </w:divBdr>
    </w:div>
    <w:div w:id="284508868">
      <w:bodyDiv w:val="1"/>
      <w:marLeft w:val="0"/>
      <w:marRight w:val="0"/>
      <w:marTop w:val="0"/>
      <w:marBottom w:val="0"/>
      <w:divBdr>
        <w:top w:val="none" w:sz="0" w:space="0" w:color="auto"/>
        <w:left w:val="none" w:sz="0" w:space="0" w:color="auto"/>
        <w:bottom w:val="none" w:sz="0" w:space="0" w:color="auto"/>
        <w:right w:val="none" w:sz="0" w:space="0" w:color="auto"/>
      </w:divBdr>
      <w:divsChild>
        <w:div w:id="212892315">
          <w:marLeft w:val="0"/>
          <w:marRight w:val="0"/>
          <w:marTop w:val="0"/>
          <w:marBottom w:val="0"/>
          <w:divBdr>
            <w:top w:val="none" w:sz="0" w:space="0" w:color="auto"/>
            <w:left w:val="none" w:sz="0" w:space="0" w:color="auto"/>
            <w:bottom w:val="none" w:sz="0" w:space="0" w:color="auto"/>
            <w:right w:val="none" w:sz="0" w:space="0" w:color="auto"/>
          </w:divBdr>
        </w:div>
        <w:div w:id="229273735">
          <w:marLeft w:val="0"/>
          <w:marRight w:val="0"/>
          <w:marTop w:val="0"/>
          <w:marBottom w:val="0"/>
          <w:divBdr>
            <w:top w:val="none" w:sz="0" w:space="0" w:color="auto"/>
            <w:left w:val="none" w:sz="0" w:space="0" w:color="auto"/>
            <w:bottom w:val="none" w:sz="0" w:space="0" w:color="auto"/>
            <w:right w:val="none" w:sz="0" w:space="0" w:color="auto"/>
          </w:divBdr>
        </w:div>
        <w:div w:id="844318761">
          <w:marLeft w:val="0"/>
          <w:marRight w:val="0"/>
          <w:marTop w:val="0"/>
          <w:marBottom w:val="0"/>
          <w:divBdr>
            <w:top w:val="none" w:sz="0" w:space="0" w:color="auto"/>
            <w:left w:val="none" w:sz="0" w:space="0" w:color="auto"/>
            <w:bottom w:val="none" w:sz="0" w:space="0" w:color="auto"/>
            <w:right w:val="none" w:sz="0" w:space="0" w:color="auto"/>
          </w:divBdr>
        </w:div>
        <w:div w:id="1678727013">
          <w:marLeft w:val="0"/>
          <w:marRight w:val="0"/>
          <w:marTop w:val="0"/>
          <w:marBottom w:val="0"/>
          <w:divBdr>
            <w:top w:val="none" w:sz="0" w:space="0" w:color="auto"/>
            <w:left w:val="none" w:sz="0" w:space="0" w:color="auto"/>
            <w:bottom w:val="none" w:sz="0" w:space="0" w:color="auto"/>
            <w:right w:val="none" w:sz="0" w:space="0" w:color="auto"/>
          </w:divBdr>
        </w:div>
        <w:div w:id="2076321778">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410657685">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20961596">
          <w:marLeft w:val="0"/>
          <w:marRight w:val="0"/>
          <w:marTop w:val="0"/>
          <w:marBottom w:val="0"/>
          <w:divBdr>
            <w:top w:val="none" w:sz="0" w:space="0" w:color="auto"/>
            <w:left w:val="none" w:sz="0" w:space="0" w:color="auto"/>
            <w:bottom w:val="none" w:sz="0" w:space="0" w:color="auto"/>
            <w:right w:val="none" w:sz="0" w:space="0" w:color="auto"/>
          </w:divBdr>
        </w:div>
        <w:div w:id="340158983">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sChild>
    </w:div>
    <w:div w:id="584802246">
      <w:bodyDiv w:val="1"/>
      <w:marLeft w:val="0"/>
      <w:marRight w:val="0"/>
      <w:marTop w:val="0"/>
      <w:marBottom w:val="0"/>
      <w:divBdr>
        <w:top w:val="none" w:sz="0" w:space="0" w:color="auto"/>
        <w:left w:val="none" w:sz="0" w:space="0" w:color="auto"/>
        <w:bottom w:val="none" w:sz="0" w:space="0" w:color="auto"/>
        <w:right w:val="none" w:sz="0" w:space="0" w:color="auto"/>
      </w:divBdr>
    </w:div>
    <w:div w:id="666402779">
      <w:bodyDiv w:val="1"/>
      <w:marLeft w:val="0"/>
      <w:marRight w:val="0"/>
      <w:marTop w:val="0"/>
      <w:marBottom w:val="0"/>
      <w:divBdr>
        <w:top w:val="none" w:sz="0" w:space="0" w:color="auto"/>
        <w:left w:val="none" w:sz="0" w:space="0" w:color="auto"/>
        <w:bottom w:val="none" w:sz="0" w:space="0" w:color="auto"/>
        <w:right w:val="none" w:sz="0" w:space="0" w:color="auto"/>
      </w:divBdr>
    </w:div>
    <w:div w:id="698091107">
      <w:bodyDiv w:val="1"/>
      <w:marLeft w:val="0"/>
      <w:marRight w:val="0"/>
      <w:marTop w:val="0"/>
      <w:marBottom w:val="0"/>
      <w:divBdr>
        <w:top w:val="none" w:sz="0" w:space="0" w:color="auto"/>
        <w:left w:val="none" w:sz="0" w:space="0" w:color="auto"/>
        <w:bottom w:val="none" w:sz="0" w:space="0" w:color="auto"/>
        <w:right w:val="none" w:sz="0" w:space="0" w:color="auto"/>
      </w:divBdr>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976376643">
      <w:bodyDiv w:val="1"/>
      <w:marLeft w:val="0"/>
      <w:marRight w:val="0"/>
      <w:marTop w:val="0"/>
      <w:marBottom w:val="0"/>
      <w:divBdr>
        <w:top w:val="none" w:sz="0" w:space="0" w:color="auto"/>
        <w:left w:val="none" w:sz="0" w:space="0" w:color="auto"/>
        <w:bottom w:val="none" w:sz="0" w:space="0" w:color="auto"/>
        <w:right w:val="none" w:sz="0" w:space="0" w:color="auto"/>
      </w:divBdr>
    </w:div>
    <w:div w:id="1039403559">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067069118">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380714355">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70351090">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es/productos/elementos-y-soluciones-de-automatizacion/sensores-para-automatizacion-industrial/sensores-de-medida/sensores-de-medida-hl-g2" TargetMode="External"/><Relationship Id="rId2" Type="http://schemas.openxmlformats.org/officeDocument/2006/relationships/customXml" Target="../customXml/item2.xml"/><Relationship Id="rId16" Type="http://schemas.openxmlformats.org/officeDocument/2006/relationships/hyperlink" Target="http://industry.panasonic.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40BFC692BB314F9630214666D2614B" ma:contentTypeVersion="23" ma:contentTypeDescription="Create a new document." ma:contentTypeScope="" ma:versionID="7f01f06ccddea4d5aaf165e67df4cc00">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aff970c2efa61963325eafaed8e88064"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VonYouTubegel_x00f6_s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onYouTubegel_x00f6_scht" ma:index="25" nillable="true" ma:displayName="Von YouTube gelöscht" ma:default="1" ma:format="Dropdown" ma:internalName="VonYouTubegel_x00f6_sch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VonYouTubegel_x00f6_scht xmlns="52a3e6d5-88d5-404c-9253-4b11493e0a46">true</VonYouTubegel_x00f6_scht>
    <SharedWithUsers xmlns="4d1c543a-149f-4ae6-b9d5-cf9ad9b61769">
      <UserInfo>
        <DisplayName>Wilson Dou</DisplayName>
        <AccountId>768</AccountId>
        <AccountType/>
      </UserInfo>
      <UserInfo>
        <DisplayName>Dave Ghilarducci</DisplayName>
        <AccountId>17</AccountId>
        <AccountType/>
      </UserInfo>
      <UserInfo>
        <DisplayName>SharingLinks.9ef73f48-905f-408d-b3e5-c8e46a82ca09.OrganizationView.78ea96e9-209d-48be-bacd-e57220b75fc2</DisplayName>
        <AccountId>406</AccountId>
        <AccountType/>
      </UserInfo>
      <UserInfo>
        <DisplayName>David Connolly</DisplayName>
        <AccountId>7</AccountId>
        <AccountType/>
      </UserInfo>
      <UserInfo>
        <DisplayName>Jill Olson</DisplayName>
        <AccountId>687</AccountId>
        <AccountType/>
      </UserInfo>
    </SharedWithUsers>
  </documentManagement>
</p:properties>
</file>

<file path=customXml/itemProps1.xml><?xml version="1.0" encoding="utf-8"?>
<ds:datastoreItem xmlns:ds="http://schemas.openxmlformats.org/officeDocument/2006/customXml" ds:itemID="{0BD2F4B6-0489-4086-A0CA-625556F91235}">
  <ds:schemaRefs>
    <ds:schemaRef ds:uri="http://schemas.openxmlformats.org/officeDocument/2006/bibliography"/>
  </ds:schemaRefs>
</ds:datastoreItem>
</file>

<file path=customXml/itemProps2.xml><?xml version="1.0" encoding="utf-8"?>
<ds:datastoreItem xmlns:ds="http://schemas.openxmlformats.org/officeDocument/2006/customXml" ds:itemID="{A5F6298E-7FCB-483C-B689-DAF1E104A8E7}">
  <ds:schemaRefs>
    <ds:schemaRef ds:uri="http://schemas.microsoft.com/sharepoint/v3/contenttype/forms"/>
  </ds:schemaRefs>
</ds:datastoreItem>
</file>

<file path=customXml/itemProps3.xml><?xml version="1.0" encoding="utf-8"?>
<ds:datastoreItem xmlns:ds="http://schemas.openxmlformats.org/officeDocument/2006/customXml" ds:itemID="{F84F13B2-31F7-4D9B-A5C6-1B80642AD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a3e6d5-88d5-404c-9253-4b11493e0a46"/>
    <ds:schemaRef ds:uri="4d1c543a-149f-4ae6-b9d5-cf9ad9b617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607</Words>
  <Characters>3959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MEW Europe</Company>
  <LinksUpToDate>false</LinksUpToDate>
  <CharactersWithSpaces>4557</CharactersWithSpaces>
  <SharedDoc>false</SharedDoc>
  <HLinks>
    <vt:vector size="54" baseType="variant">
      <vt:variant>
        <vt:i4>2162735</vt:i4>
      </vt:variant>
      <vt:variant>
        <vt:i4>21</vt:i4>
      </vt:variant>
      <vt:variant>
        <vt:i4>0</vt:i4>
      </vt:variant>
      <vt:variant>
        <vt:i4>5</vt:i4>
      </vt:variant>
      <vt:variant>
        <vt:lpwstr>https://holdings.panasonic/global/</vt:lpwstr>
      </vt:variant>
      <vt:variant>
        <vt:lpwstr/>
      </vt:variant>
      <vt:variant>
        <vt:i4>5505050</vt:i4>
      </vt:variant>
      <vt:variant>
        <vt:i4>18</vt:i4>
      </vt:variant>
      <vt:variant>
        <vt:i4>0</vt:i4>
      </vt:variant>
      <vt:variant>
        <vt:i4>5</vt:i4>
      </vt:variant>
      <vt:variant>
        <vt:lpwstr>http://industry.panasonic.eu/</vt:lpwstr>
      </vt:variant>
      <vt:variant>
        <vt:lpwstr/>
      </vt:variant>
      <vt:variant>
        <vt:i4>4259960</vt:i4>
      </vt:variant>
      <vt:variant>
        <vt:i4>15</vt:i4>
      </vt:variant>
      <vt:variant>
        <vt:i4>0</vt:i4>
      </vt:variant>
      <vt:variant>
        <vt:i4>5</vt:i4>
      </vt:variant>
      <vt:variant>
        <vt:lpwstr>mailto:wireless.connectivity@eu.panasonic.com</vt:lpwstr>
      </vt:variant>
      <vt:variant>
        <vt:lpwstr/>
      </vt:variant>
      <vt:variant>
        <vt:i4>7995489</vt:i4>
      </vt:variant>
      <vt:variant>
        <vt:i4>12</vt:i4>
      </vt:variant>
      <vt:variant>
        <vt:i4>0</vt:i4>
      </vt:variant>
      <vt:variant>
        <vt:i4>5</vt:i4>
      </vt:variant>
      <vt:variant>
        <vt:lpwstr>https://industry.panasonic.eu/coming-soon-wi-fi-6-pan9019a</vt:lpwstr>
      </vt:variant>
      <vt:variant>
        <vt:lpwstr/>
      </vt:variant>
      <vt:variant>
        <vt:i4>2162747</vt:i4>
      </vt:variant>
      <vt:variant>
        <vt:i4>9</vt:i4>
      </vt:variant>
      <vt:variant>
        <vt:i4>0</vt:i4>
      </vt:variant>
      <vt:variant>
        <vt:i4>5</vt:i4>
      </vt:variant>
      <vt:variant>
        <vt:lpwstr>https://www.taoglas.com/product/freedom-fxp830-2-44-9-6-0ghz-flex-pcb-antenna-ipex-mhfi-2/</vt:lpwstr>
      </vt:variant>
      <vt:variant>
        <vt:lpwstr/>
      </vt:variant>
      <vt:variant>
        <vt:i4>5505050</vt:i4>
      </vt:variant>
      <vt:variant>
        <vt:i4>6</vt:i4>
      </vt:variant>
      <vt:variant>
        <vt:i4>0</vt:i4>
      </vt:variant>
      <vt:variant>
        <vt:i4>5</vt:i4>
      </vt:variant>
      <vt:variant>
        <vt:lpwstr>http://industry.panasonic.eu/</vt:lpwstr>
      </vt:variant>
      <vt:variant>
        <vt:lpwstr/>
      </vt:variant>
      <vt:variant>
        <vt:i4>7209039</vt:i4>
      </vt:variant>
      <vt:variant>
        <vt:i4>3</vt:i4>
      </vt:variant>
      <vt:variant>
        <vt:i4>0</vt:i4>
      </vt:variant>
      <vt:variant>
        <vt:i4>5</vt:i4>
      </vt:variant>
      <vt:variant>
        <vt:lpwstr>mailto:benno.kirschenhofer@eu.panasonic.com</vt:lpwstr>
      </vt:variant>
      <vt:variant>
        <vt:lpwstr/>
      </vt:variant>
      <vt:variant>
        <vt:i4>5505050</vt:i4>
      </vt:variant>
      <vt:variant>
        <vt:i4>0</vt:i4>
      </vt:variant>
      <vt:variant>
        <vt:i4>0</vt:i4>
      </vt:variant>
      <vt:variant>
        <vt:i4>5</vt:i4>
      </vt:variant>
      <vt:variant>
        <vt:lpwstr>http://industry.panasonic.eu/</vt:lpwstr>
      </vt:variant>
      <vt:variant>
        <vt:lpwstr/>
      </vt:variant>
      <vt:variant>
        <vt:i4>2162747</vt:i4>
      </vt:variant>
      <vt:variant>
        <vt:i4>0</vt:i4>
      </vt:variant>
      <vt:variant>
        <vt:i4>0</vt:i4>
      </vt:variant>
      <vt:variant>
        <vt:i4>5</vt:i4>
      </vt:variant>
      <vt:variant>
        <vt:lpwstr>https://www.taoglas.com/product/freedom-fxp830-2-44-9-6-0ghz-flex-pcb-antenna-ipex-mhfi-2/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dc:creator>
  <cp:keywords/>
  <cp:lastModifiedBy>Rheinfrank, Heiko</cp:lastModifiedBy>
  <cp:revision>13</cp:revision>
  <cp:lastPrinted>2012-10-31T20:57:00Z</cp:lastPrinted>
  <dcterms:created xsi:type="dcterms:W3CDTF">2024-07-18T07:32:00Z</dcterms:created>
  <dcterms:modified xsi:type="dcterms:W3CDTF">2024-07-18T07:49:00Z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0x0101003340BFC692BB314F9630214666D2614B</vt:lpwstr>
  </property>
</Properties>
</file>