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34" w:rsidR="00215357" w:rsidP="00215357" w:rsidRDefault="00215357" w14:paraId="3875705D" w14:textId="7777777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rsidRPr="00634E63" w:rsidR="00215357" w:rsidP="00215357" w:rsidRDefault="00215357" w14:paraId="0C64726F" w14:textId="77777777">
      <w:pPr>
        <w:framePr w:w="2654" w:h="2761" w:hSpace="142" w:wrap="around" w:hAnchor="page" w:vAnchor="text" w:x="8664" w:y="236" w:hRule="exact"/>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0B1F7C" w:rsidR="00215357" w:rsidP="23A43CFB" w:rsidRDefault="0591826E" w14:paraId="32C5AF72" w14:textId="7EA26A50">
      <w:pPr>
        <w:spacing w:line="250" w:lineRule="exact"/>
        <w:rPr>
          <w:rFonts w:eastAsia="Arial" w:cs="Arial"/>
          <w:color w:val="A3A3A3"/>
          <w:sz w:val="14"/>
          <w:szCs w:val="14"/>
          <w:lang w:val="en-US"/>
        </w:rPr>
      </w:pPr>
      <w:r w:rsidRPr="000B1F7C">
        <w:rPr>
          <w:rFonts w:eastAsia="Arial" w:cs="Arial"/>
          <w:color w:val="A3A3A3"/>
          <w:sz w:val="14"/>
          <w:szCs w:val="14"/>
          <w:lang w:val="en-US"/>
        </w:rPr>
        <w:t>Panasonic Industry Europe GmbH</w:t>
      </w:r>
    </w:p>
    <w:p w:rsidRPr="000B1F7C" w:rsidR="00215357" w:rsidP="23A43CFB" w:rsidRDefault="0591826E" w14:paraId="0325764C" w14:textId="345FDE44">
      <w:pPr>
        <w:spacing w:line="250" w:lineRule="exact"/>
        <w:rPr>
          <w:rFonts w:eastAsia="Arial" w:cs="Arial"/>
          <w:color w:val="A3A3A3"/>
          <w:sz w:val="14"/>
          <w:szCs w:val="14"/>
          <w:lang w:val="en-US"/>
        </w:rPr>
      </w:pPr>
      <w:r w:rsidRPr="000B1F7C">
        <w:rPr>
          <w:rFonts w:eastAsia="Arial" w:cs="Arial"/>
          <w:color w:val="A3A3A3"/>
          <w:sz w:val="14"/>
          <w:szCs w:val="14"/>
          <w:lang w:val="en-US"/>
        </w:rPr>
        <w:t>Caroline-Herschel-Strasse 100</w:t>
      </w:r>
    </w:p>
    <w:p w:rsidRPr="000B1F7C" w:rsidR="00215357" w:rsidP="23A43CFB" w:rsidRDefault="0591826E" w14:paraId="35426BF1" w14:textId="3BF5620A">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rsidRPr="000B1F7C" w:rsidR="00215357" w:rsidP="23A43CFB" w:rsidRDefault="0591826E" w14:paraId="126AB3F2" w14:textId="0D19A108">
      <w:pPr>
        <w:rPr>
          <w:rFonts w:eastAsia="Arial" w:cs="Arial"/>
          <w:color w:val="A3A3A3"/>
          <w:sz w:val="14"/>
          <w:szCs w:val="14"/>
          <w:lang w:val="en-US"/>
        </w:rPr>
      </w:pPr>
      <w:hyperlink r:id="rId14">
        <w:r w:rsidRPr="23A43CFB">
          <w:rPr>
            <w:rStyle w:val="Hyperlink"/>
            <w:rFonts w:eastAsia="Arial" w:cs="Arial"/>
            <w:sz w:val="14"/>
            <w:szCs w:val="14"/>
            <w:lang w:val="sv-SE"/>
          </w:rPr>
          <w:t>http://industry.panasonic.eu</w:t>
        </w:r>
      </w:hyperlink>
    </w:p>
    <w:p w:rsidRPr="000B1F7C" w:rsidR="00215357" w:rsidP="23A43CFB" w:rsidRDefault="00215357" w14:paraId="036C2F56" w14:textId="723BAA00">
      <w:pPr>
        <w:rPr>
          <w:rFonts w:eastAsia="Arial" w:cs="Arial"/>
          <w:color w:val="A3A3A3"/>
          <w:sz w:val="14"/>
          <w:szCs w:val="14"/>
          <w:lang w:val="en-US"/>
        </w:rPr>
      </w:pPr>
    </w:p>
    <w:p w:rsidRPr="000B1F7C" w:rsidR="00215357" w:rsidP="23A43CFB" w:rsidRDefault="0591826E" w14:paraId="308F1F9C" w14:textId="17C9C321">
      <w:pPr>
        <w:spacing w:line="250" w:lineRule="exact"/>
        <w:rPr>
          <w:rFonts w:eastAsia="Arial" w:cs="Arial"/>
          <w:color w:val="A3A3A3"/>
          <w:sz w:val="14"/>
          <w:szCs w:val="14"/>
          <w:lang w:val="en-US"/>
        </w:rPr>
      </w:pPr>
      <w:r w:rsidRPr="000B1F7C">
        <w:rPr>
          <w:rFonts w:eastAsia="Arial" w:cs="Arial"/>
          <w:color w:val="A3A3A3"/>
          <w:sz w:val="14"/>
          <w:szCs w:val="14"/>
          <w:lang w:val="en-US"/>
        </w:rPr>
        <w:t>Press contact:</w:t>
      </w:r>
    </w:p>
    <w:p w:rsidRPr="008B57C7" w:rsidR="00215357" w:rsidP="23A43CFB" w:rsidRDefault="0591826E" w14:paraId="4E486F55" w14:textId="6B7CFBE6">
      <w:pPr>
        <w:spacing w:line="250" w:lineRule="exact"/>
        <w:rPr>
          <w:rFonts w:eastAsia="Arial" w:cs="Arial"/>
          <w:color w:val="A3A3A3"/>
          <w:sz w:val="14"/>
          <w:szCs w:val="14"/>
        </w:rPr>
      </w:pPr>
      <w:r w:rsidRPr="23A43CFB">
        <w:rPr>
          <w:rFonts w:eastAsia="Arial" w:cs="Arial"/>
          <w:color w:val="A3A3A3"/>
          <w:sz w:val="14"/>
          <w:szCs w:val="14"/>
        </w:rPr>
        <w:t>Veronika Stahl</w:t>
      </w:r>
    </w:p>
    <w:p w:rsidRPr="008B57C7" w:rsidR="00215357" w:rsidP="23A43CFB" w:rsidRDefault="0591826E" w14:paraId="660A723E" w14:textId="7AAF8588">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rsidRPr="008B57C7" w:rsidR="00215357" w:rsidP="23A43CFB" w:rsidRDefault="0591826E" w14:paraId="030DC8E8" w14:textId="1FCF4F04">
      <w:pPr>
        <w:spacing w:line="250" w:lineRule="exact"/>
        <w:rPr>
          <w:rFonts w:eastAsia="Arial" w:cs="Arial"/>
          <w:color w:val="0000FF"/>
          <w:sz w:val="14"/>
          <w:szCs w:val="14"/>
        </w:rPr>
      </w:pPr>
      <w:hyperlink r:id="rId15">
        <w:r w:rsidRPr="008B57C7">
          <w:rPr>
            <w:rStyle w:val="Hyperlink"/>
            <w:rFonts w:eastAsia="Arial" w:cs="Arial"/>
            <w:sz w:val="14"/>
            <w:szCs w:val="14"/>
          </w:rPr>
          <w:t>veronika.stahl@eu.panasonic.com</w:t>
        </w:r>
      </w:hyperlink>
    </w:p>
    <w:p w:rsidRPr="008109F4" w:rsidR="00215357" w:rsidP="23A43CFB" w:rsidRDefault="0591826E" w14:paraId="64156BD4" w14:textId="0639DD45">
      <w:pPr>
        <w:spacing w:line="250" w:lineRule="exact"/>
        <w:rPr>
          <w:rFonts w:eastAsia="Arial" w:cs="Arial"/>
          <w:sz w:val="14"/>
          <w:szCs w:val="14"/>
        </w:rPr>
      </w:pPr>
      <w:r w:rsidRPr="008109F4">
        <w:rPr>
          <w:rFonts w:eastAsia="Arial" w:cs="Arial"/>
          <w:color w:val="A3A3A3"/>
          <w:sz w:val="14"/>
          <w:szCs w:val="14"/>
        </w:rPr>
        <w:t>Phone: ++49- 89 453542412</w:t>
      </w:r>
    </w:p>
    <w:p w:rsidRPr="008109F4" w:rsidR="00215357" w:rsidP="23A43CFB" w:rsidRDefault="0591826E" w14:paraId="4D8DEE58" w14:textId="1C3E764C">
      <w:pPr>
        <w:rPr>
          <w:rFonts w:eastAsia="Arial" w:cs="Arial"/>
          <w:color w:val="000000" w:themeColor="text1"/>
        </w:rPr>
      </w:pPr>
      <w:hyperlink r:id="rId16">
        <w:r w:rsidRPr="008109F4">
          <w:rPr>
            <w:rStyle w:val="Hyperlink"/>
            <w:rFonts w:eastAsia="Arial" w:cs="Arial"/>
            <w:sz w:val="14"/>
            <w:szCs w:val="14"/>
          </w:rPr>
          <w:t>http://industry.panasonic.eu</w:t>
        </w:r>
      </w:hyperlink>
    </w:p>
    <w:p w:rsidRPr="008109F4" w:rsidR="00215357" w:rsidP="23A43CFB" w:rsidRDefault="00215357" w14:paraId="500DD1DE" w14:textId="1CF2466F">
      <w:pPr>
        <w:pStyle w:val="presssubheadline"/>
        <w:rPr>
          <w:color w:val="000000" w:themeColor="text1"/>
          <w:sz w:val="22"/>
          <w:szCs w:val="22"/>
          <w:lang w:val="de-DE" w:eastAsia="de-DE"/>
        </w:rPr>
      </w:pPr>
      <w:bookmarkStart w:name="_Hlk514321355" w:id="0"/>
    </w:p>
    <w:p w:rsidRPr="008109F4" w:rsidR="00215357" w:rsidP="4A9D73C0" w:rsidRDefault="00215357" w14:paraId="0E3FEB1A" w14:textId="77777777">
      <w:pPr>
        <w:pStyle w:val="presssubheadline"/>
        <w:jc w:val="center"/>
        <w:rPr>
          <w:b/>
          <w:bCs/>
          <w:color w:val="4074B5"/>
          <w:sz w:val="32"/>
          <w:szCs w:val="32"/>
          <w:lang w:val="de-DE"/>
        </w:rPr>
      </w:pPr>
    </w:p>
    <w:p w:rsidR="0042623A" w:rsidP="4A9D73C0" w:rsidRDefault="00DD6AEF" w14:paraId="4D5482E5" w14:textId="436C4302">
      <w:pPr>
        <w:pStyle w:val="presssubheadline"/>
        <w:jc w:val="center"/>
        <w:rPr>
          <w:b/>
          <w:bCs/>
          <w:color w:val="4074B5"/>
          <w:sz w:val="32"/>
          <w:szCs w:val="32"/>
          <w:lang w:val="de-DE"/>
        </w:rPr>
      </w:pPr>
      <w:r>
        <w:rPr>
          <w:b/>
          <w:bCs/>
          <w:color w:val="4074B5"/>
          <w:sz w:val="32"/>
          <w:szCs w:val="32"/>
          <w:lang w:val="de-DE"/>
        </w:rPr>
        <w:t xml:space="preserve">Neue </w:t>
      </w:r>
      <w:r w:rsidR="00D10FF5">
        <w:rPr>
          <w:b/>
          <w:bCs/>
          <w:color w:val="4074B5"/>
          <w:sz w:val="32"/>
          <w:szCs w:val="32"/>
          <w:lang w:val="de-DE"/>
        </w:rPr>
        <w:t xml:space="preserve">GXM </w:t>
      </w:r>
      <w:r>
        <w:rPr>
          <w:b/>
          <w:bCs/>
          <w:color w:val="4074B5"/>
          <w:sz w:val="32"/>
          <w:szCs w:val="32"/>
          <w:lang w:val="de-DE"/>
        </w:rPr>
        <w:t xml:space="preserve">Remote 801 von </w:t>
      </w:r>
      <w:r w:rsidRPr="00800DF9" w:rsidR="0017490E">
        <w:rPr>
          <w:b/>
          <w:bCs/>
          <w:color w:val="4074B5"/>
          <w:sz w:val="32"/>
          <w:szCs w:val="32"/>
          <w:lang w:val="de-DE"/>
        </w:rPr>
        <w:t>Panasonic E-Bike System</w:t>
      </w:r>
      <w:r w:rsidRPr="00800DF9" w:rsidR="00800DF9">
        <w:rPr>
          <w:b/>
          <w:bCs/>
          <w:color w:val="4074B5"/>
          <w:sz w:val="32"/>
          <w:szCs w:val="32"/>
          <w:lang w:val="de-DE"/>
        </w:rPr>
        <w:t>s</w:t>
      </w:r>
      <w:r w:rsidRPr="00800DF9" w:rsidR="0017490E">
        <w:rPr>
          <w:b/>
          <w:bCs/>
          <w:color w:val="4074B5"/>
          <w:sz w:val="32"/>
          <w:szCs w:val="32"/>
          <w:lang w:val="de-DE"/>
        </w:rPr>
        <w:t xml:space="preserve"> </w:t>
      </w:r>
      <w:r>
        <w:rPr>
          <w:b/>
          <w:bCs/>
          <w:color w:val="4074B5"/>
          <w:sz w:val="32"/>
          <w:szCs w:val="32"/>
          <w:lang w:val="de-DE"/>
        </w:rPr>
        <w:t xml:space="preserve">bietet </w:t>
      </w:r>
      <w:r w:rsidRPr="00DD6AEF">
        <w:rPr>
          <w:b/>
          <w:bCs/>
          <w:color w:val="4074B5"/>
          <w:sz w:val="32"/>
          <w:szCs w:val="32"/>
          <w:lang w:val="de-DE"/>
        </w:rPr>
        <w:t>mehr Ergonomie, Konnektivität und smarte Bedienung</w:t>
      </w:r>
    </w:p>
    <w:p w:rsidRPr="008109F4" w:rsidR="001E6FB7" w:rsidP="4DC223D9" w:rsidRDefault="001E6FB7" w14:paraId="45898A2D" w14:textId="003C1188">
      <w:pPr>
        <w:pStyle w:val="pressdate"/>
        <w:rPr>
          <w:rFonts w:cs="Arial"/>
          <w:caps w:val="0"/>
          <w:sz w:val="28"/>
          <w:szCs w:val="28"/>
          <w:lang w:val="de-DE"/>
        </w:rPr>
      </w:pPr>
      <w:r w:rsidRPr="008109F4">
        <w:rPr>
          <w:lang w:val="de-DE"/>
        </w:rPr>
        <w:t>M</w:t>
      </w:r>
      <w:r w:rsidR="00F063BC">
        <w:rPr>
          <w:lang w:val="de-DE"/>
        </w:rPr>
        <w:t>ünchen</w:t>
      </w:r>
      <w:r w:rsidRPr="008109F4">
        <w:rPr>
          <w:lang w:val="de-DE"/>
        </w:rPr>
        <w:t xml:space="preserve">, </w:t>
      </w:r>
      <w:r w:rsidR="00F063BC">
        <w:rPr>
          <w:lang w:val="de-DE"/>
        </w:rPr>
        <w:t>juni</w:t>
      </w:r>
      <w:r w:rsidRPr="008109F4" w:rsidR="00B5333D">
        <w:rPr>
          <w:lang w:val="de-DE"/>
        </w:rPr>
        <w:t xml:space="preserve"> 202</w:t>
      </w:r>
      <w:r w:rsidRPr="008109F4" w:rsidR="00EF768A">
        <w:rPr>
          <w:lang w:val="de-DE"/>
        </w:rPr>
        <w:t>6</w:t>
      </w:r>
    </w:p>
    <w:p w:rsidRPr="00DD6AEF" w:rsidR="00DD6AEF" w:rsidP="00DD6AEF" w:rsidRDefault="00DD6AEF" w14:paraId="701EFDDD" w14:textId="64F4B58B">
      <w:pPr>
        <w:spacing w:line="276" w:lineRule="auto"/>
        <w:rPr>
          <w:rFonts w:cs="Arial"/>
          <w:color w:val="000000" w:themeColor="text1"/>
          <w:sz w:val="22"/>
          <w:szCs w:val="22"/>
        </w:rPr>
      </w:pPr>
      <w:r w:rsidRPr="00DD6AEF">
        <w:rPr>
          <w:rFonts w:cs="Arial"/>
          <w:color w:val="000000" w:themeColor="text1"/>
          <w:sz w:val="22"/>
          <w:szCs w:val="22"/>
        </w:rPr>
        <w:t xml:space="preserve">Panasonic </w:t>
      </w:r>
      <w:r>
        <w:rPr>
          <w:rFonts w:cs="Arial"/>
          <w:color w:val="000000" w:themeColor="text1"/>
          <w:sz w:val="22"/>
          <w:szCs w:val="22"/>
        </w:rPr>
        <w:t xml:space="preserve">E-Bike Systems </w:t>
      </w:r>
      <w:r w:rsidRPr="00DD6AEF">
        <w:rPr>
          <w:rFonts w:cs="Arial"/>
          <w:color w:val="000000" w:themeColor="text1"/>
          <w:sz w:val="22"/>
          <w:szCs w:val="22"/>
        </w:rPr>
        <w:t>erweitert sein GXM E-Bike-System um die neue GXM Remote 801 und treibt damit die Entwicklung eines intelligent vernetzten, digitalen Fahrerlebnisses konsequent weiter voran. Die neue Bedieneinheit kombiniert ein kompaktes Seitendisplay mit integriertem Steuerungselement und verbindet Funktionalität, Ergonomie und Benutzerfreundlichkeit in einem modernen Design.</w:t>
      </w:r>
    </w:p>
    <w:p w:rsidRPr="00DD6AEF" w:rsidR="00DD6AEF" w:rsidP="00DD6AEF" w:rsidRDefault="00DD6AEF" w14:paraId="6FFE09E2" w14:textId="77777777">
      <w:pPr>
        <w:spacing w:line="276" w:lineRule="auto"/>
        <w:rPr>
          <w:rFonts w:cs="Arial"/>
          <w:color w:val="000000" w:themeColor="text1"/>
          <w:sz w:val="22"/>
          <w:szCs w:val="22"/>
        </w:rPr>
      </w:pPr>
    </w:p>
    <w:p w:rsidRPr="00DD6AEF" w:rsidR="00DD6AEF" w:rsidP="00DD6AEF" w:rsidRDefault="00DD6AEF" w14:paraId="7FCE1404" w14:textId="05B68998">
      <w:pPr>
        <w:spacing w:line="276" w:lineRule="auto"/>
        <w:rPr>
          <w:rFonts w:cs="Arial"/>
          <w:color w:val="000000" w:themeColor="text1"/>
          <w:sz w:val="22"/>
          <w:szCs w:val="22"/>
        </w:rPr>
      </w:pPr>
      <w:r w:rsidRPr="00DD6AEF">
        <w:rPr>
          <w:rFonts w:cs="Arial"/>
          <w:color w:val="000000" w:themeColor="text1"/>
          <w:sz w:val="22"/>
          <w:szCs w:val="22"/>
        </w:rPr>
        <w:t xml:space="preserve">Bereits im vergangenen Jahr stellte Panasonic das </w:t>
      </w:r>
      <w:proofErr w:type="gramStart"/>
      <w:r w:rsidRPr="00DD6AEF">
        <w:rPr>
          <w:rFonts w:cs="Arial"/>
          <w:color w:val="000000" w:themeColor="text1"/>
          <w:sz w:val="22"/>
          <w:szCs w:val="22"/>
        </w:rPr>
        <w:t>GXM System</w:t>
      </w:r>
      <w:proofErr w:type="gramEnd"/>
      <w:r w:rsidRPr="00DD6AEF">
        <w:rPr>
          <w:rFonts w:cs="Arial"/>
          <w:color w:val="000000" w:themeColor="text1"/>
          <w:sz w:val="22"/>
          <w:szCs w:val="22"/>
        </w:rPr>
        <w:t xml:space="preserve"> als neue Generation smarter Konnektivität im E-Bike-Bereich vor. Mit der zugehörigen App wird das Smartphone zum multifunktionalen Cockpit und ermöglicht eine flexible, individuelle Steuerung des Systems. Ergänzt w</w:t>
      </w:r>
      <w:r>
        <w:rPr>
          <w:rFonts w:cs="Arial"/>
          <w:color w:val="000000" w:themeColor="text1"/>
          <w:sz w:val="22"/>
          <w:szCs w:val="22"/>
        </w:rPr>
        <w:t xml:space="preserve">urde </w:t>
      </w:r>
      <w:r w:rsidRPr="00DD6AEF">
        <w:rPr>
          <w:rFonts w:cs="Arial"/>
          <w:color w:val="000000" w:themeColor="text1"/>
          <w:sz w:val="22"/>
          <w:szCs w:val="22"/>
        </w:rPr>
        <w:t xml:space="preserve">das Ökosystem </w:t>
      </w:r>
      <w:r>
        <w:rPr>
          <w:rFonts w:cs="Arial"/>
          <w:color w:val="000000" w:themeColor="text1"/>
          <w:sz w:val="22"/>
          <w:szCs w:val="22"/>
        </w:rPr>
        <w:t xml:space="preserve">dabei </w:t>
      </w:r>
      <w:r w:rsidRPr="00DD6AEF">
        <w:rPr>
          <w:rFonts w:cs="Arial"/>
          <w:color w:val="000000" w:themeColor="text1"/>
          <w:sz w:val="22"/>
          <w:szCs w:val="22"/>
        </w:rPr>
        <w:t xml:space="preserve">durch das </w:t>
      </w:r>
      <w:proofErr w:type="gramStart"/>
      <w:r w:rsidRPr="00DD6AEF">
        <w:rPr>
          <w:rFonts w:cs="Arial"/>
          <w:color w:val="000000" w:themeColor="text1"/>
          <w:sz w:val="22"/>
          <w:szCs w:val="22"/>
        </w:rPr>
        <w:t>GXM Display</w:t>
      </w:r>
      <w:proofErr w:type="gramEnd"/>
      <w:r w:rsidRPr="00DD6AEF">
        <w:rPr>
          <w:rFonts w:cs="Arial"/>
          <w:color w:val="000000" w:themeColor="text1"/>
          <w:sz w:val="22"/>
          <w:szCs w:val="22"/>
        </w:rPr>
        <w:t xml:space="preserve"> 501 sowie die GXM Remote 501, die bereits eine intuitive Bedienung und umfangreiche Funktionen bieten.</w:t>
      </w:r>
    </w:p>
    <w:p w:rsidRPr="00DD6AEF" w:rsidR="00DD6AEF" w:rsidP="00DD6AEF" w:rsidRDefault="00DD6AEF" w14:paraId="1FE2D378" w14:textId="77777777">
      <w:pPr>
        <w:spacing w:line="276" w:lineRule="auto"/>
        <w:rPr>
          <w:rFonts w:cs="Arial"/>
          <w:color w:val="000000" w:themeColor="text1"/>
          <w:sz w:val="22"/>
          <w:szCs w:val="22"/>
        </w:rPr>
      </w:pPr>
    </w:p>
    <w:p w:rsidRPr="00DD6AEF" w:rsidR="00DD6AEF" w:rsidP="00DD6AEF" w:rsidRDefault="00DD6AEF" w14:paraId="5BD7595D" w14:textId="09EA686E">
      <w:pPr>
        <w:spacing w:line="276" w:lineRule="auto"/>
        <w:rPr>
          <w:rFonts w:cs="Arial"/>
          <w:color w:val="000000" w:themeColor="text1"/>
          <w:sz w:val="22"/>
          <w:szCs w:val="22"/>
        </w:rPr>
      </w:pPr>
      <w:r w:rsidRPr="00DD6AEF">
        <w:rPr>
          <w:rFonts w:cs="Arial"/>
          <w:color w:val="000000" w:themeColor="text1"/>
          <w:sz w:val="22"/>
          <w:szCs w:val="22"/>
        </w:rPr>
        <w:t xml:space="preserve">Mit der neuen GXM Remote 801 wird das System nun gezielt weiterentwickelt. Im Fokus </w:t>
      </w:r>
      <w:r>
        <w:rPr>
          <w:rFonts w:cs="Arial"/>
          <w:color w:val="000000" w:themeColor="text1"/>
          <w:sz w:val="22"/>
          <w:szCs w:val="22"/>
        </w:rPr>
        <w:t xml:space="preserve">steht besonders die optimale </w:t>
      </w:r>
      <w:r w:rsidRPr="00DD6AEF">
        <w:rPr>
          <w:rFonts w:cs="Arial"/>
          <w:color w:val="000000" w:themeColor="text1"/>
          <w:sz w:val="22"/>
          <w:szCs w:val="22"/>
        </w:rPr>
        <w:t xml:space="preserve">Ergonomie: Die Bedieneinheit ist so konzipiert, dass der Daumen während der Bedienung nicht vom Lenker genommen werden muss. Dadurch bleibt die </w:t>
      </w:r>
      <w:r>
        <w:rPr>
          <w:rFonts w:cs="Arial"/>
          <w:color w:val="000000" w:themeColor="text1"/>
          <w:sz w:val="22"/>
          <w:szCs w:val="22"/>
        </w:rPr>
        <w:t xml:space="preserve">volle </w:t>
      </w:r>
      <w:r w:rsidRPr="00DD6AEF">
        <w:rPr>
          <w:rFonts w:cs="Arial"/>
          <w:color w:val="000000" w:themeColor="text1"/>
          <w:sz w:val="22"/>
          <w:szCs w:val="22"/>
        </w:rPr>
        <w:t>Kontrolle über das E-Bike jederzeit erhalten – ein Aspekt, der sowohl die Sicherheit als auch den Fahrkomfort deutlich erhöht.</w:t>
      </w:r>
    </w:p>
    <w:p w:rsidRPr="00DD6AEF" w:rsidR="00DD6AEF" w:rsidP="00DD6AEF" w:rsidRDefault="00DD6AEF" w14:paraId="6F8C3C85" w14:textId="77777777">
      <w:pPr>
        <w:spacing w:line="276" w:lineRule="auto"/>
        <w:rPr>
          <w:rFonts w:cs="Arial"/>
          <w:color w:val="000000" w:themeColor="text1"/>
          <w:sz w:val="22"/>
          <w:szCs w:val="22"/>
        </w:rPr>
      </w:pPr>
    </w:p>
    <w:p w:rsidRPr="00DD6AEF" w:rsidR="00DD6AEF" w:rsidP="00DD6AEF" w:rsidRDefault="00DD6AEF" w14:paraId="71FA9E31" w14:textId="77777777">
      <w:pPr>
        <w:spacing w:line="276" w:lineRule="auto"/>
        <w:rPr>
          <w:rFonts w:cs="Arial"/>
          <w:color w:val="000000" w:themeColor="text1"/>
          <w:sz w:val="22"/>
          <w:szCs w:val="22"/>
        </w:rPr>
      </w:pPr>
      <w:r w:rsidRPr="00DD6AEF">
        <w:rPr>
          <w:rFonts w:cs="Arial"/>
          <w:color w:val="000000" w:themeColor="text1"/>
          <w:sz w:val="22"/>
          <w:szCs w:val="22"/>
        </w:rPr>
        <w:t>Gleichzeitig sorgt die klar strukturierte und intuitive Anordnung der Bedienelemente dafür, dass sämtliche Funktionen auch während der Fahrt schnell und unkompliziert erreichbar sind. Damit adressiert Panasonic sowohl erfahrene E-Bike-Nutzer mit hohen Leistungsansprüchen als auch Einsteiger, die von einer besonders einfachen Bedienlogik profitieren.</w:t>
      </w:r>
    </w:p>
    <w:p w:rsidRPr="00DD6AEF" w:rsidR="00DD6AEF" w:rsidP="00DD6AEF" w:rsidRDefault="00DD6AEF" w14:paraId="3693C2F3" w14:textId="77777777">
      <w:pPr>
        <w:spacing w:line="276" w:lineRule="auto"/>
        <w:rPr>
          <w:rFonts w:cs="Arial"/>
          <w:color w:val="000000" w:themeColor="text1"/>
          <w:sz w:val="22"/>
          <w:szCs w:val="22"/>
        </w:rPr>
      </w:pPr>
    </w:p>
    <w:p w:rsidRPr="00DD6AEF" w:rsidR="00DD6AEF" w:rsidP="00DD6AEF" w:rsidRDefault="00DD6AEF" w14:paraId="5DAAB593" w14:textId="77777777">
      <w:pPr>
        <w:spacing w:line="276" w:lineRule="auto"/>
        <w:rPr>
          <w:rFonts w:cs="Arial"/>
          <w:color w:val="000000" w:themeColor="text1"/>
          <w:sz w:val="22"/>
          <w:szCs w:val="22"/>
        </w:rPr>
      </w:pPr>
      <w:r w:rsidRPr="00DD6AEF">
        <w:rPr>
          <w:rFonts w:cs="Arial"/>
          <w:color w:val="000000" w:themeColor="text1"/>
          <w:sz w:val="22"/>
          <w:szCs w:val="22"/>
        </w:rPr>
        <w:t>Die GXM Remote 801 stellt alle relevanten Fahrdaten übersichtlich dar, darunter aktuelle Geschwindigkeit, Akkustand, Unterstützungsstufe, Tages- und Gesamtkilometer, maximale sowie durchschnittliche Geschwindigkeit, Trittfrequenz, verbleibende Reichweite und Uhrzeit.</w:t>
      </w:r>
    </w:p>
    <w:p w:rsidRPr="00DD6AEF" w:rsidR="00DD6AEF" w:rsidP="00DD6AEF" w:rsidRDefault="00DD6AEF" w14:paraId="7904A54F" w14:textId="77777777">
      <w:pPr>
        <w:spacing w:line="276" w:lineRule="auto"/>
        <w:rPr>
          <w:rFonts w:cs="Arial"/>
          <w:color w:val="000000" w:themeColor="text1"/>
          <w:sz w:val="22"/>
          <w:szCs w:val="22"/>
        </w:rPr>
      </w:pPr>
    </w:p>
    <w:p w:rsidRPr="00DD6AEF" w:rsidR="00DD6AEF" w:rsidP="00DD6AEF" w:rsidRDefault="00DD6AEF" w14:paraId="4246D0E5" w14:textId="77777777">
      <w:pPr>
        <w:spacing w:line="276" w:lineRule="auto"/>
        <w:rPr>
          <w:rFonts w:cs="Arial"/>
          <w:color w:val="000000" w:themeColor="text1"/>
          <w:sz w:val="22"/>
          <w:szCs w:val="22"/>
        </w:rPr>
      </w:pPr>
      <w:r w:rsidRPr="00DD6AEF">
        <w:rPr>
          <w:rFonts w:cs="Arial"/>
          <w:color w:val="000000" w:themeColor="text1"/>
          <w:sz w:val="22"/>
          <w:szCs w:val="22"/>
        </w:rPr>
        <w:t>Ein weiterer zentraler Bestandteil des Systems ist die konsequente digitale Vernetzung: Über Over-the-Air-Updates können Softwareaktualisierungen drahtlos und ohne Werkstattbesuch durchgeführt werden. Dadurch lassen sich neue Funktionen und Verbesserungen kontinuierlich in das System integrieren.</w:t>
      </w:r>
    </w:p>
    <w:p w:rsidRPr="00DD6AEF" w:rsidR="00DD6AEF" w:rsidP="00DD6AEF" w:rsidRDefault="00DD6AEF" w14:paraId="31C8AB26" w14:textId="77777777">
      <w:pPr>
        <w:spacing w:line="276" w:lineRule="auto"/>
        <w:rPr>
          <w:rFonts w:cs="Arial"/>
          <w:color w:val="000000" w:themeColor="text1"/>
          <w:sz w:val="22"/>
          <w:szCs w:val="22"/>
        </w:rPr>
      </w:pPr>
    </w:p>
    <w:p w:rsidRPr="00DD6AEF" w:rsidR="00DD6AEF" w:rsidP="00DD6AEF" w:rsidRDefault="00DD6AEF" w14:paraId="7A5A8EFE" w14:textId="5E24EEFA">
      <w:pPr>
        <w:spacing w:line="276" w:lineRule="auto"/>
        <w:rPr>
          <w:rFonts w:cs="Arial"/>
          <w:color w:val="000000" w:themeColor="text1"/>
          <w:sz w:val="22"/>
          <w:szCs w:val="22"/>
        </w:rPr>
      </w:pPr>
      <w:r w:rsidRPr="00DD6AEF">
        <w:rPr>
          <w:rFonts w:cs="Arial"/>
          <w:color w:val="000000" w:themeColor="text1"/>
          <w:sz w:val="22"/>
          <w:szCs w:val="22"/>
        </w:rPr>
        <w:t xml:space="preserve">„Mit der GXM Remote 801 setzen wir unseren Anspruch fort, das E-Bike-Erlebnis digital, intuitiv und flexibel weiterzuentwickeln“, </w:t>
      </w:r>
      <w:r>
        <w:rPr>
          <w:rFonts w:cs="Arial"/>
          <w:color w:val="000000" w:themeColor="text1"/>
          <w:sz w:val="22"/>
          <w:szCs w:val="22"/>
        </w:rPr>
        <w:t xml:space="preserve">kommentiert </w:t>
      </w:r>
      <w:r w:rsidRPr="00DD6AEF">
        <w:rPr>
          <w:rFonts w:cs="Arial"/>
          <w:color w:val="000000" w:themeColor="text1"/>
          <w:sz w:val="22"/>
          <w:szCs w:val="22"/>
        </w:rPr>
        <w:t xml:space="preserve">Jürgen Haumon, Senior </w:t>
      </w:r>
      <w:proofErr w:type="spellStart"/>
      <w:r w:rsidRPr="00DD6AEF">
        <w:rPr>
          <w:rFonts w:cs="Arial"/>
          <w:color w:val="000000" w:themeColor="text1"/>
          <w:sz w:val="22"/>
          <w:szCs w:val="22"/>
        </w:rPr>
        <w:t>Product</w:t>
      </w:r>
      <w:proofErr w:type="spellEnd"/>
      <w:r w:rsidRPr="00DD6AEF">
        <w:rPr>
          <w:rFonts w:cs="Arial"/>
          <w:color w:val="000000" w:themeColor="text1"/>
          <w:sz w:val="22"/>
          <w:szCs w:val="22"/>
        </w:rPr>
        <w:t xml:space="preserve"> Manager bei Panasonic </w:t>
      </w:r>
      <w:r>
        <w:rPr>
          <w:rFonts w:cs="Arial"/>
          <w:color w:val="000000" w:themeColor="text1"/>
          <w:sz w:val="22"/>
          <w:szCs w:val="22"/>
        </w:rPr>
        <w:t>E-Bike Systems.</w:t>
      </w:r>
      <w:r w:rsidRPr="00DD6AEF">
        <w:rPr>
          <w:rFonts w:cs="Arial"/>
          <w:color w:val="000000" w:themeColor="text1"/>
          <w:sz w:val="22"/>
          <w:szCs w:val="22"/>
        </w:rPr>
        <w:t xml:space="preserve"> „Das System wächst kontinuierlich mit den Anforderungen moderner Fahrerinnen und Fahrer.“</w:t>
      </w:r>
    </w:p>
    <w:p w:rsidRPr="00DD6AEF" w:rsidR="00DD6AEF" w:rsidP="00DD6AEF" w:rsidRDefault="00DD6AEF" w14:paraId="7F2C9D55" w14:textId="77777777">
      <w:pPr>
        <w:spacing w:line="276" w:lineRule="auto"/>
        <w:rPr>
          <w:rFonts w:cs="Arial"/>
          <w:color w:val="000000" w:themeColor="text1"/>
          <w:sz w:val="22"/>
          <w:szCs w:val="22"/>
        </w:rPr>
      </w:pPr>
    </w:p>
    <w:p w:rsidR="00DD6AEF" w:rsidP="00DD6AEF" w:rsidRDefault="00DD6AEF" w14:paraId="06CA82D6" w14:textId="6D9CB7D8">
      <w:pPr>
        <w:spacing w:line="276" w:lineRule="auto"/>
        <w:rPr>
          <w:rFonts w:cs="Arial"/>
          <w:color w:val="000000" w:themeColor="text1"/>
          <w:sz w:val="22"/>
          <w:szCs w:val="22"/>
        </w:rPr>
      </w:pPr>
      <w:r w:rsidRPr="00DD6AEF">
        <w:rPr>
          <w:rFonts w:cs="Arial"/>
          <w:color w:val="000000" w:themeColor="text1"/>
          <w:sz w:val="22"/>
          <w:szCs w:val="22"/>
        </w:rPr>
        <w:t xml:space="preserve">Panasonic plant, den Funktionsumfang des </w:t>
      </w:r>
      <w:proofErr w:type="gramStart"/>
      <w:r w:rsidRPr="00DD6AEF">
        <w:rPr>
          <w:rFonts w:cs="Arial"/>
          <w:color w:val="000000" w:themeColor="text1"/>
          <w:sz w:val="22"/>
          <w:szCs w:val="22"/>
        </w:rPr>
        <w:t>GXM Systems</w:t>
      </w:r>
      <w:proofErr w:type="gramEnd"/>
      <w:r w:rsidRPr="00DD6AEF">
        <w:rPr>
          <w:rFonts w:cs="Arial"/>
          <w:color w:val="000000" w:themeColor="text1"/>
          <w:sz w:val="22"/>
          <w:szCs w:val="22"/>
        </w:rPr>
        <w:t xml:space="preserve"> auch künftig durch regelmäßige Software-Updates weiter auszubauen und zusätzliche Features bereitzustellen. Damit entwickelt sich das System kontinuierlich zu einem dynamischen, erweiterbaren Ökosystem für das vernetzte E-Bike der Zukunft.</w:t>
      </w:r>
    </w:p>
    <w:p w:rsidR="00DD6AEF" w:rsidP="0046465E" w:rsidRDefault="00DD6AEF" w14:paraId="72EA5786" w14:textId="77777777">
      <w:pPr>
        <w:spacing w:line="276" w:lineRule="auto"/>
        <w:rPr>
          <w:rFonts w:cs="Arial"/>
          <w:color w:val="000000" w:themeColor="text1"/>
          <w:sz w:val="22"/>
          <w:szCs w:val="22"/>
        </w:rPr>
      </w:pPr>
    </w:p>
    <w:p w:rsidR="00DD6AEF" w:rsidP="0046465E" w:rsidRDefault="00DD6AEF" w14:paraId="05516825" w14:textId="5D88876D">
      <w:pPr>
        <w:spacing w:line="276" w:lineRule="auto"/>
      </w:pPr>
      <w:r w:rsidRPr="6C7360B9" w:rsidR="0FB9C953">
        <w:rPr>
          <w:rFonts w:ascii="Arial" w:hAnsi="Arial" w:eastAsia="Arial" w:cs="Arial"/>
          <w:noProof w:val="0"/>
          <w:sz w:val="22"/>
          <w:szCs w:val="22"/>
          <w:lang w:val="de-DE"/>
        </w:rPr>
        <w:t xml:space="preserve">Weitere Informationen finden Sie unter </w:t>
      </w:r>
      <w:hyperlink r:id="R5ea915a4b66a4a4d">
        <w:r w:rsidRPr="6C7360B9" w:rsidR="0FB9C953">
          <w:rPr>
            <w:rStyle w:val="Hyperlink"/>
            <w:rFonts w:ascii="Arial" w:hAnsi="Arial" w:eastAsia="Arial" w:cs="Arial"/>
            <w:noProof w:val="0"/>
            <w:sz w:val="22"/>
            <w:szCs w:val="22"/>
            <w:lang w:val="de-DE"/>
          </w:rPr>
          <w:t>Panasonic E-Bike Systems</w:t>
        </w:r>
      </w:hyperlink>
      <w:r w:rsidRPr="6C7360B9" w:rsidR="0FB9C953">
        <w:rPr>
          <w:rFonts w:ascii="Arial" w:hAnsi="Arial" w:eastAsia="Arial" w:cs="Arial"/>
          <w:noProof w:val="0"/>
          <w:sz w:val="22"/>
          <w:szCs w:val="22"/>
          <w:lang w:val="de-DE"/>
        </w:rPr>
        <w:t>.</w:t>
      </w:r>
    </w:p>
    <w:p w:rsidRPr="008C6E3A" w:rsidR="002A6F32" w:rsidP="005F068C" w:rsidRDefault="002A6F32" w14:paraId="0F718C71" w14:textId="7A7F19D4">
      <w:pPr>
        <w:wordWrap w:val="0"/>
        <w:rPr>
          <w:rFonts w:cs="Arial"/>
          <w:sz w:val="22"/>
          <w:szCs w:val="22"/>
        </w:rPr>
      </w:pPr>
    </w:p>
    <w:bookmarkEnd w:id="0"/>
    <w:p w:rsidRPr="00A83D24" w:rsidR="004E2B8F" w:rsidP="004E2B8F" w:rsidRDefault="004E2B8F" w14:paraId="70AAFF8F" w14:textId="77777777">
      <w:pPr>
        <w:spacing w:beforeAutospacing="1" w:afterAutospacing="1"/>
        <w:textAlignment w:val="baseline"/>
        <w:rPr>
          <w:rFonts w:ascii="Segoe UI" w:hAnsi="Segoe UI" w:cs="Segoe UI"/>
          <w:sz w:val="18"/>
          <w:szCs w:val="18"/>
          <w:lang w:eastAsia="de-DE"/>
        </w:rPr>
      </w:pPr>
      <w:r w:rsidRPr="00A83D24">
        <w:rPr>
          <w:rFonts w:cs="Arial"/>
          <w:b/>
          <w:bCs/>
          <w:color w:val="808080"/>
          <w:u w:val="single"/>
          <w:lang w:eastAsia="de-DE"/>
        </w:rPr>
        <w:t>Über Panasonic Industry Europe GmbH</w:t>
      </w:r>
      <w:r w:rsidRPr="00A83D24">
        <w:rPr>
          <w:rFonts w:cs="Arial"/>
          <w:color w:val="808080"/>
          <w:bdr w:val="none" w:color="auto" w:sz="0" w:space="0" w:frame="1"/>
          <w:shd w:val="clear" w:color="auto" w:fill="C6C6C6"/>
          <w:lang w:eastAsia="de-DE"/>
        </w:rPr>
        <w:t> </w:t>
      </w:r>
    </w:p>
    <w:p w:rsidRPr="00A97143" w:rsidR="004E2B8F" w:rsidP="004E2B8F" w:rsidRDefault="004E2B8F" w14:paraId="6B1AF7D3" w14:textId="77777777">
      <w:pPr>
        <w:spacing w:beforeAutospacing="1" w:afterAutospacing="1"/>
        <w:textAlignment w:val="baseline"/>
        <w:rPr>
          <w:rFonts w:ascii="Segoe UI" w:hAnsi="Segoe UI" w:cs="Segoe UI"/>
          <w:sz w:val="18"/>
          <w:szCs w:val="18"/>
          <w:lang w:eastAsia="de-DE"/>
        </w:rPr>
      </w:pPr>
      <w:r w:rsidRPr="00A97143">
        <w:rPr>
          <w:rFonts w:cs="Arial"/>
          <w:color w:val="808080"/>
          <w:lang w:eastAsia="de-DE"/>
        </w:rPr>
        <w:t>Panasonic Industry Europe GmbH ist Teil der globalen Panasonic Industry Organisation, einer der acht großen Gesellschaften innerhalb der Panasonic Holding. Panasonic Industry Europe bietet Produkte und Dienstleistungen für Industriekunden in ganz Europa.</w:t>
      </w:r>
    </w:p>
    <w:p w:rsidRPr="00A97143" w:rsidR="004E2B8F" w:rsidP="004E2B8F" w:rsidRDefault="004E2B8F" w14:paraId="04A242A1" w14:textId="77777777">
      <w:pPr>
        <w:spacing w:beforeAutospacing="1" w:afterAutospacing="1"/>
        <w:textAlignment w:val="baseline"/>
        <w:rPr>
          <w:rFonts w:ascii="Segoe UI" w:hAnsi="Segoe UI" w:cs="Segoe UI"/>
          <w:sz w:val="18"/>
          <w:szCs w:val="18"/>
          <w:lang w:eastAsia="de-DE"/>
        </w:rPr>
      </w:pPr>
      <w:r w:rsidRPr="00A97143">
        <w:rPr>
          <w:rFonts w:cs="Arial"/>
          <w:color w:val="808080"/>
          <w:lang w:eastAsia="de-DE"/>
        </w:rPr>
        <w:t>Panasonic Industry Europe unterstützt Kunden bei der Erreichung ihrer Ziele in einer Vielzahl von Branchen und Industrien wie dem Mobilitätssektor, der Infrastruktur, der Automatisierung, der Medizintechnik, Haushaltsgeräten, Smart Living und Sicherheit. Mit umfassendem Know-how zu technischen Lösungen, das auf eine globale Denkweise und eine über einhundertjährige Tradition basiert, arbeitet Panasonic Industry eng mit den Kunden zusammen, um eine nachhaltige Zukunft zu schaffen.</w:t>
      </w:r>
    </w:p>
    <w:p w:rsidRPr="00A97143" w:rsidR="004E2B8F" w:rsidP="004E2B8F" w:rsidRDefault="004E2B8F" w14:paraId="5FE2E065" w14:textId="244013E9">
      <w:pPr>
        <w:spacing w:beforeAutospacing="1" w:afterAutospacing="1"/>
        <w:textAlignment w:val="baseline"/>
        <w:rPr>
          <w:rFonts w:ascii="Segoe UI" w:hAnsi="Segoe UI" w:cs="Segoe UI"/>
          <w:sz w:val="18"/>
          <w:szCs w:val="18"/>
          <w:lang w:eastAsia="de-DE"/>
        </w:rPr>
      </w:pPr>
      <w:r w:rsidRPr="00A97143">
        <w:rPr>
          <w:rFonts w:cs="Arial"/>
          <w:color w:val="808080"/>
          <w:lang w:eastAsia="de-DE"/>
        </w:rPr>
        <w:t>Das breit gefächerte und vielfältige Produktportfolio umfasst die wichtigsten Bereiche elektronischer Komponenten, darunter elektromechanische und passive Bauelemente, Batterien und andere Energieprodukte, Sensoren, Materialien für das Wärmemanagement und kundenspezifische Lösungen sowie Automatisierungsgeräte und -lösungen.</w:t>
      </w:r>
    </w:p>
    <w:p w:rsidRPr="00A97143" w:rsidR="004E2B8F" w:rsidP="004E2B8F" w:rsidRDefault="004E2B8F" w14:paraId="1DC76E97" w14:textId="77777777">
      <w:pPr>
        <w:spacing w:beforeAutospacing="1" w:afterAutospacing="1"/>
        <w:textAlignment w:val="baseline"/>
        <w:rPr>
          <w:rFonts w:ascii="Segoe UI" w:hAnsi="Segoe UI" w:cs="Segoe UI"/>
          <w:sz w:val="18"/>
          <w:szCs w:val="18"/>
          <w:lang w:eastAsia="de-DE"/>
        </w:rPr>
      </w:pPr>
      <w:r w:rsidRPr="00A97143">
        <w:rPr>
          <w:rFonts w:cs="Arial"/>
          <w:color w:val="808080"/>
          <w:lang w:eastAsia="de-DE"/>
        </w:rPr>
        <w:t>Mehr über Panasonic Industry Europe: </w:t>
      </w:r>
      <w:hyperlink w:tgtFrame="_blank" w:history="1" r:id="rId17">
        <w:r w:rsidRPr="00A97143">
          <w:rPr>
            <w:rFonts w:cs="Arial"/>
            <w:color w:val="0000FF"/>
            <w:u w:val="single"/>
            <w:lang w:eastAsia="de-DE"/>
          </w:rPr>
          <w:t>http://industry.panasonic.eu</w:t>
        </w:r>
      </w:hyperlink>
      <w:r w:rsidRPr="00A97143">
        <w:rPr>
          <w:rFonts w:cs="Arial"/>
          <w:color w:val="808080"/>
          <w:lang w:eastAsia="de-DE"/>
        </w:rPr>
        <w:t> </w:t>
      </w:r>
    </w:p>
    <w:p w:rsidRPr="00A97143" w:rsidR="004E2B8F" w:rsidP="004E2B8F" w:rsidRDefault="004E2B8F" w14:paraId="06EA5FEA" w14:textId="77777777">
      <w:pPr>
        <w:spacing w:beforeAutospacing="1" w:afterAutospacing="1"/>
        <w:textAlignment w:val="baseline"/>
        <w:rPr>
          <w:rFonts w:ascii="Segoe UI" w:hAnsi="Segoe UI" w:cs="Segoe UI"/>
          <w:sz w:val="18"/>
          <w:szCs w:val="18"/>
          <w:lang w:eastAsia="de-DE"/>
        </w:rPr>
      </w:pPr>
      <w:r w:rsidRPr="00A97143">
        <w:rPr>
          <w:rFonts w:cs="Arial"/>
          <w:b/>
          <w:bCs/>
          <w:color w:val="808080"/>
          <w:u w:val="single"/>
          <w:lang w:eastAsia="de-DE"/>
        </w:rPr>
        <w:t>Über Panasonic Group</w:t>
      </w:r>
    </w:p>
    <w:p w:rsidRPr="00A97143" w:rsidR="004E2B8F" w:rsidP="004E2B8F" w:rsidRDefault="004E2B8F" w14:paraId="686E4B4E" w14:textId="77777777">
      <w:pPr>
        <w:spacing w:beforeAutospacing="1" w:afterAutospacing="1"/>
        <w:textAlignment w:val="baseline"/>
        <w:rPr>
          <w:rFonts w:ascii="Segoe UI" w:hAnsi="Segoe UI" w:cs="Segoe UI"/>
          <w:sz w:val="18"/>
          <w:szCs w:val="18"/>
          <w:lang w:eastAsia="de-DE"/>
        </w:rPr>
      </w:pPr>
      <w:r w:rsidRPr="00A97143">
        <w:rPr>
          <w:rFonts w:cs="Arial"/>
          <w:color w:val="808080"/>
          <w:lang w:eastAsia="de-DE"/>
        </w:rPr>
        <w:t>Die 1918 gegründete Panasonic Group, die heute weltweit führend in der Entwicklung innovativer Technologien und Lösungen für eine Vielzahl von Anwendungen in den Bereichen Unterhaltungselektronik, Wohnungsbau, und Energie ist, hat am 1. April 2022 auf ein operatives Unternehmenssystem umgestellt, bei dem die Panasonic Holdings Corporation als Holdinggesellschaft fungiert.</w:t>
      </w:r>
    </w:p>
    <w:p w:rsidRPr="00A97143" w:rsidR="004E2B8F" w:rsidP="004E2B8F" w:rsidRDefault="004E2B8F" w14:paraId="6A4BCB1F" w14:textId="3D8A6F71">
      <w:pPr>
        <w:spacing w:beforeAutospacing="1" w:afterAutospacing="1"/>
        <w:textAlignment w:val="baseline"/>
        <w:rPr>
          <w:rFonts w:ascii="Segoe UI" w:hAnsi="Segoe UI" w:cs="Segoe UI"/>
          <w:sz w:val="18"/>
          <w:szCs w:val="18"/>
          <w:lang w:eastAsia="de-DE"/>
        </w:rPr>
      </w:pPr>
      <w:r w:rsidRPr="00A97143">
        <w:rPr>
          <w:rFonts w:cs="Arial"/>
          <w:color w:val="808080"/>
          <w:lang w:eastAsia="de-DE"/>
        </w:rPr>
        <w:t>Für das am 31. März 202</w:t>
      </w:r>
      <w:r w:rsidR="00DA54D5">
        <w:rPr>
          <w:rFonts w:cs="Arial"/>
          <w:color w:val="808080"/>
          <w:lang w:eastAsia="de-DE"/>
        </w:rPr>
        <w:t>6</w:t>
      </w:r>
      <w:r w:rsidRPr="00A97143">
        <w:rPr>
          <w:rFonts w:cs="Arial"/>
          <w:color w:val="808080"/>
          <w:lang w:eastAsia="de-DE"/>
        </w:rPr>
        <w:t xml:space="preserve"> beendete Geschäftsjahr meldete die Gruppe einen konsolidierten Nettoumsatz von 51,6 Milliarden Euro (8.458,2Milliarden Yen). Um mehr über die Panasonic-Gruppe zu erfahren, besuchen Sie bitte: </w:t>
      </w:r>
      <w:hyperlink w:tgtFrame="_blank" w:history="1" r:id="rId18">
        <w:r w:rsidRPr="00A97143">
          <w:rPr>
            <w:rFonts w:cs="Arial"/>
            <w:color w:val="0000FF"/>
            <w:u w:val="single"/>
            <w:lang w:eastAsia="de-DE"/>
          </w:rPr>
          <w:t>https://holdings.panasonic/global/</w:t>
        </w:r>
      </w:hyperlink>
    </w:p>
    <w:p w:rsidRPr="004E4E46" w:rsidR="004E4E46" w:rsidP="004E4E46" w:rsidRDefault="004E4E46" w14:paraId="0D07C6F4" w14:textId="77777777">
      <w:pPr>
        <w:wordWrap w:val="0"/>
        <w:rPr>
          <w:rFonts w:cs="Arial" w:eastAsiaTheme="minorEastAsia"/>
          <w:b/>
          <w:bCs/>
          <w:sz w:val="22"/>
          <w:szCs w:val="22"/>
          <w:u w:val="single"/>
        </w:rPr>
      </w:pPr>
    </w:p>
    <w:p w:rsidRPr="004E4E46" w:rsidR="004E4E46" w:rsidP="004E4E46" w:rsidRDefault="004E4E46" w14:paraId="7E6827D9" w14:textId="77777777">
      <w:pPr>
        <w:wordWrap w:val="0"/>
        <w:rPr>
          <w:rFonts w:cs="Arial" w:eastAsiaTheme="minorEastAsia"/>
          <w:b/>
          <w:bCs/>
          <w:sz w:val="22"/>
          <w:szCs w:val="22"/>
          <w:u w:val="single"/>
        </w:rPr>
      </w:pPr>
    </w:p>
    <w:p w:rsidRPr="004E4E46" w:rsidR="005F068C" w:rsidP="004E4E46" w:rsidRDefault="005F068C" w14:paraId="6B8FE633" w14:textId="1CF674F7">
      <w:pPr>
        <w:wordWrap w:val="0"/>
        <w:rPr>
          <w:rFonts w:cs="Arial" w:eastAsiaTheme="minorEastAsia"/>
          <w:sz w:val="22"/>
          <w:szCs w:val="22"/>
        </w:rPr>
      </w:pPr>
    </w:p>
    <w:sectPr w:rsidRPr="004E4E46" w:rsidR="005F068C" w:rsidSect="00844B26">
      <w:footerReference w:type="default" r:id="rId19"/>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347" w:rsidRDefault="00020347" w14:paraId="3E855579" w14:textId="77777777">
      <w:r>
        <w:separator/>
      </w:r>
    </w:p>
  </w:endnote>
  <w:endnote w:type="continuationSeparator" w:id="0">
    <w:p w:rsidR="00020347" w:rsidRDefault="00020347" w14:paraId="7D8A2D86" w14:textId="77777777">
      <w:r>
        <w:continuationSeparator/>
      </w:r>
    </w:p>
  </w:endnote>
  <w:endnote w:type="continuationNotice" w:id="1">
    <w:p w:rsidR="00020347" w:rsidRDefault="00020347" w14:paraId="0520DD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F44F05">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3DCCF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0B1F7C"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0B1F7C">
      <w:rPr>
        <w:w w:val="80"/>
        <w:sz w:val="14"/>
      </w:rPr>
      <w:t>Germany</w:t>
    </w:r>
    <w:r w:rsidRPr="000B1F7C">
      <w:rPr>
        <w:w w:val="80"/>
        <w:sz w:val="14"/>
      </w:rPr>
      <w:tab/>
    </w:r>
    <w:r w:rsidRPr="000B1F7C">
      <w:rPr>
        <w:w w:val="80"/>
        <w:sz w:val="14"/>
      </w:rPr>
      <w:t>Y. Noka, J. Spatz, H. Takano, T. Yokota</w:t>
    </w:r>
    <w:r w:rsidRPr="000B1F7C">
      <w:rPr>
        <w:w w:val="80"/>
        <w:sz w:val="14"/>
      </w:rPr>
      <w:tab/>
    </w:r>
    <w:proofErr w:type="spellStart"/>
    <w:r w:rsidRPr="000B1F7C">
      <w:rPr>
        <w:w w:val="80"/>
        <w:sz w:val="14"/>
      </w:rPr>
      <w:t>Hypovereinsbank</w:t>
    </w:r>
    <w:proofErr w:type="spellEnd"/>
    <w:r w:rsidRPr="000B1F7C">
      <w:rPr>
        <w:w w:val="80"/>
        <w:sz w:val="14"/>
      </w:rPr>
      <w:t xml:space="preserve"> München</w:t>
    </w:r>
    <w:r w:rsidRPr="000B1F7C">
      <w:rPr>
        <w:w w:val="80"/>
        <w:sz w:val="14"/>
      </w:rPr>
      <w:tab/>
    </w:r>
    <w:proofErr w:type="spellStart"/>
    <w:r w:rsidRPr="000B1F7C">
      <w:rPr>
        <w:w w:val="80"/>
        <w:sz w:val="14"/>
      </w:rPr>
      <w:t>Kto</w:t>
    </w:r>
    <w:proofErr w:type="spellEnd"/>
    <w:r w:rsidRPr="000B1F7C">
      <w:rPr>
        <w:w w:val="80"/>
        <w:sz w:val="14"/>
      </w:rPr>
      <w:t>-Nr.: 42 649 775</w:t>
    </w:r>
    <w:r w:rsidRPr="000B1F7C">
      <w:rPr>
        <w:w w:val="80"/>
        <w:sz w:val="14"/>
      </w:rPr>
      <w:tab/>
    </w:r>
    <w:r w:rsidRPr="000B1F7C">
      <w:rPr>
        <w:w w:val="80"/>
        <w:sz w:val="14"/>
      </w:rPr>
      <w:t>BLZ 700 202 70</w:t>
    </w:r>
    <w:r w:rsidRPr="000B1F7C">
      <w:rPr>
        <w:w w:val="80"/>
        <w:sz w:val="14"/>
      </w:rPr>
      <w:tab/>
    </w:r>
    <w:r w:rsidRPr="000B1F7C" w:rsidR="009F2CA8">
      <w:rPr>
        <w:w w:val="80"/>
        <w:sz w:val="14"/>
      </w:rPr>
      <w:t xml:space="preserve">      </w:t>
    </w:r>
    <w:r w:rsidRPr="000B1F7C">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347" w:rsidRDefault="00020347" w14:paraId="62466E2C" w14:textId="77777777">
      <w:r>
        <w:separator/>
      </w:r>
    </w:p>
  </w:footnote>
  <w:footnote w:type="continuationSeparator" w:id="0">
    <w:p w:rsidR="00020347" w:rsidRDefault="00020347" w14:paraId="12422744" w14:textId="77777777">
      <w:r>
        <w:continuationSeparator/>
      </w:r>
    </w:p>
  </w:footnote>
  <w:footnote w:type="continuationNotice" w:id="1">
    <w:p w:rsidR="00020347" w:rsidRDefault="00020347" w14:paraId="1DDB6A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4586CF7"/>
    <w:multiLevelType w:val="hybridMultilevel"/>
    <w:tmpl w:val="71EAA118"/>
    <w:lvl w:ilvl="0" w:tplc="7F3EF35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5E3282A"/>
    <w:multiLevelType w:val="hybridMultilevel"/>
    <w:tmpl w:val="B0D683D0"/>
    <w:lvl w:ilvl="0" w:tplc="B8A2C5CC">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D4314B3"/>
    <w:multiLevelType w:val="hybridMultilevel"/>
    <w:tmpl w:val="94E0FBAC"/>
    <w:lvl w:ilvl="0" w:tplc="B592381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41F320DA"/>
    <w:multiLevelType w:val="hybridMultilevel"/>
    <w:tmpl w:val="5308E3CE"/>
    <w:lvl w:ilvl="0" w:tplc="184C7C42">
      <w:start w:val="1"/>
      <w:numFmt w:val="bullet"/>
      <w:lvlText w:val=""/>
      <w:lvlJc w:val="left"/>
      <w:pPr>
        <w:ind w:left="720" w:hanging="360"/>
      </w:pPr>
      <w:rPr>
        <w:rFonts w:hint="default" w:ascii="Symbol" w:hAnsi="Symbol"/>
      </w:rPr>
    </w:lvl>
    <w:lvl w:ilvl="1" w:tplc="59CC3E1C">
      <w:start w:val="1"/>
      <w:numFmt w:val="bullet"/>
      <w:lvlText w:val="o"/>
      <w:lvlJc w:val="left"/>
      <w:pPr>
        <w:ind w:left="1440" w:hanging="360"/>
      </w:pPr>
      <w:rPr>
        <w:rFonts w:hint="default" w:ascii="Courier New" w:hAnsi="Courier New"/>
      </w:rPr>
    </w:lvl>
    <w:lvl w:ilvl="2" w:tplc="472A9500">
      <w:start w:val="1"/>
      <w:numFmt w:val="bullet"/>
      <w:lvlText w:val=""/>
      <w:lvlJc w:val="left"/>
      <w:pPr>
        <w:ind w:left="2160" w:hanging="360"/>
      </w:pPr>
      <w:rPr>
        <w:rFonts w:hint="default" w:ascii="Wingdings" w:hAnsi="Wingdings"/>
      </w:rPr>
    </w:lvl>
    <w:lvl w:ilvl="3" w:tplc="8F06730A">
      <w:start w:val="1"/>
      <w:numFmt w:val="bullet"/>
      <w:lvlText w:val=""/>
      <w:lvlJc w:val="left"/>
      <w:pPr>
        <w:ind w:left="2880" w:hanging="360"/>
      </w:pPr>
      <w:rPr>
        <w:rFonts w:hint="default" w:ascii="Symbol" w:hAnsi="Symbol"/>
      </w:rPr>
    </w:lvl>
    <w:lvl w:ilvl="4" w:tplc="A866F246">
      <w:start w:val="1"/>
      <w:numFmt w:val="bullet"/>
      <w:lvlText w:val="o"/>
      <w:lvlJc w:val="left"/>
      <w:pPr>
        <w:ind w:left="3600" w:hanging="360"/>
      </w:pPr>
      <w:rPr>
        <w:rFonts w:hint="default" w:ascii="Courier New" w:hAnsi="Courier New"/>
      </w:rPr>
    </w:lvl>
    <w:lvl w:ilvl="5" w:tplc="FCAE29C0">
      <w:start w:val="1"/>
      <w:numFmt w:val="bullet"/>
      <w:lvlText w:val=""/>
      <w:lvlJc w:val="left"/>
      <w:pPr>
        <w:ind w:left="4320" w:hanging="360"/>
      </w:pPr>
      <w:rPr>
        <w:rFonts w:hint="default" w:ascii="Wingdings" w:hAnsi="Wingdings"/>
      </w:rPr>
    </w:lvl>
    <w:lvl w:ilvl="6" w:tplc="EF88C884">
      <w:start w:val="1"/>
      <w:numFmt w:val="bullet"/>
      <w:lvlText w:val=""/>
      <w:lvlJc w:val="left"/>
      <w:pPr>
        <w:ind w:left="5040" w:hanging="360"/>
      </w:pPr>
      <w:rPr>
        <w:rFonts w:hint="default" w:ascii="Symbol" w:hAnsi="Symbol"/>
      </w:rPr>
    </w:lvl>
    <w:lvl w:ilvl="7" w:tplc="0DD64DB8">
      <w:start w:val="1"/>
      <w:numFmt w:val="bullet"/>
      <w:lvlText w:val="o"/>
      <w:lvlJc w:val="left"/>
      <w:pPr>
        <w:ind w:left="5760" w:hanging="360"/>
      </w:pPr>
      <w:rPr>
        <w:rFonts w:hint="default" w:ascii="Courier New" w:hAnsi="Courier New"/>
      </w:rPr>
    </w:lvl>
    <w:lvl w:ilvl="8" w:tplc="22BCF734">
      <w:start w:val="1"/>
      <w:numFmt w:val="bullet"/>
      <w:lvlText w:val=""/>
      <w:lvlJc w:val="left"/>
      <w:pPr>
        <w:ind w:left="6480" w:hanging="360"/>
      </w:pPr>
      <w:rPr>
        <w:rFonts w:hint="default" w:ascii="Wingdings" w:hAnsi="Wingdings"/>
      </w:rPr>
    </w:lvl>
  </w:abstractNum>
  <w:abstractNum w:abstractNumId="6"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8" w15:restartNumberingAfterBreak="0">
    <w:nsid w:val="78197D6A"/>
    <w:multiLevelType w:val="hybridMultilevel"/>
    <w:tmpl w:val="FFFFFFFF"/>
    <w:lvl w:ilvl="0" w:tplc="343A113C">
      <w:start w:val="1"/>
      <w:numFmt w:val="bullet"/>
      <w:lvlText w:val="-"/>
      <w:lvlJc w:val="left"/>
      <w:pPr>
        <w:ind w:left="720" w:hanging="360"/>
      </w:pPr>
      <w:rPr>
        <w:rFonts w:hint="default" w:ascii="Aptos" w:hAnsi="Aptos"/>
      </w:rPr>
    </w:lvl>
    <w:lvl w:ilvl="1" w:tplc="78FCBF4A">
      <w:start w:val="1"/>
      <w:numFmt w:val="bullet"/>
      <w:lvlText w:val="o"/>
      <w:lvlJc w:val="left"/>
      <w:pPr>
        <w:ind w:left="1440" w:hanging="360"/>
      </w:pPr>
      <w:rPr>
        <w:rFonts w:hint="default" w:ascii="Courier New" w:hAnsi="Courier New"/>
      </w:rPr>
    </w:lvl>
    <w:lvl w:ilvl="2" w:tplc="0D64FE5E">
      <w:start w:val="1"/>
      <w:numFmt w:val="bullet"/>
      <w:lvlText w:val=""/>
      <w:lvlJc w:val="left"/>
      <w:pPr>
        <w:ind w:left="2160" w:hanging="360"/>
      </w:pPr>
      <w:rPr>
        <w:rFonts w:hint="default" w:ascii="Wingdings" w:hAnsi="Wingdings"/>
      </w:rPr>
    </w:lvl>
    <w:lvl w:ilvl="3" w:tplc="1D3E2A1C">
      <w:start w:val="1"/>
      <w:numFmt w:val="bullet"/>
      <w:lvlText w:val=""/>
      <w:lvlJc w:val="left"/>
      <w:pPr>
        <w:ind w:left="2880" w:hanging="360"/>
      </w:pPr>
      <w:rPr>
        <w:rFonts w:hint="default" w:ascii="Symbol" w:hAnsi="Symbol"/>
      </w:rPr>
    </w:lvl>
    <w:lvl w:ilvl="4" w:tplc="FCB09A80">
      <w:start w:val="1"/>
      <w:numFmt w:val="bullet"/>
      <w:lvlText w:val="o"/>
      <w:lvlJc w:val="left"/>
      <w:pPr>
        <w:ind w:left="3600" w:hanging="360"/>
      </w:pPr>
      <w:rPr>
        <w:rFonts w:hint="default" w:ascii="Courier New" w:hAnsi="Courier New"/>
      </w:rPr>
    </w:lvl>
    <w:lvl w:ilvl="5" w:tplc="C9EE3D8E">
      <w:start w:val="1"/>
      <w:numFmt w:val="bullet"/>
      <w:lvlText w:val=""/>
      <w:lvlJc w:val="left"/>
      <w:pPr>
        <w:ind w:left="4320" w:hanging="360"/>
      </w:pPr>
      <w:rPr>
        <w:rFonts w:hint="default" w:ascii="Wingdings" w:hAnsi="Wingdings"/>
      </w:rPr>
    </w:lvl>
    <w:lvl w:ilvl="6" w:tplc="B92204EC">
      <w:start w:val="1"/>
      <w:numFmt w:val="bullet"/>
      <w:lvlText w:val=""/>
      <w:lvlJc w:val="left"/>
      <w:pPr>
        <w:ind w:left="5040" w:hanging="360"/>
      </w:pPr>
      <w:rPr>
        <w:rFonts w:hint="default" w:ascii="Symbol" w:hAnsi="Symbol"/>
      </w:rPr>
    </w:lvl>
    <w:lvl w:ilvl="7" w:tplc="11762B0C">
      <w:start w:val="1"/>
      <w:numFmt w:val="bullet"/>
      <w:lvlText w:val="o"/>
      <w:lvlJc w:val="left"/>
      <w:pPr>
        <w:ind w:left="5760" w:hanging="360"/>
      </w:pPr>
      <w:rPr>
        <w:rFonts w:hint="default" w:ascii="Courier New" w:hAnsi="Courier New"/>
      </w:rPr>
    </w:lvl>
    <w:lvl w:ilvl="8" w:tplc="E4623688">
      <w:start w:val="1"/>
      <w:numFmt w:val="bullet"/>
      <w:lvlText w:val=""/>
      <w:lvlJc w:val="left"/>
      <w:pPr>
        <w:ind w:left="6480" w:hanging="360"/>
      </w:pPr>
      <w:rPr>
        <w:rFonts w:hint="default" w:ascii="Wingdings" w:hAnsi="Wingdings"/>
      </w:rPr>
    </w:lvl>
  </w:abstractNum>
  <w:abstractNum w:abstractNumId="9"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7B6666ED"/>
    <w:multiLevelType w:val="hybridMultilevel"/>
    <w:tmpl w:val="FFFFFFFF"/>
    <w:lvl w:ilvl="0" w:tplc="18C24FDC">
      <w:start w:val="1"/>
      <w:numFmt w:val="bullet"/>
      <w:lvlText w:val="-"/>
      <w:lvlJc w:val="left"/>
      <w:pPr>
        <w:ind w:left="720" w:hanging="360"/>
      </w:pPr>
      <w:rPr>
        <w:rFonts w:hint="default" w:ascii="Aptos" w:hAnsi="Aptos"/>
      </w:rPr>
    </w:lvl>
    <w:lvl w:ilvl="1" w:tplc="1338A498">
      <w:start w:val="1"/>
      <w:numFmt w:val="bullet"/>
      <w:lvlText w:val="o"/>
      <w:lvlJc w:val="left"/>
      <w:pPr>
        <w:ind w:left="1440" w:hanging="360"/>
      </w:pPr>
      <w:rPr>
        <w:rFonts w:hint="default" w:ascii="Courier New" w:hAnsi="Courier New"/>
      </w:rPr>
    </w:lvl>
    <w:lvl w:ilvl="2" w:tplc="CEDC5872">
      <w:start w:val="1"/>
      <w:numFmt w:val="bullet"/>
      <w:lvlText w:val=""/>
      <w:lvlJc w:val="left"/>
      <w:pPr>
        <w:ind w:left="2160" w:hanging="360"/>
      </w:pPr>
      <w:rPr>
        <w:rFonts w:hint="default" w:ascii="Wingdings" w:hAnsi="Wingdings"/>
      </w:rPr>
    </w:lvl>
    <w:lvl w:ilvl="3" w:tplc="A7225106">
      <w:start w:val="1"/>
      <w:numFmt w:val="bullet"/>
      <w:lvlText w:val=""/>
      <w:lvlJc w:val="left"/>
      <w:pPr>
        <w:ind w:left="2880" w:hanging="360"/>
      </w:pPr>
      <w:rPr>
        <w:rFonts w:hint="default" w:ascii="Symbol" w:hAnsi="Symbol"/>
      </w:rPr>
    </w:lvl>
    <w:lvl w:ilvl="4" w:tplc="ADD8A5DC">
      <w:start w:val="1"/>
      <w:numFmt w:val="bullet"/>
      <w:lvlText w:val="o"/>
      <w:lvlJc w:val="left"/>
      <w:pPr>
        <w:ind w:left="3600" w:hanging="360"/>
      </w:pPr>
      <w:rPr>
        <w:rFonts w:hint="default" w:ascii="Courier New" w:hAnsi="Courier New"/>
      </w:rPr>
    </w:lvl>
    <w:lvl w:ilvl="5" w:tplc="8D600862">
      <w:start w:val="1"/>
      <w:numFmt w:val="bullet"/>
      <w:lvlText w:val=""/>
      <w:lvlJc w:val="left"/>
      <w:pPr>
        <w:ind w:left="4320" w:hanging="360"/>
      </w:pPr>
      <w:rPr>
        <w:rFonts w:hint="default" w:ascii="Wingdings" w:hAnsi="Wingdings"/>
      </w:rPr>
    </w:lvl>
    <w:lvl w:ilvl="6" w:tplc="DD6E722C">
      <w:start w:val="1"/>
      <w:numFmt w:val="bullet"/>
      <w:lvlText w:val=""/>
      <w:lvlJc w:val="left"/>
      <w:pPr>
        <w:ind w:left="5040" w:hanging="360"/>
      </w:pPr>
      <w:rPr>
        <w:rFonts w:hint="default" w:ascii="Symbol" w:hAnsi="Symbol"/>
      </w:rPr>
    </w:lvl>
    <w:lvl w:ilvl="7" w:tplc="71FE860C">
      <w:start w:val="1"/>
      <w:numFmt w:val="bullet"/>
      <w:lvlText w:val="o"/>
      <w:lvlJc w:val="left"/>
      <w:pPr>
        <w:ind w:left="5760" w:hanging="360"/>
      </w:pPr>
      <w:rPr>
        <w:rFonts w:hint="default" w:ascii="Courier New" w:hAnsi="Courier New"/>
      </w:rPr>
    </w:lvl>
    <w:lvl w:ilvl="8" w:tplc="1B866852">
      <w:start w:val="1"/>
      <w:numFmt w:val="bullet"/>
      <w:lvlText w:val=""/>
      <w:lvlJc w:val="left"/>
      <w:pPr>
        <w:ind w:left="6480" w:hanging="360"/>
      </w:pPr>
      <w:rPr>
        <w:rFonts w:hint="default" w:ascii="Wingdings" w:hAnsi="Wingdings"/>
      </w:rPr>
    </w:lvl>
  </w:abstractNum>
  <w:abstractNum w:abstractNumId="11" w15:restartNumberingAfterBreak="0">
    <w:nsid w:val="7F4302A1"/>
    <w:multiLevelType w:val="hybridMultilevel"/>
    <w:tmpl w:val="51AA4F04"/>
    <w:lvl w:ilvl="0" w:tplc="C80279D4">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98596067">
    <w:abstractNumId w:val="8"/>
  </w:num>
  <w:num w:numId="2" w16cid:durableId="1707676377">
    <w:abstractNumId w:val="10"/>
  </w:num>
  <w:num w:numId="3" w16cid:durableId="2133938541">
    <w:abstractNumId w:val="5"/>
  </w:num>
  <w:num w:numId="4" w16cid:durableId="455489301">
    <w:abstractNumId w:val="0"/>
  </w:num>
  <w:num w:numId="5" w16cid:durableId="365643992">
    <w:abstractNumId w:val="4"/>
  </w:num>
  <w:num w:numId="6" w16cid:durableId="767578384">
    <w:abstractNumId w:val="7"/>
  </w:num>
  <w:num w:numId="7" w16cid:durableId="334385008">
    <w:abstractNumId w:val="6"/>
    <w:lvlOverride w:ilvl="0">
      <w:startOverride w:val="1"/>
    </w:lvlOverride>
  </w:num>
  <w:num w:numId="8" w16cid:durableId="320155395">
    <w:abstractNumId w:val="6"/>
    <w:lvlOverride w:ilvl="0">
      <w:startOverride w:val="2"/>
    </w:lvlOverride>
  </w:num>
  <w:num w:numId="9" w16cid:durableId="1780562542">
    <w:abstractNumId w:val="11"/>
  </w:num>
  <w:num w:numId="10" w16cid:durableId="1043286695">
    <w:abstractNumId w:val="9"/>
  </w:num>
  <w:num w:numId="11" w16cid:durableId="1330523853">
    <w:abstractNumId w:val="2"/>
  </w:num>
  <w:num w:numId="12" w16cid:durableId="1867213458">
    <w:abstractNumId w:val="3"/>
  </w:num>
  <w:num w:numId="13" w16cid:durableId="196242270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6103"/>
    <w:rsid w:val="00007173"/>
    <w:rsid w:val="00020347"/>
    <w:rsid w:val="00021D36"/>
    <w:rsid w:val="00023185"/>
    <w:rsid w:val="00025136"/>
    <w:rsid w:val="000347E3"/>
    <w:rsid w:val="00045EFC"/>
    <w:rsid w:val="000508B7"/>
    <w:rsid w:val="00051151"/>
    <w:rsid w:val="00056E02"/>
    <w:rsid w:val="00056F58"/>
    <w:rsid w:val="0006204E"/>
    <w:rsid w:val="00062F34"/>
    <w:rsid w:val="0006556D"/>
    <w:rsid w:val="00065871"/>
    <w:rsid w:val="00066A95"/>
    <w:rsid w:val="00080E8B"/>
    <w:rsid w:val="00082F1F"/>
    <w:rsid w:val="00084232"/>
    <w:rsid w:val="00084BC8"/>
    <w:rsid w:val="00090AD4"/>
    <w:rsid w:val="000951D4"/>
    <w:rsid w:val="000B0CFC"/>
    <w:rsid w:val="000B1F7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42F2B"/>
    <w:rsid w:val="001432A9"/>
    <w:rsid w:val="00156EC4"/>
    <w:rsid w:val="00163A4F"/>
    <w:rsid w:val="00163D3E"/>
    <w:rsid w:val="0017490E"/>
    <w:rsid w:val="0017684F"/>
    <w:rsid w:val="001771F8"/>
    <w:rsid w:val="00180036"/>
    <w:rsid w:val="00190A40"/>
    <w:rsid w:val="00192752"/>
    <w:rsid w:val="0019367A"/>
    <w:rsid w:val="001940EB"/>
    <w:rsid w:val="00194BC6"/>
    <w:rsid w:val="00194C48"/>
    <w:rsid w:val="001A10D1"/>
    <w:rsid w:val="001A4A69"/>
    <w:rsid w:val="001A5F79"/>
    <w:rsid w:val="001A7296"/>
    <w:rsid w:val="001B4CFB"/>
    <w:rsid w:val="001B5169"/>
    <w:rsid w:val="001C0468"/>
    <w:rsid w:val="001C23F6"/>
    <w:rsid w:val="001C7A81"/>
    <w:rsid w:val="001C7F7C"/>
    <w:rsid w:val="001E15FE"/>
    <w:rsid w:val="001E3908"/>
    <w:rsid w:val="001E6DF7"/>
    <w:rsid w:val="001E6FB7"/>
    <w:rsid w:val="001F2EDB"/>
    <w:rsid w:val="001F31C0"/>
    <w:rsid w:val="001F32B5"/>
    <w:rsid w:val="001F467D"/>
    <w:rsid w:val="0020160A"/>
    <w:rsid w:val="002045A7"/>
    <w:rsid w:val="00206867"/>
    <w:rsid w:val="00206D5B"/>
    <w:rsid w:val="00215357"/>
    <w:rsid w:val="00220D6D"/>
    <w:rsid w:val="0022476E"/>
    <w:rsid w:val="002262CF"/>
    <w:rsid w:val="0023142E"/>
    <w:rsid w:val="00237E3A"/>
    <w:rsid w:val="0024023B"/>
    <w:rsid w:val="002500C0"/>
    <w:rsid w:val="00250A9B"/>
    <w:rsid w:val="00252483"/>
    <w:rsid w:val="00253A0F"/>
    <w:rsid w:val="002545E4"/>
    <w:rsid w:val="00261E04"/>
    <w:rsid w:val="002621F3"/>
    <w:rsid w:val="00262AAA"/>
    <w:rsid w:val="002641D4"/>
    <w:rsid w:val="00267718"/>
    <w:rsid w:val="00267902"/>
    <w:rsid w:val="00273645"/>
    <w:rsid w:val="00274F4F"/>
    <w:rsid w:val="002826A9"/>
    <w:rsid w:val="00290603"/>
    <w:rsid w:val="002936B1"/>
    <w:rsid w:val="002943EF"/>
    <w:rsid w:val="0029622E"/>
    <w:rsid w:val="002A012B"/>
    <w:rsid w:val="002A088F"/>
    <w:rsid w:val="002A0B6A"/>
    <w:rsid w:val="002A4F6E"/>
    <w:rsid w:val="002A664B"/>
    <w:rsid w:val="002A6F32"/>
    <w:rsid w:val="002B4628"/>
    <w:rsid w:val="002C4811"/>
    <w:rsid w:val="002C78FA"/>
    <w:rsid w:val="002C7DEC"/>
    <w:rsid w:val="002E4504"/>
    <w:rsid w:val="002F70CA"/>
    <w:rsid w:val="00305A24"/>
    <w:rsid w:val="003076AC"/>
    <w:rsid w:val="00316C3E"/>
    <w:rsid w:val="00340123"/>
    <w:rsid w:val="003417FF"/>
    <w:rsid w:val="00342A0E"/>
    <w:rsid w:val="00352605"/>
    <w:rsid w:val="00364963"/>
    <w:rsid w:val="00365EC9"/>
    <w:rsid w:val="00370573"/>
    <w:rsid w:val="00372191"/>
    <w:rsid w:val="00372EAF"/>
    <w:rsid w:val="00375C75"/>
    <w:rsid w:val="00386A73"/>
    <w:rsid w:val="00394A87"/>
    <w:rsid w:val="003A5394"/>
    <w:rsid w:val="003B2846"/>
    <w:rsid w:val="003C0692"/>
    <w:rsid w:val="003C19E3"/>
    <w:rsid w:val="003C2D63"/>
    <w:rsid w:val="003C4F2F"/>
    <w:rsid w:val="003E489B"/>
    <w:rsid w:val="003E5046"/>
    <w:rsid w:val="003E607A"/>
    <w:rsid w:val="003F1963"/>
    <w:rsid w:val="00400B20"/>
    <w:rsid w:val="004030A3"/>
    <w:rsid w:val="00403EFD"/>
    <w:rsid w:val="004056C7"/>
    <w:rsid w:val="004132C9"/>
    <w:rsid w:val="00413994"/>
    <w:rsid w:val="004218A6"/>
    <w:rsid w:val="004218BD"/>
    <w:rsid w:val="0042623A"/>
    <w:rsid w:val="00426573"/>
    <w:rsid w:val="00444637"/>
    <w:rsid w:val="00446183"/>
    <w:rsid w:val="00447706"/>
    <w:rsid w:val="00451ADF"/>
    <w:rsid w:val="00451ED1"/>
    <w:rsid w:val="00460462"/>
    <w:rsid w:val="0046465E"/>
    <w:rsid w:val="00481780"/>
    <w:rsid w:val="0049173D"/>
    <w:rsid w:val="00493396"/>
    <w:rsid w:val="00493F09"/>
    <w:rsid w:val="0049583E"/>
    <w:rsid w:val="004A5457"/>
    <w:rsid w:val="004A5463"/>
    <w:rsid w:val="004A5F63"/>
    <w:rsid w:val="004B0C4D"/>
    <w:rsid w:val="004B18A7"/>
    <w:rsid w:val="004B5683"/>
    <w:rsid w:val="004B6A9B"/>
    <w:rsid w:val="004B7647"/>
    <w:rsid w:val="004C13CF"/>
    <w:rsid w:val="004C41DA"/>
    <w:rsid w:val="004C67FE"/>
    <w:rsid w:val="004D7C81"/>
    <w:rsid w:val="004E03D9"/>
    <w:rsid w:val="004E2B8F"/>
    <w:rsid w:val="004E3FD0"/>
    <w:rsid w:val="004E4E46"/>
    <w:rsid w:val="004E780A"/>
    <w:rsid w:val="004F0EF5"/>
    <w:rsid w:val="004F308D"/>
    <w:rsid w:val="004F3930"/>
    <w:rsid w:val="004F6D9B"/>
    <w:rsid w:val="00503C6C"/>
    <w:rsid w:val="00504188"/>
    <w:rsid w:val="0050499F"/>
    <w:rsid w:val="005053DB"/>
    <w:rsid w:val="005065BA"/>
    <w:rsid w:val="00510174"/>
    <w:rsid w:val="00514D8A"/>
    <w:rsid w:val="00514E06"/>
    <w:rsid w:val="00524C24"/>
    <w:rsid w:val="00525FD4"/>
    <w:rsid w:val="00526881"/>
    <w:rsid w:val="0053572E"/>
    <w:rsid w:val="00536576"/>
    <w:rsid w:val="00540521"/>
    <w:rsid w:val="00544F1C"/>
    <w:rsid w:val="00550462"/>
    <w:rsid w:val="00552B44"/>
    <w:rsid w:val="00553574"/>
    <w:rsid w:val="00557950"/>
    <w:rsid w:val="0056185B"/>
    <w:rsid w:val="00565DE9"/>
    <w:rsid w:val="005662D3"/>
    <w:rsid w:val="00566DBC"/>
    <w:rsid w:val="00570272"/>
    <w:rsid w:val="00571A49"/>
    <w:rsid w:val="00571ABA"/>
    <w:rsid w:val="00580E0D"/>
    <w:rsid w:val="00580F3C"/>
    <w:rsid w:val="005879A3"/>
    <w:rsid w:val="00587F1B"/>
    <w:rsid w:val="005960EF"/>
    <w:rsid w:val="0059704B"/>
    <w:rsid w:val="00597276"/>
    <w:rsid w:val="005A02B6"/>
    <w:rsid w:val="005A079A"/>
    <w:rsid w:val="005B110B"/>
    <w:rsid w:val="005B11FD"/>
    <w:rsid w:val="005B53BB"/>
    <w:rsid w:val="005C6973"/>
    <w:rsid w:val="005C7525"/>
    <w:rsid w:val="005D0CD2"/>
    <w:rsid w:val="005D17BB"/>
    <w:rsid w:val="005D42A7"/>
    <w:rsid w:val="005D60CC"/>
    <w:rsid w:val="005D7704"/>
    <w:rsid w:val="005E0F84"/>
    <w:rsid w:val="005E64B4"/>
    <w:rsid w:val="005F068C"/>
    <w:rsid w:val="005F3884"/>
    <w:rsid w:val="005F41F8"/>
    <w:rsid w:val="0060443D"/>
    <w:rsid w:val="00604BC6"/>
    <w:rsid w:val="00605EE6"/>
    <w:rsid w:val="0062762A"/>
    <w:rsid w:val="006301FB"/>
    <w:rsid w:val="006322D7"/>
    <w:rsid w:val="00632F39"/>
    <w:rsid w:val="00634666"/>
    <w:rsid w:val="00634E63"/>
    <w:rsid w:val="00635711"/>
    <w:rsid w:val="0064582D"/>
    <w:rsid w:val="00646EF0"/>
    <w:rsid w:val="00647697"/>
    <w:rsid w:val="00652400"/>
    <w:rsid w:val="00665897"/>
    <w:rsid w:val="00666161"/>
    <w:rsid w:val="006824B2"/>
    <w:rsid w:val="00684D4C"/>
    <w:rsid w:val="00687552"/>
    <w:rsid w:val="0069174A"/>
    <w:rsid w:val="00691C73"/>
    <w:rsid w:val="00692D12"/>
    <w:rsid w:val="00693B45"/>
    <w:rsid w:val="006958A7"/>
    <w:rsid w:val="00696624"/>
    <w:rsid w:val="00697F6E"/>
    <w:rsid w:val="006A034C"/>
    <w:rsid w:val="006A6D15"/>
    <w:rsid w:val="006A707B"/>
    <w:rsid w:val="006B6185"/>
    <w:rsid w:val="006B7361"/>
    <w:rsid w:val="006C0CE1"/>
    <w:rsid w:val="006C145C"/>
    <w:rsid w:val="006C75F2"/>
    <w:rsid w:val="006C7EA8"/>
    <w:rsid w:val="006D2524"/>
    <w:rsid w:val="006D3D14"/>
    <w:rsid w:val="006D4341"/>
    <w:rsid w:val="006D4544"/>
    <w:rsid w:val="006E4E72"/>
    <w:rsid w:val="006E6812"/>
    <w:rsid w:val="006E7F5A"/>
    <w:rsid w:val="006F3B87"/>
    <w:rsid w:val="00704673"/>
    <w:rsid w:val="0070632C"/>
    <w:rsid w:val="00714686"/>
    <w:rsid w:val="00721478"/>
    <w:rsid w:val="00721D60"/>
    <w:rsid w:val="00722593"/>
    <w:rsid w:val="00726A96"/>
    <w:rsid w:val="00731130"/>
    <w:rsid w:val="007359B6"/>
    <w:rsid w:val="007363EC"/>
    <w:rsid w:val="007364E6"/>
    <w:rsid w:val="00736A23"/>
    <w:rsid w:val="00740D54"/>
    <w:rsid w:val="00741481"/>
    <w:rsid w:val="007458D1"/>
    <w:rsid w:val="00746851"/>
    <w:rsid w:val="00747D27"/>
    <w:rsid w:val="00752A9B"/>
    <w:rsid w:val="007543E7"/>
    <w:rsid w:val="007547EB"/>
    <w:rsid w:val="007562C5"/>
    <w:rsid w:val="007628C4"/>
    <w:rsid w:val="007716C0"/>
    <w:rsid w:val="00771A0C"/>
    <w:rsid w:val="00776EB4"/>
    <w:rsid w:val="0078032A"/>
    <w:rsid w:val="0078064D"/>
    <w:rsid w:val="0078158B"/>
    <w:rsid w:val="00787901"/>
    <w:rsid w:val="00793B92"/>
    <w:rsid w:val="0079497D"/>
    <w:rsid w:val="007A1227"/>
    <w:rsid w:val="007A4E48"/>
    <w:rsid w:val="007A5ECB"/>
    <w:rsid w:val="007B6ED6"/>
    <w:rsid w:val="007B7ECB"/>
    <w:rsid w:val="007C4BC0"/>
    <w:rsid w:val="007C539E"/>
    <w:rsid w:val="007C797D"/>
    <w:rsid w:val="007D1123"/>
    <w:rsid w:val="007D4D8D"/>
    <w:rsid w:val="007D6EBA"/>
    <w:rsid w:val="007D7981"/>
    <w:rsid w:val="007E16D3"/>
    <w:rsid w:val="007E2C7E"/>
    <w:rsid w:val="007E7AD6"/>
    <w:rsid w:val="00800DF9"/>
    <w:rsid w:val="0080391C"/>
    <w:rsid w:val="00803E9C"/>
    <w:rsid w:val="00807C0D"/>
    <w:rsid w:val="008109F4"/>
    <w:rsid w:val="00811200"/>
    <w:rsid w:val="008244C8"/>
    <w:rsid w:val="00827346"/>
    <w:rsid w:val="00827677"/>
    <w:rsid w:val="00833F36"/>
    <w:rsid w:val="008346FD"/>
    <w:rsid w:val="00841EAA"/>
    <w:rsid w:val="00844B26"/>
    <w:rsid w:val="0084687F"/>
    <w:rsid w:val="008475C7"/>
    <w:rsid w:val="0085612E"/>
    <w:rsid w:val="00863454"/>
    <w:rsid w:val="00863E2F"/>
    <w:rsid w:val="00865FE1"/>
    <w:rsid w:val="00866A04"/>
    <w:rsid w:val="0086717E"/>
    <w:rsid w:val="00871A73"/>
    <w:rsid w:val="00874BF5"/>
    <w:rsid w:val="0088059C"/>
    <w:rsid w:val="0088066F"/>
    <w:rsid w:val="00880B16"/>
    <w:rsid w:val="00881E74"/>
    <w:rsid w:val="00882206"/>
    <w:rsid w:val="008B153E"/>
    <w:rsid w:val="008B57C7"/>
    <w:rsid w:val="008B796A"/>
    <w:rsid w:val="008C14BA"/>
    <w:rsid w:val="008C6E3A"/>
    <w:rsid w:val="008D1999"/>
    <w:rsid w:val="008D1F3A"/>
    <w:rsid w:val="008D3686"/>
    <w:rsid w:val="008D371D"/>
    <w:rsid w:val="008D38BC"/>
    <w:rsid w:val="008D4945"/>
    <w:rsid w:val="008E25F2"/>
    <w:rsid w:val="008E7F3B"/>
    <w:rsid w:val="008F092C"/>
    <w:rsid w:val="008F2BF6"/>
    <w:rsid w:val="008F41D1"/>
    <w:rsid w:val="00905C50"/>
    <w:rsid w:val="009076D9"/>
    <w:rsid w:val="009172A7"/>
    <w:rsid w:val="0091763C"/>
    <w:rsid w:val="00920024"/>
    <w:rsid w:val="009231ED"/>
    <w:rsid w:val="009244D3"/>
    <w:rsid w:val="009332F4"/>
    <w:rsid w:val="00933CF8"/>
    <w:rsid w:val="00934652"/>
    <w:rsid w:val="009346A2"/>
    <w:rsid w:val="0093567E"/>
    <w:rsid w:val="00945624"/>
    <w:rsid w:val="009474BD"/>
    <w:rsid w:val="00951851"/>
    <w:rsid w:val="00970284"/>
    <w:rsid w:val="00974434"/>
    <w:rsid w:val="0097667C"/>
    <w:rsid w:val="00982C89"/>
    <w:rsid w:val="00985349"/>
    <w:rsid w:val="00994D4A"/>
    <w:rsid w:val="009975E9"/>
    <w:rsid w:val="0099795F"/>
    <w:rsid w:val="009A00FB"/>
    <w:rsid w:val="009A2D27"/>
    <w:rsid w:val="009A33F1"/>
    <w:rsid w:val="009A4AFF"/>
    <w:rsid w:val="009B3329"/>
    <w:rsid w:val="009B599D"/>
    <w:rsid w:val="009B6E88"/>
    <w:rsid w:val="009B7066"/>
    <w:rsid w:val="009C1422"/>
    <w:rsid w:val="009C2011"/>
    <w:rsid w:val="009C2BE3"/>
    <w:rsid w:val="009D4661"/>
    <w:rsid w:val="009D4850"/>
    <w:rsid w:val="009D597F"/>
    <w:rsid w:val="009D792D"/>
    <w:rsid w:val="009D7C41"/>
    <w:rsid w:val="009E3F5A"/>
    <w:rsid w:val="009E4339"/>
    <w:rsid w:val="009E6F6B"/>
    <w:rsid w:val="009E71FA"/>
    <w:rsid w:val="009E7383"/>
    <w:rsid w:val="009F2CA8"/>
    <w:rsid w:val="009F70E5"/>
    <w:rsid w:val="00A002EC"/>
    <w:rsid w:val="00A02923"/>
    <w:rsid w:val="00A112C5"/>
    <w:rsid w:val="00A13A62"/>
    <w:rsid w:val="00A22A4A"/>
    <w:rsid w:val="00A324FE"/>
    <w:rsid w:val="00A362F1"/>
    <w:rsid w:val="00A401C6"/>
    <w:rsid w:val="00A416ED"/>
    <w:rsid w:val="00A46E72"/>
    <w:rsid w:val="00A5124C"/>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0549"/>
    <w:rsid w:val="00A93015"/>
    <w:rsid w:val="00A9334B"/>
    <w:rsid w:val="00A93A74"/>
    <w:rsid w:val="00A961AC"/>
    <w:rsid w:val="00A96E4A"/>
    <w:rsid w:val="00A9721C"/>
    <w:rsid w:val="00A97E83"/>
    <w:rsid w:val="00A97FB0"/>
    <w:rsid w:val="00AA16F9"/>
    <w:rsid w:val="00AA236F"/>
    <w:rsid w:val="00AA7DE3"/>
    <w:rsid w:val="00AB1070"/>
    <w:rsid w:val="00AB17EF"/>
    <w:rsid w:val="00AB7365"/>
    <w:rsid w:val="00AC5406"/>
    <w:rsid w:val="00AD0A99"/>
    <w:rsid w:val="00AD5329"/>
    <w:rsid w:val="00AD554C"/>
    <w:rsid w:val="00AD5665"/>
    <w:rsid w:val="00AE016E"/>
    <w:rsid w:val="00AE072C"/>
    <w:rsid w:val="00AE51C8"/>
    <w:rsid w:val="00AE7463"/>
    <w:rsid w:val="00B01785"/>
    <w:rsid w:val="00B12E28"/>
    <w:rsid w:val="00B13BBF"/>
    <w:rsid w:val="00B15306"/>
    <w:rsid w:val="00B15488"/>
    <w:rsid w:val="00B16C1E"/>
    <w:rsid w:val="00B25638"/>
    <w:rsid w:val="00B35EFC"/>
    <w:rsid w:val="00B46282"/>
    <w:rsid w:val="00B47D91"/>
    <w:rsid w:val="00B508BC"/>
    <w:rsid w:val="00B5333D"/>
    <w:rsid w:val="00B55B6F"/>
    <w:rsid w:val="00B56624"/>
    <w:rsid w:val="00B57AA2"/>
    <w:rsid w:val="00B608FC"/>
    <w:rsid w:val="00B64360"/>
    <w:rsid w:val="00B673AA"/>
    <w:rsid w:val="00B70DB1"/>
    <w:rsid w:val="00B759A7"/>
    <w:rsid w:val="00B8524A"/>
    <w:rsid w:val="00B9285F"/>
    <w:rsid w:val="00B92BF3"/>
    <w:rsid w:val="00B944F6"/>
    <w:rsid w:val="00B971F7"/>
    <w:rsid w:val="00BA3813"/>
    <w:rsid w:val="00BB0D6C"/>
    <w:rsid w:val="00BB18EC"/>
    <w:rsid w:val="00BB25DB"/>
    <w:rsid w:val="00BB3627"/>
    <w:rsid w:val="00BB6E6B"/>
    <w:rsid w:val="00BC4047"/>
    <w:rsid w:val="00BC430F"/>
    <w:rsid w:val="00BC4BA2"/>
    <w:rsid w:val="00BC521C"/>
    <w:rsid w:val="00BD14B4"/>
    <w:rsid w:val="00BD22DB"/>
    <w:rsid w:val="00BD5731"/>
    <w:rsid w:val="00BE0545"/>
    <w:rsid w:val="00BE43D7"/>
    <w:rsid w:val="00BF4898"/>
    <w:rsid w:val="00BF65AD"/>
    <w:rsid w:val="00C006DA"/>
    <w:rsid w:val="00C041C5"/>
    <w:rsid w:val="00C12736"/>
    <w:rsid w:val="00C1412E"/>
    <w:rsid w:val="00C2651C"/>
    <w:rsid w:val="00C343AE"/>
    <w:rsid w:val="00C61D9E"/>
    <w:rsid w:val="00C7072F"/>
    <w:rsid w:val="00C7548C"/>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5FCF"/>
    <w:rsid w:val="00CC73A2"/>
    <w:rsid w:val="00CD03AB"/>
    <w:rsid w:val="00CD3FDE"/>
    <w:rsid w:val="00CF2CE4"/>
    <w:rsid w:val="00CF379C"/>
    <w:rsid w:val="00CF4EDC"/>
    <w:rsid w:val="00CF779D"/>
    <w:rsid w:val="00CF7F58"/>
    <w:rsid w:val="00D03837"/>
    <w:rsid w:val="00D03E2F"/>
    <w:rsid w:val="00D10FF5"/>
    <w:rsid w:val="00D117DA"/>
    <w:rsid w:val="00D15C5D"/>
    <w:rsid w:val="00D3073E"/>
    <w:rsid w:val="00D35288"/>
    <w:rsid w:val="00D36D5C"/>
    <w:rsid w:val="00D408C7"/>
    <w:rsid w:val="00D41182"/>
    <w:rsid w:val="00D428FF"/>
    <w:rsid w:val="00D47F77"/>
    <w:rsid w:val="00D5122F"/>
    <w:rsid w:val="00D52478"/>
    <w:rsid w:val="00D54E49"/>
    <w:rsid w:val="00D5536A"/>
    <w:rsid w:val="00D60833"/>
    <w:rsid w:val="00D61C65"/>
    <w:rsid w:val="00D64374"/>
    <w:rsid w:val="00D661C4"/>
    <w:rsid w:val="00D71DD7"/>
    <w:rsid w:val="00D93D7D"/>
    <w:rsid w:val="00D94633"/>
    <w:rsid w:val="00DA075D"/>
    <w:rsid w:val="00DA3E4E"/>
    <w:rsid w:val="00DA4B3E"/>
    <w:rsid w:val="00DA54D5"/>
    <w:rsid w:val="00DA70CC"/>
    <w:rsid w:val="00DB032E"/>
    <w:rsid w:val="00DB285F"/>
    <w:rsid w:val="00DC256C"/>
    <w:rsid w:val="00DC2CF2"/>
    <w:rsid w:val="00DC480F"/>
    <w:rsid w:val="00DC7F5E"/>
    <w:rsid w:val="00DD2138"/>
    <w:rsid w:val="00DD2FB0"/>
    <w:rsid w:val="00DD6AEF"/>
    <w:rsid w:val="00DD7A10"/>
    <w:rsid w:val="00DE1D3D"/>
    <w:rsid w:val="00DE33E3"/>
    <w:rsid w:val="00DE5B90"/>
    <w:rsid w:val="00DE6163"/>
    <w:rsid w:val="00DE6A69"/>
    <w:rsid w:val="00DF789D"/>
    <w:rsid w:val="00DF7B03"/>
    <w:rsid w:val="00E0560C"/>
    <w:rsid w:val="00E07EE3"/>
    <w:rsid w:val="00E11685"/>
    <w:rsid w:val="00E1265C"/>
    <w:rsid w:val="00E2223D"/>
    <w:rsid w:val="00E23A9B"/>
    <w:rsid w:val="00E2784D"/>
    <w:rsid w:val="00E31C31"/>
    <w:rsid w:val="00E32FFF"/>
    <w:rsid w:val="00E4408B"/>
    <w:rsid w:val="00E46D10"/>
    <w:rsid w:val="00E5098D"/>
    <w:rsid w:val="00E50E33"/>
    <w:rsid w:val="00E532AF"/>
    <w:rsid w:val="00E6029A"/>
    <w:rsid w:val="00E63542"/>
    <w:rsid w:val="00E65D7E"/>
    <w:rsid w:val="00E710E9"/>
    <w:rsid w:val="00E716FF"/>
    <w:rsid w:val="00E72FAD"/>
    <w:rsid w:val="00E741A3"/>
    <w:rsid w:val="00E81694"/>
    <w:rsid w:val="00E821A9"/>
    <w:rsid w:val="00E83F4C"/>
    <w:rsid w:val="00E86CF7"/>
    <w:rsid w:val="00E86D44"/>
    <w:rsid w:val="00E932B4"/>
    <w:rsid w:val="00EA03AD"/>
    <w:rsid w:val="00EA7DAB"/>
    <w:rsid w:val="00EB1488"/>
    <w:rsid w:val="00EC0F44"/>
    <w:rsid w:val="00ED0A85"/>
    <w:rsid w:val="00ED6187"/>
    <w:rsid w:val="00EE24EC"/>
    <w:rsid w:val="00EE412E"/>
    <w:rsid w:val="00EE5CA2"/>
    <w:rsid w:val="00EE7DA3"/>
    <w:rsid w:val="00EF16BE"/>
    <w:rsid w:val="00EF2954"/>
    <w:rsid w:val="00EF6BDD"/>
    <w:rsid w:val="00EF768A"/>
    <w:rsid w:val="00F00E77"/>
    <w:rsid w:val="00F063BC"/>
    <w:rsid w:val="00F25061"/>
    <w:rsid w:val="00F271A6"/>
    <w:rsid w:val="00F31501"/>
    <w:rsid w:val="00F32338"/>
    <w:rsid w:val="00F3367D"/>
    <w:rsid w:val="00F4131A"/>
    <w:rsid w:val="00F413D1"/>
    <w:rsid w:val="00F47AB9"/>
    <w:rsid w:val="00F50238"/>
    <w:rsid w:val="00F50F36"/>
    <w:rsid w:val="00F555D4"/>
    <w:rsid w:val="00F60D25"/>
    <w:rsid w:val="00F6528F"/>
    <w:rsid w:val="00F76E6B"/>
    <w:rsid w:val="00F77BB3"/>
    <w:rsid w:val="00F77D94"/>
    <w:rsid w:val="00F8722C"/>
    <w:rsid w:val="00F92791"/>
    <w:rsid w:val="00F933E6"/>
    <w:rsid w:val="00F95393"/>
    <w:rsid w:val="00F969E6"/>
    <w:rsid w:val="00FA23C2"/>
    <w:rsid w:val="00FA49D6"/>
    <w:rsid w:val="00FB3194"/>
    <w:rsid w:val="00FB4A81"/>
    <w:rsid w:val="00FC23E0"/>
    <w:rsid w:val="00FC534C"/>
    <w:rsid w:val="00FD1555"/>
    <w:rsid w:val="00FD3447"/>
    <w:rsid w:val="00FD3531"/>
    <w:rsid w:val="00FE7864"/>
    <w:rsid w:val="00FF0983"/>
    <w:rsid w:val="00FF205F"/>
    <w:rsid w:val="00FF797A"/>
    <w:rsid w:val="027EAF27"/>
    <w:rsid w:val="030CBADE"/>
    <w:rsid w:val="03E8CFDD"/>
    <w:rsid w:val="04800F1B"/>
    <w:rsid w:val="048AD886"/>
    <w:rsid w:val="051483D9"/>
    <w:rsid w:val="0591826E"/>
    <w:rsid w:val="05A379EE"/>
    <w:rsid w:val="05D26BBB"/>
    <w:rsid w:val="06682745"/>
    <w:rsid w:val="0692387A"/>
    <w:rsid w:val="070FA533"/>
    <w:rsid w:val="0724E24F"/>
    <w:rsid w:val="0767CF01"/>
    <w:rsid w:val="090DD008"/>
    <w:rsid w:val="09F1A38D"/>
    <w:rsid w:val="0A72E695"/>
    <w:rsid w:val="0BB343F0"/>
    <w:rsid w:val="0CCE6071"/>
    <w:rsid w:val="0D796072"/>
    <w:rsid w:val="0DE63853"/>
    <w:rsid w:val="0EF54755"/>
    <w:rsid w:val="0F29023B"/>
    <w:rsid w:val="0FB9C953"/>
    <w:rsid w:val="0FD15707"/>
    <w:rsid w:val="0FEADF43"/>
    <w:rsid w:val="116E213B"/>
    <w:rsid w:val="118C9BBB"/>
    <w:rsid w:val="12AF3FE5"/>
    <w:rsid w:val="1327EC89"/>
    <w:rsid w:val="13B27194"/>
    <w:rsid w:val="13DA6436"/>
    <w:rsid w:val="140D4E6C"/>
    <w:rsid w:val="146665CB"/>
    <w:rsid w:val="15ACD543"/>
    <w:rsid w:val="15BB73B2"/>
    <w:rsid w:val="16646C95"/>
    <w:rsid w:val="16E0BDED"/>
    <w:rsid w:val="18BB731F"/>
    <w:rsid w:val="191A5D44"/>
    <w:rsid w:val="19D767C7"/>
    <w:rsid w:val="19DFCFDA"/>
    <w:rsid w:val="19E645DB"/>
    <w:rsid w:val="1AA3F1CF"/>
    <w:rsid w:val="1AA4116B"/>
    <w:rsid w:val="1CBC181B"/>
    <w:rsid w:val="1D4A49E0"/>
    <w:rsid w:val="1DBC522C"/>
    <w:rsid w:val="1E716B5C"/>
    <w:rsid w:val="1EC4850B"/>
    <w:rsid w:val="1FEC4479"/>
    <w:rsid w:val="204DAB14"/>
    <w:rsid w:val="21F5513A"/>
    <w:rsid w:val="2213AFC6"/>
    <w:rsid w:val="2265E696"/>
    <w:rsid w:val="23A43CFB"/>
    <w:rsid w:val="241FC134"/>
    <w:rsid w:val="24C687FB"/>
    <w:rsid w:val="251CDF1C"/>
    <w:rsid w:val="27914C43"/>
    <w:rsid w:val="28239A7F"/>
    <w:rsid w:val="282D3C88"/>
    <w:rsid w:val="283F91F8"/>
    <w:rsid w:val="2A6D40BC"/>
    <w:rsid w:val="2B3B8832"/>
    <w:rsid w:val="2B63F249"/>
    <w:rsid w:val="2BF3EC06"/>
    <w:rsid w:val="2C3570EF"/>
    <w:rsid w:val="2C78C37D"/>
    <w:rsid w:val="2CBF654D"/>
    <w:rsid w:val="2CE2A85D"/>
    <w:rsid w:val="2CF5EE5C"/>
    <w:rsid w:val="2D2DCBC7"/>
    <w:rsid w:val="2DD25461"/>
    <w:rsid w:val="2E3FCB0A"/>
    <w:rsid w:val="2ED10486"/>
    <w:rsid w:val="2FE84D3C"/>
    <w:rsid w:val="30A56229"/>
    <w:rsid w:val="312D8A2B"/>
    <w:rsid w:val="31F5FE41"/>
    <w:rsid w:val="3224BABA"/>
    <w:rsid w:val="32675D97"/>
    <w:rsid w:val="32EA5702"/>
    <w:rsid w:val="331286F8"/>
    <w:rsid w:val="33495970"/>
    <w:rsid w:val="33837A80"/>
    <w:rsid w:val="35285069"/>
    <w:rsid w:val="35D07782"/>
    <w:rsid w:val="35F32495"/>
    <w:rsid w:val="3652B8E5"/>
    <w:rsid w:val="36EE994C"/>
    <w:rsid w:val="3786D901"/>
    <w:rsid w:val="388264FD"/>
    <w:rsid w:val="39DABBBB"/>
    <w:rsid w:val="3A413D8E"/>
    <w:rsid w:val="3A88CDBB"/>
    <w:rsid w:val="3AA8F485"/>
    <w:rsid w:val="3C1890C5"/>
    <w:rsid w:val="3CC1C192"/>
    <w:rsid w:val="3D75B399"/>
    <w:rsid w:val="3DE0F882"/>
    <w:rsid w:val="3E0EB4AF"/>
    <w:rsid w:val="3E67FB28"/>
    <w:rsid w:val="3FDBB6C1"/>
    <w:rsid w:val="4080DD65"/>
    <w:rsid w:val="40BA9D0E"/>
    <w:rsid w:val="40E59AFA"/>
    <w:rsid w:val="424342A9"/>
    <w:rsid w:val="431CBEE0"/>
    <w:rsid w:val="43B412DE"/>
    <w:rsid w:val="448FAFAC"/>
    <w:rsid w:val="44EF240B"/>
    <w:rsid w:val="45B4AB4A"/>
    <w:rsid w:val="45E1E492"/>
    <w:rsid w:val="462C2523"/>
    <w:rsid w:val="468304AA"/>
    <w:rsid w:val="468FCE2F"/>
    <w:rsid w:val="46DEED4A"/>
    <w:rsid w:val="46FBF5B6"/>
    <w:rsid w:val="4792C224"/>
    <w:rsid w:val="47C1C7E2"/>
    <w:rsid w:val="483286BC"/>
    <w:rsid w:val="494D7AFF"/>
    <w:rsid w:val="4A9D73C0"/>
    <w:rsid w:val="4B59E11F"/>
    <w:rsid w:val="4B6F8FBE"/>
    <w:rsid w:val="4C413620"/>
    <w:rsid w:val="4DBBD074"/>
    <w:rsid w:val="4DC223D9"/>
    <w:rsid w:val="4E9833C2"/>
    <w:rsid w:val="504A199A"/>
    <w:rsid w:val="50C86AB1"/>
    <w:rsid w:val="51AF70C2"/>
    <w:rsid w:val="51B87215"/>
    <w:rsid w:val="524C850D"/>
    <w:rsid w:val="52FA396C"/>
    <w:rsid w:val="5356926B"/>
    <w:rsid w:val="54037C50"/>
    <w:rsid w:val="55315674"/>
    <w:rsid w:val="561130D1"/>
    <w:rsid w:val="571DA161"/>
    <w:rsid w:val="5823FBC8"/>
    <w:rsid w:val="5C0F3E8D"/>
    <w:rsid w:val="5D164C99"/>
    <w:rsid w:val="5D765C18"/>
    <w:rsid w:val="5F0070E5"/>
    <w:rsid w:val="5FF9FB1B"/>
    <w:rsid w:val="60196A5B"/>
    <w:rsid w:val="64616DFA"/>
    <w:rsid w:val="656EFF8E"/>
    <w:rsid w:val="67755177"/>
    <w:rsid w:val="67AAC2FC"/>
    <w:rsid w:val="684FC98A"/>
    <w:rsid w:val="6870B126"/>
    <w:rsid w:val="688CB23D"/>
    <w:rsid w:val="6B582B55"/>
    <w:rsid w:val="6B615DE0"/>
    <w:rsid w:val="6B66C7EC"/>
    <w:rsid w:val="6C7360B9"/>
    <w:rsid w:val="6CA482ED"/>
    <w:rsid w:val="6CE4F881"/>
    <w:rsid w:val="6D1E0439"/>
    <w:rsid w:val="6DBC8B07"/>
    <w:rsid w:val="6F84AC3B"/>
    <w:rsid w:val="701DA995"/>
    <w:rsid w:val="725F8112"/>
    <w:rsid w:val="72B24F4A"/>
    <w:rsid w:val="73CFEC6D"/>
    <w:rsid w:val="749441E7"/>
    <w:rsid w:val="74D0F1F7"/>
    <w:rsid w:val="7543579A"/>
    <w:rsid w:val="75501F0E"/>
    <w:rsid w:val="7591E18A"/>
    <w:rsid w:val="7695F5C9"/>
    <w:rsid w:val="7905AA37"/>
    <w:rsid w:val="79951FE4"/>
    <w:rsid w:val="7A5AF1F2"/>
    <w:rsid w:val="7AF84994"/>
    <w:rsid w:val="7B380C44"/>
    <w:rsid w:val="7D42E94B"/>
    <w:rsid w:val="7DEC46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6B094B58-DEA6-4750-B804-9D9D139383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UnresolvedMention2" w:customStyle="1">
    <w:name w:val="Unresolved Mention2"/>
    <w:basedOn w:val="Absatz-Standardschriftart"/>
    <w:uiPriority w:val="99"/>
    <w:semiHidden/>
    <w:unhideWhenUsed/>
    <w:rsid w:val="009172A7"/>
    <w:rPr>
      <w:color w:val="605E5C"/>
      <w:shd w:val="clear" w:color="auto" w:fill="E1DFDD"/>
    </w:rPr>
  </w:style>
  <w:style w:type="character" w:styleId="Mention1" w:customStyle="1">
    <w:name w:val="Mention1"/>
    <w:basedOn w:val="Absatz-Standardschriftart"/>
    <w:uiPriority w:val="99"/>
    <w:unhideWhenUsed/>
    <w:rsid w:val="002C78FA"/>
    <w:rPr>
      <w:color w:val="2B579A"/>
      <w:shd w:val="clear" w:color="auto" w:fill="E1DFDD"/>
    </w:rPr>
  </w:style>
  <w:style w:type="character" w:styleId="UnresolvedMention3" w:customStyle="1">
    <w:name w:val="Unresolved Mention3"/>
    <w:basedOn w:val="Absatz-Standardschriftart"/>
    <w:uiPriority w:val="99"/>
    <w:semiHidden/>
    <w:unhideWhenUsed/>
    <w:rsid w:val="00882206"/>
    <w:rPr>
      <w:color w:val="605E5C"/>
      <w:shd w:val="clear" w:color="auto" w:fill="E1DFDD"/>
    </w:rPr>
  </w:style>
  <w:style w:type="paragraph" w:styleId="Default" w:customStyle="1">
    <w:name w:val="Default"/>
    <w:rsid w:val="0046465E"/>
    <w:pPr>
      <w:autoSpaceDE w:val="0"/>
      <w:autoSpaceDN w:val="0"/>
      <w:adjustRightInd w:val="0"/>
    </w:pPr>
    <w:rPr>
      <w:rFonts w:ascii="Arial" w:hAnsi="Arial" w:eastAsia="MS Mincho"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paragraph" w:styleId="StandardWeb">
    <w:name w:val="Normal (Web)"/>
    <w:basedOn w:val="Standard"/>
    <w:uiPriority w:val="99"/>
    <w:semiHidden/>
    <w:unhideWhenUsed/>
    <w:rsid w:val="007E7AD6"/>
    <w:pPr>
      <w:spacing w:before="100" w:beforeAutospacing="1" w:after="100" w:afterAutospacing="1"/>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52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386488962">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39088823">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844468567">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holdings.panasonic/globa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industry.panasonic.eu/" TargetMode="External" Id="rId17"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veronika.stahl@eu.panasonic.com"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s://ebike.eu.panasonic.com/devices-batteries" TargetMode="External" Id="R5ea915a4b66a4a4d"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2D2DC-A5D1-4324-95E6-25B46D852F69}">
  <ds:schemaRefs>
    <ds:schemaRef ds:uri="http://schemas.openxmlformats.org/officeDocument/2006/bibliography"/>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8F1E67CB-A10A-4901-BE80-A1554146A9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7</revision>
  <lastPrinted>2026-01-29T12:44:00.0000000Z</lastPrinted>
  <dcterms:created xsi:type="dcterms:W3CDTF">2026-06-17T13:42:00.0000000Z</dcterms:created>
  <dcterms:modified xsi:type="dcterms:W3CDTF">2026-06-24T06:29:47.6790289Z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y fmtid="{D5CDD505-2E9C-101B-9397-08002B2CF9AE}" pid="4" name="docLang">
    <vt:lpwstr>en</vt:lpwstr>
  </property>
</Properties>
</file>