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18EC" w:rsidP="00DC480F" w:rsidRDefault="00BB18EC" w14:paraId="338771DC" w14:textId="305883FA">
      <w:pPr>
        <w:spacing w:before="360" w:line="276" w:lineRule="auto"/>
        <w:sectPr w:rsidR="00BB18EC" w:rsidSect="00605EE6">
          <w:headerReference w:type="default" r:id="rId11"/>
          <w:footerReference w:type="default" r:id="rId12"/>
          <w:headerReference w:type="first" r:id="rId13"/>
          <w:type w:val="continuous"/>
          <w:pgSz w:w="11906" w:h="16838" w:orient="portrait" w:code="9"/>
          <w:pgMar w:top="0" w:right="0" w:bottom="0" w:left="0" w:header="0" w:footer="0" w:gutter="0"/>
          <w:cols w:space="720"/>
          <w:formProt w:val="0"/>
          <w:titlePg/>
          <w:docGrid w:linePitch="272"/>
        </w:sectPr>
      </w:pPr>
    </w:p>
    <w:p w:rsidRPr="00C207ED" w:rsidR="004C67FE" w:rsidP="004C67FE" w:rsidRDefault="004C67FE" w14:paraId="064BE471" w14:textId="393764A7">
      <w:pPr>
        <w:autoSpaceDE w:val="0"/>
        <w:autoSpaceDN w:val="0"/>
        <w:adjustRightInd w:val="0"/>
        <w:rPr>
          <w:rFonts w:cs="Arial"/>
          <w:bCs/>
          <w:color w:val="000000"/>
          <w:sz w:val="22"/>
          <w:szCs w:val="22"/>
          <w:lang w:eastAsia="de-DE"/>
        </w:rPr>
      </w:pPr>
    </w:p>
    <w:p w:rsidR="004C67FE" w:rsidP="004C67FE" w:rsidRDefault="004C67FE" w14:paraId="55EB47F2" w14:textId="77777777">
      <w:pPr>
        <w:autoSpaceDE w:val="0"/>
        <w:autoSpaceDN w:val="0"/>
        <w:adjustRightInd w:val="0"/>
        <w:rPr>
          <w:rFonts w:cs="Arial"/>
          <w:b/>
          <w:bCs/>
          <w:color w:val="000000"/>
          <w:sz w:val="22"/>
          <w:szCs w:val="22"/>
          <w:lang w:val="en-GB" w:eastAsia="de-DE"/>
        </w:rPr>
      </w:pPr>
      <w:bookmarkStart w:name="_Hlk514321355" w:id="0"/>
    </w:p>
    <w:p w:rsidRPr="00375C75" w:rsidR="000D607E" w:rsidP="00B45576" w:rsidRDefault="000D607E" w14:paraId="6A38882A" w14:textId="77777777">
      <w:pPr>
        <w:framePr w:w="2525" w:h="3791" w:hSpace="142" w:wrap="around" w:hAnchor="page" w:vAnchor="text" w:x="8519" w:y="181" w:hRule="exact"/>
        <w:spacing w:line="250" w:lineRule="exact"/>
        <w:rPr>
          <w:rFonts w:cs="Arial"/>
          <w:color w:val="A3A3A3"/>
          <w:sz w:val="14"/>
          <w:szCs w:val="14"/>
          <w:lang w:val="en-IE"/>
        </w:rPr>
      </w:pPr>
      <w:r w:rsidRPr="00375C75">
        <w:rPr>
          <w:rFonts w:cs="Arial"/>
          <w:color w:val="A3A3A3"/>
          <w:sz w:val="14"/>
          <w:szCs w:val="14"/>
          <w:lang w:val="en-IE"/>
        </w:rPr>
        <w:t>Panasonic Industry Europe GmbH</w:t>
      </w:r>
    </w:p>
    <w:p w:rsidRPr="00375C75" w:rsidR="000D607E" w:rsidP="00B45576" w:rsidRDefault="000D607E" w14:paraId="15CC9771" w14:textId="77777777">
      <w:pPr>
        <w:framePr w:w="2525" w:h="3791" w:hSpace="142" w:wrap="around" w:hAnchor="page" w:vAnchor="text" w:x="8519" w:y="181" w:hRule="exact"/>
        <w:spacing w:line="250" w:lineRule="exact"/>
        <w:rPr>
          <w:rFonts w:cs="Arial"/>
          <w:color w:val="A3A3A3"/>
          <w:sz w:val="14"/>
          <w:szCs w:val="14"/>
          <w:lang w:val="en-US"/>
        </w:rPr>
      </w:pPr>
      <w:r w:rsidRPr="00375C75">
        <w:rPr>
          <w:rFonts w:cs="Arial"/>
          <w:color w:val="A3A3A3"/>
          <w:sz w:val="14"/>
          <w:szCs w:val="14"/>
          <w:lang w:val="en-US"/>
        </w:rPr>
        <w:t>Caroline-Herschel-Strasse 100</w:t>
      </w:r>
    </w:p>
    <w:p w:rsidRPr="0094466F" w:rsidR="000D607E" w:rsidP="00B45576" w:rsidRDefault="000D607E" w14:paraId="64DA77E8" w14:textId="77777777">
      <w:pPr>
        <w:framePr w:w="2525" w:h="3791" w:hSpace="142" w:wrap="around" w:hAnchor="page" w:vAnchor="text" w:x="8519" w:y="181" w:hRule="exact"/>
        <w:spacing w:line="250" w:lineRule="exact"/>
        <w:rPr>
          <w:rFonts w:cs="Arial"/>
          <w:color w:val="A3A3A3"/>
          <w:sz w:val="14"/>
          <w:szCs w:val="14"/>
          <w:lang w:val="en-GB"/>
        </w:rPr>
      </w:pPr>
      <w:r w:rsidRPr="0094466F">
        <w:rPr>
          <w:rFonts w:cs="Arial"/>
          <w:color w:val="A3A3A3"/>
          <w:sz w:val="14"/>
          <w:szCs w:val="14"/>
          <w:lang w:val="en-GB"/>
        </w:rPr>
        <w:t>85521 Ottobrunn, Germany</w:t>
      </w:r>
    </w:p>
    <w:p w:rsidRPr="00711841" w:rsidR="000D607E" w:rsidP="00B45576" w:rsidRDefault="000D607E" w14:paraId="2C36DF6A" w14:textId="77777777">
      <w:pPr>
        <w:framePr w:w="2525" w:h="3791" w:hSpace="142" w:wrap="around" w:hAnchor="page" w:vAnchor="text" w:x="8519" w:y="181" w:hRule="exact"/>
        <w:rPr>
          <w:rStyle w:val="Hyperlink"/>
          <w:rFonts w:cs="Arial"/>
          <w:color w:val="A3A3A3"/>
          <w:sz w:val="14"/>
          <w:szCs w:val="14"/>
          <w:lang w:val="fr-FR"/>
        </w:rPr>
      </w:pPr>
      <w:hyperlink w:history="1" r:id="rId14">
        <w:r w:rsidRPr="00711841">
          <w:rPr>
            <w:rStyle w:val="Hyperlink"/>
            <w:rFonts w:cs="Arial"/>
            <w:color w:val="A3A3A3"/>
            <w:sz w:val="14"/>
            <w:szCs w:val="14"/>
            <w:lang w:val="fr-FR"/>
          </w:rPr>
          <w:t>http://industry.panasonic.eu</w:t>
        </w:r>
      </w:hyperlink>
    </w:p>
    <w:p w:rsidRPr="00711841" w:rsidR="000D607E" w:rsidP="00B45576" w:rsidRDefault="000D607E" w14:paraId="5025C112" w14:textId="77777777">
      <w:pPr>
        <w:framePr w:w="2525" w:h="3791" w:hSpace="142" w:wrap="around" w:hAnchor="page" w:vAnchor="text" w:x="8519" w:y="181" w:hRule="exact"/>
        <w:rPr>
          <w:rStyle w:val="Hyperlink"/>
          <w:rFonts w:cs="Arial"/>
          <w:color w:val="A3A3A3"/>
          <w:sz w:val="14"/>
          <w:szCs w:val="14"/>
          <w:lang w:val="fr-FR"/>
        </w:rPr>
      </w:pPr>
    </w:p>
    <w:p w:rsidRPr="00711841" w:rsidR="00F63F1E" w:rsidP="1DB0ED0D" w:rsidRDefault="000D607E" w14:paraId="1148EA43" w14:textId="1C147433">
      <w:pPr>
        <w:framePr w:w="2525" w:h="3791" w:hSpace="142" w:wrap="around" w:hAnchor="page" w:vAnchor="text" w:x="8519" w:y="181" w:hRule="exact"/>
        <w:spacing w:line="250" w:lineRule="exact"/>
        <w:rPr>
          <w:rFonts w:eastAsia="Arial" w:cs="Arial"/>
          <w:sz w:val="14"/>
          <w:szCs w:val="14"/>
          <w:lang w:val="fr-FR"/>
        </w:rPr>
      </w:pPr>
      <w:r w:rsidRPr="00711841">
        <w:rPr>
          <w:rFonts w:cs="Arial"/>
          <w:color w:val="A3A3A3"/>
          <w:sz w:val="14"/>
          <w:szCs w:val="14"/>
          <w:u w:val="single"/>
          <w:lang w:val="fr-FR"/>
        </w:rPr>
        <w:t xml:space="preserve">Press </w:t>
      </w:r>
      <w:r w:rsidRPr="00711841">
        <w:rPr>
          <w:rFonts w:cs="Arial"/>
          <w:color w:val="A3A3A3"/>
          <w:sz w:val="14"/>
          <w:szCs w:val="14"/>
          <w:lang w:val="fr-FR"/>
        </w:rPr>
        <w:t>contact:</w:t>
      </w:r>
      <w:r w:rsidRPr="00711841" w:rsidR="146E4150">
        <w:rPr>
          <w:rFonts w:cs="Arial"/>
          <w:color w:val="A3A3A3"/>
          <w:sz w:val="14"/>
          <w:szCs w:val="14"/>
          <w:lang w:val="fr-FR"/>
        </w:rPr>
        <w:t xml:space="preserve"> </w:t>
      </w:r>
      <w:r w:rsidRPr="00711841" w:rsidR="00F63F1E">
        <w:rPr>
          <w:lang w:val="fr-FR"/>
        </w:rPr>
        <w:br/>
      </w:r>
      <w:r w:rsidRPr="00711841" w:rsidR="146E4150">
        <w:rPr>
          <w:rFonts w:eastAsia="Arial" w:cs="Arial"/>
          <w:color w:val="A3A3A3"/>
          <w:sz w:val="14"/>
          <w:szCs w:val="14"/>
          <w:lang w:val="fr-FR"/>
        </w:rPr>
        <w:t>Veronika Stahl</w:t>
      </w:r>
    </w:p>
    <w:p w:rsidRPr="00711841" w:rsidR="00F10C8B" w:rsidP="00B45576" w:rsidRDefault="000D607E" w14:paraId="6BEB9D08" w14:textId="1040A07D">
      <w:pPr>
        <w:framePr w:w="2525" w:h="3791" w:hSpace="142" w:wrap="around" w:hAnchor="page" w:vAnchor="text" w:x="8519" w:y="181" w:hRule="exact"/>
        <w:spacing w:line="250" w:lineRule="exact"/>
        <w:rPr>
          <w:rFonts w:cs="Arial"/>
          <w:color w:val="A3A3A3"/>
          <w:sz w:val="14"/>
          <w:szCs w:val="14"/>
          <w:lang w:val="fr-FR"/>
        </w:rPr>
      </w:pPr>
      <w:r w:rsidRPr="00711841">
        <w:rPr>
          <w:rFonts w:cs="Arial"/>
          <w:color w:val="A3A3A3"/>
          <w:sz w:val="14"/>
          <w:szCs w:val="14"/>
          <w:lang w:val="fr-FR"/>
        </w:rPr>
        <w:t xml:space="preserve">Email: </w:t>
      </w:r>
    </w:p>
    <w:p w:rsidRPr="00711841" w:rsidR="00F63F1E" w:rsidP="0F222040" w:rsidRDefault="720C88A8" w14:paraId="20C79CA2" w14:textId="24DA2C1F">
      <w:pPr>
        <w:framePr w:w="2525" w:h="3791" w:hSpace="142" w:wrap="around" w:hAnchor="page" w:vAnchor="text" w:x="8519" w:y="181" w:hRule="exact"/>
        <w:spacing w:line="250" w:lineRule="exact"/>
        <w:rPr>
          <w:rFonts w:eastAsia="Arial" w:cs="Arial"/>
          <w:sz w:val="14"/>
          <w:szCs w:val="14"/>
          <w:lang w:val="fr-FR"/>
        </w:rPr>
      </w:pPr>
      <w:hyperlink r:id="rId15">
        <w:r w:rsidRPr="00711841">
          <w:rPr>
            <w:rStyle w:val="Hyperlink"/>
            <w:rFonts w:eastAsia="Arial" w:cs="Arial"/>
            <w:sz w:val="14"/>
            <w:szCs w:val="14"/>
            <w:lang w:val="fr-FR"/>
          </w:rPr>
          <w:t>veronika.stahl@eu.panasonic.com</w:t>
        </w:r>
      </w:hyperlink>
    </w:p>
    <w:p w:rsidRPr="00711841" w:rsidR="000D607E" w:rsidP="1DB0ED0D" w:rsidRDefault="000D607E" w14:paraId="7181793F" w14:textId="059160EB">
      <w:pPr>
        <w:framePr w:w="2525" w:h="3791" w:hSpace="142" w:wrap="around" w:hAnchor="page" w:vAnchor="text" w:x="8519" w:y="181" w:hRule="exact"/>
        <w:spacing w:line="250" w:lineRule="exact"/>
        <w:rPr>
          <w:rFonts w:eastAsia="Arial" w:cs="Arial"/>
          <w:sz w:val="14"/>
          <w:szCs w:val="14"/>
          <w:lang w:val="fr-FR"/>
        </w:rPr>
      </w:pPr>
      <w:r w:rsidRPr="00711841">
        <w:rPr>
          <w:rFonts w:cs="Arial"/>
          <w:color w:val="A3A3A3"/>
          <w:sz w:val="14"/>
          <w:szCs w:val="14"/>
          <w:lang w:val="fr-FR"/>
        </w:rPr>
        <w:t xml:space="preserve">Phone: </w:t>
      </w:r>
      <w:r w:rsidRPr="00711841" w:rsidR="4761D96A">
        <w:rPr>
          <w:rFonts w:eastAsia="Arial" w:cs="Arial"/>
          <w:color w:val="A3A3A3"/>
          <w:sz w:val="13"/>
          <w:szCs w:val="13"/>
          <w:lang w:val="fr-FR"/>
        </w:rPr>
        <w:t>++49- 89 453542412</w:t>
      </w:r>
    </w:p>
    <w:p w:rsidRPr="0042667A" w:rsidR="000D607E" w:rsidP="00B45576" w:rsidRDefault="00F63F1E" w14:paraId="0F154B7E" w14:textId="5E659DEC">
      <w:pPr>
        <w:framePr w:w="2525" w:h="3791" w:hSpace="142" w:wrap="around" w:hAnchor="page" w:vAnchor="text" w:x="8519" w:y="181" w:hRule="exact"/>
        <w:rPr>
          <w:rStyle w:val="Hyperlink"/>
          <w:rFonts w:cs="Arial"/>
          <w:color w:val="A3A3A3"/>
          <w:sz w:val="14"/>
          <w:szCs w:val="14"/>
          <w:lang w:val="fr-FR"/>
        </w:rPr>
      </w:pPr>
      <w:hyperlink w:history="1" r:id="rId16">
        <w:r w:rsidRPr="0042667A">
          <w:rPr>
            <w:rStyle w:val="Hyperlink"/>
            <w:rFonts w:cs="Arial"/>
            <w:sz w:val="14"/>
            <w:szCs w:val="14"/>
            <w:lang w:val="fr-FR"/>
          </w:rPr>
          <w:t>http://industry.panasonic.eu</w:t>
        </w:r>
      </w:hyperlink>
    </w:p>
    <w:p w:rsidRPr="0042667A" w:rsidR="000D607E" w:rsidP="00B45576" w:rsidRDefault="000D607E" w14:paraId="3EFDDFF0" w14:textId="77777777">
      <w:pPr>
        <w:framePr w:w="2525" w:h="3791" w:hSpace="142" w:wrap="around" w:hAnchor="page" w:vAnchor="text" w:x="8519" w:y="181" w:hRule="exact"/>
        <w:spacing w:line="250" w:lineRule="exact"/>
        <w:jc w:val="right"/>
        <w:rPr>
          <w:rFonts w:cs="Arial"/>
          <w:color w:val="A3A3A3"/>
          <w:lang w:val="fr-FR"/>
        </w:rPr>
      </w:pPr>
    </w:p>
    <w:p w:rsidRPr="0042667A" w:rsidR="004C67FE" w:rsidP="004C67FE" w:rsidRDefault="004C67FE" w14:paraId="67E82C1F" w14:textId="77777777">
      <w:pPr>
        <w:autoSpaceDE w:val="0"/>
        <w:autoSpaceDN w:val="0"/>
        <w:adjustRightInd w:val="0"/>
        <w:rPr>
          <w:rFonts w:cs="Arial"/>
          <w:b/>
          <w:bCs/>
          <w:color w:val="000000"/>
          <w:sz w:val="22"/>
          <w:szCs w:val="22"/>
          <w:lang w:val="fr-FR" w:eastAsia="de-DE"/>
        </w:rPr>
      </w:pPr>
    </w:p>
    <w:p w:rsidR="00746054" w:rsidP="001E6FB7" w:rsidRDefault="00746054" w14:paraId="6A34CB59" w14:textId="77777777">
      <w:pPr>
        <w:pStyle w:val="presssubheadline"/>
        <w:spacing w:after="0"/>
        <w:jc w:val="center"/>
        <w:rPr>
          <w:b/>
          <w:color w:val="4074B5"/>
          <w:lang w:val="de-DE"/>
        </w:rPr>
      </w:pPr>
      <w:r w:rsidRPr="00746054">
        <w:rPr>
          <w:b/>
          <w:color w:val="4074B5"/>
          <w:lang w:val="de-DE"/>
        </w:rPr>
        <w:t>Intelligent, benutzerfreundlich, umweltfreundlich: Digitaler Fasersensor FX-250</w:t>
      </w:r>
    </w:p>
    <w:p w:rsidRPr="00837CAA" w:rsidR="001E6FB7" w:rsidP="00837CAA" w:rsidRDefault="001E6FB7" w14:paraId="63300DAD" w14:textId="1A575D11">
      <w:pPr>
        <w:pStyle w:val="presssubheadline"/>
        <w:spacing w:after="0"/>
        <w:jc w:val="center"/>
        <w:rPr>
          <w:sz w:val="22"/>
          <w:szCs w:val="22"/>
          <w:lang w:val="de-DE"/>
        </w:rPr>
      </w:pPr>
      <w:r w:rsidRPr="00746054">
        <w:rPr>
          <w:sz w:val="24"/>
          <w:szCs w:val="24"/>
          <w:lang w:val="de-DE"/>
        </w:rPr>
        <w:br/>
      </w:r>
      <w:r w:rsidRPr="00837CAA" w:rsidR="00837CAA">
        <w:rPr>
          <w:sz w:val="22"/>
          <w:szCs w:val="22"/>
          <w:lang w:val="de-DE"/>
        </w:rPr>
        <w:t xml:space="preserve">Panasonic Industry </w:t>
      </w:r>
      <w:r w:rsidR="00837CAA">
        <w:rPr>
          <w:sz w:val="22"/>
          <w:szCs w:val="22"/>
          <w:lang w:val="de-DE"/>
        </w:rPr>
        <w:t>stellt</w:t>
      </w:r>
      <w:r w:rsidRPr="00837CAA" w:rsidR="00837CAA">
        <w:rPr>
          <w:sz w:val="22"/>
          <w:szCs w:val="22"/>
          <w:lang w:val="de-DE"/>
        </w:rPr>
        <w:t xml:space="preserve"> neuen faseroptischen Sensor mit praktischen Funktionen </w:t>
      </w:r>
      <w:r w:rsidR="00837CAA">
        <w:rPr>
          <w:sz w:val="22"/>
          <w:szCs w:val="22"/>
          <w:lang w:val="de-DE"/>
        </w:rPr>
        <w:t>vor</w:t>
      </w:r>
    </w:p>
    <w:p w:rsidR="0077481A" w:rsidP="075BC778" w:rsidRDefault="0077481A" w14:paraId="10B8053A" w14:textId="73F5BAF3">
      <w:pPr>
        <w:pStyle w:val="pressdate"/>
        <w:spacing w:after="160" w:line="259" w:lineRule="auto"/>
        <w:contextualSpacing/>
        <w:rPr>
          <w:rFonts w:cs="Arial"/>
          <w:caps w:val="0"/>
          <w:smallCaps w:val="0"/>
          <w:sz w:val="28"/>
          <w:szCs w:val="28"/>
          <w:lang w:val="en-US"/>
        </w:rPr>
      </w:pPr>
      <w:r w:rsidR="001E6FB7">
        <w:rPr/>
        <w:t xml:space="preserve">Munich, </w:t>
      </w:r>
      <w:r w:rsidR="0077792A">
        <w:rPr/>
        <w:t>march</w:t>
      </w:r>
      <w:r w:rsidR="0077792A">
        <w:rPr/>
        <w:t xml:space="preserve"> 2026 </w:t>
      </w:r>
    </w:p>
    <w:p w:rsidRPr="002641D4" w:rsidR="001E6FB7" w:rsidP="001E6FB7" w:rsidRDefault="001E6FB7" w14:paraId="48F901D8" w14:textId="77777777">
      <w:pPr>
        <w:spacing w:after="160" w:line="259" w:lineRule="auto"/>
        <w:contextualSpacing/>
        <w:rPr>
          <w:rFonts w:eastAsia="Yu Mincho" w:cs="Arial"/>
          <w:iCs/>
          <w:lang w:val="en-US"/>
        </w:rPr>
      </w:pPr>
    </w:p>
    <w:p w:rsidRPr="00812FF5" w:rsidR="00812FF5" w:rsidP="00812FF5" w:rsidRDefault="00812FF5" w14:paraId="12CD81CB" w14:textId="77777777">
      <w:pPr>
        <w:spacing w:after="160" w:line="259" w:lineRule="auto"/>
        <w:contextualSpacing/>
        <w:rPr>
          <w:rFonts w:eastAsia="Yu Mincho" w:cs="Arial"/>
          <w:iCs/>
        </w:rPr>
      </w:pPr>
      <w:r w:rsidRPr="00812FF5">
        <w:rPr>
          <w:rFonts w:eastAsia="Yu Mincho" w:cs="Arial"/>
          <w:iCs/>
        </w:rPr>
        <w:t>Der neue digitale Fasersensor FX 250 von Panasonic Industry wurde entwickelt, um Anwender bei ihren täglichen Arbeitsabläufen so effektiv wie möglich zu unterstützen. Er bietet klare Vorteile in Bezug auf Benutzerfreundlichkeit, Inbetriebnahme und Energieeffizienz. Sein großes, kontrastreiches OLED-Display sorgt für hervorragende Lesbarkeit und zeigt nicht nur numerische Werte, sondern auch vollständigen Text an. Dies macht die Menüführung intuitiv und reduziert das Risiko von Bedienungsfehlern erheblich, insbesondere für weniger erfahrene Anwender oder Teams, die im Schichtbetrieb arbeiten. Dadurch können Einstellungen auch aus der Ferne schnell überprüft und angepasst werden, was zur Verkürzung der Einrichtungszeit und der Maschinenstillstandszeiten beiträgt.</w:t>
      </w:r>
    </w:p>
    <w:p w:rsidRPr="00812FF5" w:rsidR="00812FF5" w:rsidP="00812FF5" w:rsidRDefault="00812FF5" w14:paraId="70F910D3" w14:textId="77777777">
      <w:pPr>
        <w:spacing w:after="160" w:line="259" w:lineRule="auto"/>
        <w:contextualSpacing/>
        <w:rPr>
          <w:rFonts w:eastAsia="Yu Mincho" w:cs="Arial"/>
          <w:iCs/>
        </w:rPr>
      </w:pPr>
    </w:p>
    <w:p w:rsidRPr="00812FF5" w:rsidR="00812FF5" w:rsidP="00812FF5" w:rsidRDefault="00812FF5" w14:paraId="5F3E7991" w14:textId="10B5FBB6">
      <w:pPr>
        <w:spacing w:after="160" w:line="259" w:lineRule="auto"/>
        <w:contextualSpacing/>
        <w:rPr>
          <w:rFonts w:eastAsia="Yu Mincho" w:cs="Arial"/>
          <w:iCs/>
        </w:rPr>
      </w:pPr>
    </w:p>
    <w:p w:rsidR="0015716C" w:rsidP="0042667A" w:rsidRDefault="0015716C" w14:paraId="7BCDF5DC" w14:textId="0EA1B87A">
      <w:pPr>
        <w:spacing w:after="160" w:line="259" w:lineRule="auto"/>
        <w:contextualSpacing/>
        <w:rPr>
          <w:rFonts w:eastAsia="Yu Mincho" w:cs="Arial"/>
          <w:iCs/>
        </w:rPr>
      </w:pPr>
      <w:r w:rsidRPr="0015716C">
        <w:rPr>
          <w:rFonts w:eastAsia="Yu Mincho" w:cs="Arial"/>
          <w:iCs/>
        </w:rPr>
        <w:t>Eine besonders praktische Funktion ist die neue zweistufige Grenzwert-Teach-Funktion, die keine manuelle Einstellung des ausgestrahlten Lichts mehr erfordert. Durch zweimaliges Drücken einer Taste lernt der Sensor zuverlässig die Schaltschwelle – selbst unter schwierigen Lichtverhältnissen wie Reflexionen oder Lichtsättigung. Dies beschleunigt die Maschineneinrichtung erheblich und gewährleistet eine stabile Erkennung von glänzenden, transparenten oder sehr kleinen Bauteilen, sodass auch in anspruchsvollen Industrieumgebungen eine zuverlässige Leistung gewährleistet ist.</w:t>
      </w:r>
    </w:p>
    <w:p w:rsidRPr="0015716C" w:rsidR="0015716C" w:rsidP="0042667A" w:rsidRDefault="0015716C" w14:paraId="306B0D84" w14:textId="77777777">
      <w:pPr>
        <w:spacing w:after="160" w:line="259" w:lineRule="auto"/>
        <w:contextualSpacing/>
        <w:rPr>
          <w:rFonts w:eastAsia="Yu Mincho" w:cs="Arial"/>
          <w:iCs/>
        </w:rPr>
      </w:pPr>
    </w:p>
    <w:p w:rsidR="006868C8" w:rsidP="006868C8" w:rsidRDefault="006868C8" w14:paraId="2097BFBD" w14:textId="1B1166A1">
      <w:pPr>
        <w:spacing w:after="160" w:line="259" w:lineRule="auto"/>
        <w:contextualSpacing/>
        <w:rPr>
          <w:rFonts w:eastAsia="Yu Mincho" w:cs="Arial"/>
          <w:iCs/>
        </w:rPr>
      </w:pPr>
      <w:r w:rsidRPr="006868C8">
        <w:rPr>
          <w:rFonts w:eastAsia="Yu Mincho" w:cs="Arial"/>
          <w:iCs/>
        </w:rPr>
        <w:t xml:space="preserve">Der FX 250 zeichnet sich außerdem durch sein äußerst kompaktes Design aus. Seine neu entwickelte Abdeckung </w:t>
      </w:r>
      <w:r w:rsidR="00480D46">
        <w:rPr>
          <w:rFonts w:eastAsia="Yu Mincho" w:cs="Arial"/>
          <w:iCs/>
        </w:rPr>
        <w:t>kommt mit</w:t>
      </w:r>
      <w:r w:rsidRPr="006868C8">
        <w:rPr>
          <w:rFonts w:eastAsia="Yu Mincho" w:cs="Arial"/>
          <w:iCs/>
        </w:rPr>
        <w:t xml:space="preserve"> eine</w:t>
      </w:r>
      <w:r w:rsidR="00480D46">
        <w:rPr>
          <w:rFonts w:eastAsia="Yu Mincho" w:cs="Arial"/>
          <w:iCs/>
        </w:rPr>
        <w:t>m</w:t>
      </w:r>
      <w:r w:rsidRPr="006868C8">
        <w:rPr>
          <w:rFonts w:eastAsia="Yu Mincho" w:cs="Arial"/>
          <w:iCs/>
        </w:rPr>
        <w:t xml:space="preserve"> Öffnungsradius von nur 30 Millimetern</w:t>
      </w:r>
      <w:r w:rsidR="00480D46">
        <w:rPr>
          <w:rFonts w:eastAsia="Yu Mincho" w:cs="Arial"/>
          <w:iCs/>
        </w:rPr>
        <w:t xml:space="preserve"> aus</w:t>
      </w:r>
      <w:r w:rsidRPr="006868C8">
        <w:rPr>
          <w:rFonts w:eastAsia="Yu Mincho" w:cs="Arial"/>
          <w:iCs/>
        </w:rPr>
        <w:t>, was den Einbau in sehr beengten Räumen ermöglicht und die Wartung vereinfacht, ohne dass umgebende Komponenten neu positioniert werden müssen. Damit ist der Sensor ideal für moderne Produktionsmaschinen, bei denen der Platz begrenzt und die Zugänglichkeit entscheidend ist.</w:t>
      </w:r>
    </w:p>
    <w:p w:rsidRPr="006868C8" w:rsidR="006868C8" w:rsidP="006868C8" w:rsidRDefault="006868C8" w14:paraId="1E773B97" w14:textId="77777777">
      <w:pPr>
        <w:spacing w:after="160" w:line="259" w:lineRule="auto"/>
        <w:contextualSpacing/>
        <w:rPr>
          <w:rFonts w:eastAsia="Yu Mincho" w:cs="Arial"/>
          <w:iCs/>
        </w:rPr>
      </w:pPr>
    </w:p>
    <w:p w:rsidR="006868C8" w:rsidP="006868C8" w:rsidRDefault="006868C8" w14:paraId="2262F726" w14:textId="6CE55FDB">
      <w:pPr>
        <w:spacing w:after="160" w:line="259" w:lineRule="auto"/>
        <w:contextualSpacing/>
        <w:rPr>
          <w:rFonts w:eastAsia="Yu Mincho" w:cs="Arial"/>
          <w:iCs/>
        </w:rPr>
      </w:pPr>
      <w:r w:rsidRPr="006868C8">
        <w:rPr>
          <w:rFonts w:eastAsia="Yu Mincho" w:cs="Arial"/>
          <w:iCs/>
        </w:rPr>
        <w:t xml:space="preserve">Auch die Energieeffizienz stand bei der Entwicklung des FX 250 im Mittelpunkt. Drei integrierte ECO-Modi reduzieren automatisch den Energieverbrauch, indem sie das Display </w:t>
      </w:r>
      <w:r w:rsidR="00480D46">
        <w:rPr>
          <w:rFonts w:eastAsia="Yu Mincho" w:cs="Arial"/>
          <w:iCs/>
        </w:rPr>
        <w:t>bei</w:t>
      </w:r>
      <w:r w:rsidRPr="006868C8">
        <w:rPr>
          <w:rFonts w:eastAsia="Yu Mincho" w:cs="Arial"/>
          <w:iCs/>
        </w:rPr>
        <w:t xml:space="preserve"> Inaktivität abdunkeln oder bei Bedarf das Display und die Anzeigen vollständig ausschalten. Diese Funktion ist besonders vorteilhaft in Produktionsumgebungen, die rund um die Uhr in Betrieb sind und in denen eine große Anzahl von Sensoren installiert ist. Hier tragen selbst kleine Einsparungen zu einer erheblichen Gesamtenergieeinsparung bei und unterstützen Unternehmen dabei, ihre Nachhaltigkeitsziele zu erreichen.</w:t>
      </w:r>
    </w:p>
    <w:p w:rsidRPr="006868C8" w:rsidR="006868C8" w:rsidP="006868C8" w:rsidRDefault="006868C8" w14:paraId="15368098" w14:textId="77777777">
      <w:pPr>
        <w:spacing w:after="160" w:line="259" w:lineRule="auto"/>
        <w:contextualSpacing/>
        <w:rPr>
          <w:rFonts w:eastAsia="Yu Mincho" w:cs="Arial"/>
          <w:iCs/>
        </w:rPr>
      </w:pPr>
    </w:p>
    <w:p w:rsidR="00722CBD" w:rsidP="00DA3087" w:rsidRDefault="00722CBD" w14:paraId="263830C9" w14:textId="77777777">
      <w:pPr>
        <w:spacing w:after="160" w:line="259" w:lineRule="auto"/>
        <w:contextualSpacing/>
        <w:rPr>
          <w:rFonts w:eastAsia="Yu Mincho" w:cs="Arial"/>
          <w:iCs/>
        </w:rPr>
      </w:pPr>
      <w:r w:rsidRPr="00722CBD">
        <w:rPr>
          <w:rFonts w:eastAsia="Yu Mincho" w:cs="Arial"/>
          <w:iCs/>
        </w:rPr>
        <w:t>Mit einer Reaktionszeit von nur 35 Mikrosekunden eignet sich der FX 250 auch perfekt für Anwendungen, die eine schnelle und präzise Erkennung erfordern. Selbst kleinste oder sich schnell bewegende Objekte werden zuverlässig identifiziert, was die Prozessstabilität erhöht und das Fehlerrisiko in Hochgeschwindigkeits-Produktionslinien verringert.</w:t>
      </w:r>
      <w:r w:rsidRPr="00722CBD">
        <w:rPr>
          <w:rFonts w:eastAsia="Yu Mincho" w:cs="Arial"/>
          <w:iCs/>
        </w:rPr>
        <w:t xml:space="preserve"> </w:t>
      </w:r>
    </w:p>
    <w:p w:rsidR="0042667A" w:rsidP="0042667A" w:rsidRDefault="008651C4" w14:paraId="3653291B" w14:textId="753858E6">
      <w:pPr>
        <w:spacing w:after="160" w:line="259" w:lineRule="auto"/>
        <w:contextualSpacing/>
        <w:rPr>
          <w:rFonts w:eastAsia="Yu Mincho" w:cs="Arial"/>
          <w:iCs/>
        </w:rPr>
      </w:pPr>
      <w:r w:rsidRPr="008651C4">
        <w:rPr>
          <w:rFonts w:eastAsia="Yu Mincho" w:cs="Arial"/>
          <w:iCs/>
        </w:rPr>
        <w:t>„Mit dem FX 250 erweitern wir unser Portfolio an Fasersensoren um eine äußerst benutzerfreundliche Serie, die die tägliche Arbeit in der industriellen Automatisierung erheblich vereinfacht“, sagt Angelika Selzle, Leiterin Produkt- und Geschäftsmanagement Sensoren bei Panasonic Industry. „Wir haben einen sehr kompakten und dennoch leistungsstarken digitalen Fasersensor entwickelt. Mit seiner Reaktionszeit von 35 µs eignet er sich ideal für</w:t>
      </w:r>
      <w:r>
        <w:rPr>
          <w:rFonts w:eastAsia="Yu Mincho" w:cs="Arial"/>
          <w:iCs/>
        </w:rPr>
        <w:t xml:space="preserve"> anspruchsvolle</w:t>
      </w:r>
      <w:r w:rsidR="00B03C11">
        <w:rPr>
          <w:rFonts w:eastAsia="Yu Mincho" w:cs="Arial"/>
          <w:iCs/>
        </w:rPr>
        <w:t xml:space="preserve"> </w:t>
      </w:r>
      <w:r w:rsidRPr="008651C4">
        <w:rPr>
          <w:rFonts w:eastAsia="Yu Mincho" w:cs="Arial"/>
          <w:iCs/>
        </w:rPr>
        <w:t xml:space="preserve"> Anwendungen</w:t>
      </w:r>
      <w:r w:rsidR="00B03C11">
        <w:rPr>
          <w:rFonts w:eastAsia="Yu Mincho" w:cs="Arial"/>
          <w:iCs/>
        </w:rPr>
        <w:t xml:space="preserve"> mit hoher Durchsatzleistung.“ </w:t>
      </w:r>
    </w:p>
    <w:p w:rsidR="00B03C11" w:rsidP="0042667A" w:rsidRDefault="00B03C11" w14:paraId="50784089" w14:textId="77777777">
      <w:pPr>
        <w:spacing w:after="160" w:line="259" w:lineRule="auto"/>
        <w:contextualSpacing/>
        <w:rPr>
          <w:rFonts w:eastAsia="Yu Mincho" w:cs="Arial"/>
          <w:iCs/>
        </w:rPr>
      </w:pPr>
    </w:p>
    <w:p w:rsidRPr="008651C4" w:rsidR="00B03C11" w:rsidP="0042667A" w:rsidRDefault="00B03C11" w14:paraId="1FC7D5AF" w14:textId="67255402">
      <w:pPr>
        <w:spacing w:after="160" w:line="259" w:lineRule="auto"/>
        <w:contextualSpacing/>
        <w:rPr>
          <w:rFonts w:eastAsia="Yu Mincho" w:cs="Arial"/>
          <w:iCs/>
        </w:rPr>
      </w:pPr>
      <w:r>
        <w:rPr>
          <w:rFonts w:eastAsia="Yu Mincho" w:cs="Arial"/>
          <w:iCs/>
        </w:rPr>
        <w:t>LINK</w:t>
      </w:r>
    </w:p>
    <w:p w:rsidRPr="008651C4" w:rsidR="001E6FB7" w:rsidP="001E6FB7" w:rsidRDefault="001E6FB7" w14:paraId="0A434D17" w14:textId="77777777">
      <w:pPr>
        <w:spacing w:after="160" w:line="259" w:lineRule="auto"/>
        <w:contextualSpacing/>
        <w:rPr>
          <w:rFonts w:eastAsia="Yu Mincho" w:cs="Arial"/>
          <w:iCs/>
        </w:rPr>
      </w:pPr>
    </w:p>
    <w:p w:rsidRPr="008651C4" w:rsidR="001E6FB7" w:rsidP="00691C73" w:rsidRDefault="001E6FB7" w14:paraId="20CE01F2" w14:textId="77777777">
      <w:pPr>
        <w:spacing w:after="160" w:line="259" w:lineRule="auto"/>
        <w:contextualSpacing/>
        <w:rPr>
          <w:rFonts w:cs="Arial"/>
          <w:b/>
          <w:color w:val="808080" w:themeColor="background1" w:themeShade="80"/>
          <w:u w:val="single"/>
        </w:rPr>
      </w:pPr>
    </w:p>
    <w:p w:rsidRPr="008651C4" w:rsidR="00EC1F82" w:rsidRDefault="00EC1F82" w14:paraId="4605E0DC" w14:textId="77777777">
      <w:pPr>
        <w:rPr>
          <w:rStyle w:val="normaltextrun"/>
          <w:rFonts w:cs="Arial"/>
          <w:b/>
          <w:bCs/>
          <w:color w:val="808080" w:themeColor="background1" w:themeShade="80"/>
          <w:u w:val="single"/>
        </w:rPr>
      </w:pPr>
    </w:p>
    <w:p w:rsidRPr="008651C4" w:rsidR="00EC1F82" w:rsidRDefault="00EC1F82" w14:paraId="3625B64B" w14:textId="77777777">
      <w:pPr>
        <w:rPr>
          <w:rStyle w:val="normaltextrun"/>
          <w:rFonts w:cs="Arial"/>
          <w:b/>
          <w:bCs/>
          <w:color w:val="808080" w:themeColor="background1" w:themeShade="80"/>
          <w:u w:val="single"/>
        </w:rPr>
      </w:pPr>
    </w:p>
    <w:p w:rsidRPr="008651C4" w:rsidR="00EC1F82" w:rsidRDefault="00EC1F82" w14:paraId="28A4FC27" w14:textId="77777777">
      <w:pPr>
        <w:rPr>
          <w:rStyle w:val="normaltextrun"/>
          <w:rFonts w:cs="Arial"/>
          <w:b/>
          <w:bCs/>
          <w:color w:val="808080" w:themeColor="background1" w:themeShade="80"/>
          <w:u w:val="single"/>
        </w:rPr>
      </w:pPr>
    </w:p>
    <w:p w:rsidRPr="008651C4" w:rsidR="00EC1F82" w:rsidRDefault="00EC1F82" w14:paraId="6FDD06CC" w14:textId="77777777">
      <w:pPr>
        <w:rPr>
          <w:rStyle w:val="normaltextrun"/>
          <w:rFonts w:cs="Arial"/>
          <w:b/>
          <w:bCs/>
          <w:color w:val="808080" w:themeColor="background1" w:themeShade="80"/>
          <w:u w:val="single"/>
        </w:rPr>
      </w:pPr>
    </w:p>
    <w:p w:rsidRPr="008651C4" w:rsidR="002945D3" w:rsidRDefault="002945D3" w14:paraId="10BE9EEE" w14:textId="77777777">
      <w:pPr>
        <w:rPr>
          <w:rStyle w:val="normaltextrun"/>
          <w:rFonts w:cs="Arial"/>
          <w:b/>
          <w:bCs/>
          <w:color w:val="808080" w:themeColor="background1" w:themeShade="80"/>
          <w:u w:val="single"/>
        </w:rPr>
      </w:pPr>
    </w:p>
    <w:p w:rsidRPr="008651C4" w:rsidR="00EC1F82" w:rsidRDefault="00EC1F82" w14:paraId="2B0B8418" w14:textId="77777777">
      <w:pPr>
        <w:rPr>
          <w:rStyle w:val="normaltextrun"/>
          <w:rFonts w:cs="Arial"/>
          <w:b/>
          <w:bCs/>
          <w:color w:val="808080" w:themeColor="background1" w:themeShade="80"/>
          <w:u w:val="single"/>
        </w:rPr>
      </w:pPr>
    </w:p>
    <w:p w:rsidRPr="008651C4" w:rsidR="00EC1F82" w:rsidRDefault="00EC1F82" w14:paraId="25505E1F" w14:textId="77777777">
      <w:pPr>
        <w:rPr>
          <w:rStyle w:val="normaltextrun"/>
          <w:rFonts w:cs="Arial"/>
          <w:b/>
          <w:bCs/>
          <w:color w:val="808080" w:themeColor="background1" w:themeShade="80"/>
          <w:u w:val="single"/>
        </w:rPr>
      </w:pPr>
    </w:p>
    <w:p w:rsidRPr="002945D3" w:rsidR="001F32B5" w:rsidRDefault="002945D3" w14:paraId="47EE324A" w14:textId="1EE62AC8">
      <w:pPr>
        <w:rPr>
          <w:rStyle w:val="normaltextrun"/>
          <w:rFonts w:cs="Arial"/>
          <w:b/>
          <w:bCs/>
          <w:color w:val="808080" w:themeColor="background1" w:themeShade="80"/>
          <w:lang w:val="en-US"/>
        </w:rPr>
      </w:pPr>
      <w:r w:rsidRPr="002945D3">
        <w:rPr>
          <w:rStyle w:val="normaltextrun"/>
          <w:rFonts w:cs="Arial"/>
          <w:b/>
          <w:bCs/>
          <w:color w:val="808080" w:themeColor="background1" w:themeShade="80"/>
          <w:lang w:val="en-US"/>
        </w:rPr>
        <w:t>###</w:t>
      </w:r>
    </w:p>
    <w:p w:rsidR="002945D3" w:rsidRDefault="002945D3" w14:paraId="5782611D" w14:textId="77777777">
      <w:pPr>
        <w:rPr>
          <w:rStyle w:val="normaltextrun"/>
          <w:rFonts w:cs="Arial"/>
          <w:b/>
          <w:bCs/>
          <w:color w:val="808080" w:themeColor="background1" w:themeShade="80"/>
          <w:u w:val="single"/>
          <w:lang w:val="en-US"/>
        </w:rPr>
      </w:pPr>
    </w:p>
    <w:p w:rsidRPr="002641D4" w:rsidR="00194BC6" w:rsidP="00691C73" w:rsidRDefault="00194BC6" w14:paraId="02E02263" w14:textId="19B17550">
      <w:pPr>
        <w:pStyle w:val="paragraph"/>
        <w:spacing w:before="0" w:beforeAutospacing="0" w:after="0" w:afterAutospacing="0"/>
        <w:textAlignment w:val="baseline"/>
        <w:rPr>
          <w:rFonts w:ascii="Arial" w:hAnsi="Arial" w:cs="Arial"/>
          <w:color w:val="808080" w:themeColor="background1" w:themeShade="80"/>
          <w:sz w:val="20"/>
          <w:szCs w:val="20"/>
          <w:lang w:val="en-US"/>
        </w:rPr>
      </w:pPr>
      <w:r w:rsidRPr="3070986C">
        <w:rPr>
          <w:rStyle w:val="normaltextrun"/>
          <w:rFonts w:ascii="Arial" w:hAnsi="Arial" w:cs="Arial"/>
          <w:b/>
          <w:bCs/>
          <w:color w:val="808080" w:themeColor="background1" w:themeShade="80"/>
          <w:sz w:val="20"/>
          <w:szCs w:val="20"/>
          <w:u w:val="single"/>
          <w:lang w:val="en-US"/>
        </w:rPr>
        <w:t>About Panasonic Industry Europe GmbH</w:t>
      </w:r>
    </w:p>
    <w:p w:rsidR="67C5B258" w:rsidP="3070986C" w:rsidRDefault="67C5B258" w14:paraId="23F7CC74" w14:textId="41DC87F8">
      <w:pPr>
        <w:pStyle w:val="paragraph"/>
        <w:spacing w:before="0" w:beforeAutospacing="0" w:after="0" w:afterAutospacing="0" w:line="259" w:lineRule="auto"/>
        <w:rPr>
          <w:rStyle w:val="normaltextrun"/>
          <w:rFonts w:ascii="Arial" w:hAnsi="Arial" w:cs="Arial"/>
          <w:color w:val="808080" w:themeColor="background1" w:themeShade="80"/>
          <w:sz w:val="20"/>
          <w:szCs w:val="20"/>
          <w:lang w:val="en-US"/>
        </w:rPr>
      </w:pPr>
      <w:r w:rsidRPr="3070986C">
        <w:rPr>
          <w:rStyle w:val="normaltextrun"/>
          <w:rFonts w:ascii="Arial" w:hAnsi="Arial" w:cs="Arial"/>
          <w:color w:val="808080" w:themeColor="background1" w:themeShade="80"/>
          <w:sz w:val="20"/>
          <w:szCs w:val="20"/>
          <w:lang w:val="en-GB"/>
        </w:rPr>
        <w:t>Panasonic Industry Europe GmbH is part of the global Panasonic Industry organization, one of the eight major operating companies within Panasonic Holding. Panasonic Industry Europe provides products and services for industrial customers all over Europe. </w:t>
      </w:r>
      <w:r w:rsidRPr="00B65D21">
        <w:rPr>
          <w:lang w:val="en-US"/>
        </w:rPr>
        <w:br/>
      </w:r>
      <w:r w:rsidRPr="3070986C">
        <w:rPr>
          <w:rStyle w:val="normaltextrun"/>
          <w:rFonts w:ascii="Arial" w:hAnsi="Arial" w:cs="Arial"/>
          <w:color w:val="808080" w:themeColor="background1" w:themeShade="80"/>
          <w:sz w:val="20"/>
          <w:szCs w:val="20"/>
          <w:lang w:val="en-GB"/>
        </w:rPr>
        <w:t> </w:t>
      </w:r>
      <w:r w:rsidRPr="00B65D21">
        <w:rPr>
          <w:lang w:val="en-US"/>
        </w:rPr>
        <w:br/>
      </w:r>
      <w:r w:rsidRPr="3070986C">
        <w:rPr>
          <w:rStyle w:val="normaltextrun"/>
          <w:rFonts w:ascii="Arial" w:hAnsi="Arial" w:cs="Arial"/>
          <w:color w:val="808080" w:themeColor="background1" w:themeShade="80"/>
          <w:sz w:val="20"/>
          <w:szCs w:val="20"/>
          <w:lang w:val="en-GB"/>
        </w:rPr>
        <w:t>Panasonic Industry Europe is committed to enabling customers to achieve their goals in a broad range of industrial sectors such as mobility, infrastructure, automation, medical, appliances, smart living, and security. With the know-how of devices and solution technologies, cultivated through a global mindset and over a century of tradition, Panasonic Industry collaborates closely with customers to create a sustainable future. </w:t>
      </w:r>
    </w:p>
    <w:p w:rsidR="3070986C" w:rsidP="3070986C" w:rsidRDefault="3070986C" w14:paraId="41316C7A" w14:textId="32D4F1B4">
      <w:pPr>
        <w:pStyle w:val="paragraph"/>
        <w:spacing w:before="0" w:beforeAutospacing="0" w:after="0" w:afterAutospacing="0" w:line="259" w:lineRule="auto"/>
        <w:rPr>
          <w:rStyle w:val="normaltextrun"/>
          <w:rFonts w:ascii="Arial" w:hAnsi="Arial" w:cs="Arial"/>
          <w:color w:val="808080" w:themeColor="background1" w:themeShade="80"/>
          <w:sz w:val="20"/>
          <w:szCs w:val="20"/>
          <w:lang w:val="en-US"/>
        </w:rPr>
      </w:pPr>
    </w:p>
    <w:p w:rsidR="67C5B258" w:rsidP="3070986C" w:rsidRDefault="67C5B258" w14:paraId="0B405326" w14:textId="047E8E03">
      <w:pPr>
        <w:pStyle w:val="paragraph"/>
        <w:spacing w:before="0" w:beforeAutospacing="0" w:after="0" w:afterAutospacing="0" w:line="259" w:lineRule="auto"/>
        <w:rPr>
          <w:rStyle w:val="normaltextrun"/>
          <w:rFonts w:ascii="Arial" w:hAnsi="Arial" w:cs="Arial"/>
          <w:color w:val="808080" w:themeColor="background1" w:themeShade="80"/>
          <w:sz w:val="20"/>
          <w:szCs w:val="20"/>
          <w:lang w:val="en-US"/>
        </w:rPr>
      </w:pPr>
      <w:r w:rsidRPr="3070986C">
        <w:rPr>
          <w:rStyle w:val="normaltextrun"/>
          <w:rFonts w:ascii="Arial" w:hAnsi="Arial" w:cs="Arial"/>
          <w:color w:val="808080" w:themeColor="background1" w:themeShade="80"/>
          <w:sz w:val="20"/>
          <w:szCs w:val="20"/>
          <w:lang w:val="en-GB"/>
        </w:rPr>
        <w:t>Panasonic Industry Europe’s broad and diverse product portfolio encompasses key electronic component sectors including electromechanical and passive components, batteries and other energy products, sensors and wireless connectivity modules, thermal management materials and custom solutions, as well as automation devices &amp; solutions. </w:t>
      </w:r>
    </w:p>
    <w:p w:rsidR="67C5B258" w:rsidP="3070986C" w:rsidRDefault="67C5B258" w14:paraId="52DE90BF" w14:textId="2DBFFA5A">
      <w:pPr>
        <w:rPr>
          <w:rFonts w:eastAsia="Arial" w:cs="Arial"/>
          <w:color w:val="000000" w:themeColor="text1"/>
          <w:sz w:val="22"/>
          <w:szCs w:val="22"/>
          <w:lang w:val="en-US"/>
        </w:rPr>
      </w:pPr>
      <w:r w:rsidRPr="3070986C">
        <w:rPr>
          <w:rStyle w:val="normaltextrun"/>
          <w:rFonts w:cs="Arial"/>
          <w:color w:val="808080" w:themeColor="background1" w:themeShade="80"/>
          <w:lang w:val="en-GB"/>
        </w:rPr>
        <w:t>More about Panasonic Industry Europe:</w:t>
      </w:r>
      <w:r w:rsidRPr="3070986C">
        <w:rPr>
          <w:rFonts w:eastAsia="Arial" w:cs="Arial"/>
          <w:color w:val="000000" w:themeColor="text1"/>
          <w:sz w:val="22"/>
          <w:szCs w:val="22"/>
          <w:lang w:val="en-GB"/>
        </w:rPr>
        <w:t xml:space="preserve"> </w:t>
      </w:r>
      <w:hyperlink r:id="rId17">
        <w:r w:rsidRPr="3070986C">
          <w:rPr>
            <w:rStyle w:val="Hyperlink"/>
            <w:rFonts w:eastAsia="Arial" w:cs="Arial"/>
            <w:sz w:val="22"/>
            <w:szCs w:val="22"/>
            <w:lang w:val="en-GB"/>
          </w:rPr>
          <w:t>http://industry.panasonic.eu</w:t>
        </w:r>
      </w:hyperlink>
      <w:r w:rsidRPr="3070986C">
        <w:rPr>
          <w:rFonts w:eastAsia="Arial" w:cs="Arial"/>
          <w:color w:val="000000" w:themeColor="text1"/>
          <w:sz w:val="22"/>
          <w:szCs w:val="22"/>
          <w:lang w:val="en-GB"/>
        </w:rPr>
        <w:t> </w:t>
      </w:r>
    </w:p>
    <w:p w:rsidR="3070986C" w:rsidP="3070986C" w:rsidRDefault="3070986C" w14:paraId="634684D8" w14:textId="5F753162">
      <w:pPr>
        <w:pStyle w:val="paragraph"/>
        <w:spacing w:before="0" w:beforeAutospacing="0" w:after="0" w:afterAutospacing="0"/>
        <w:rPr>
          <w:rStyle w:val="normaltextrun"/>
          <w:rFonts w:ascii="Arial" w:hAnsi="Arial" w:cs="Arial"/>
          <w:color w:val="808080" w:themeColor="background1" w:themeShade="80"/>
          <w:sz w:val="20"/>
          <w:szCs w:val="20"/>
          <w:u w:val="single"/>
          <w:lang w:val="en-US"/>
        </w:rPr>
      </w:pPr>
    </w:p>
    <w:p w:rsidR="00194BC6" w:rsidP="00691C73" w:rsidRDefault="00194BC6" w14:paraId="1C7AA35B" w14:textId="4194E99F">
      <w:pPr>
        <w:pStyle w:val="paragraph"/>
        <w:spacing w:before="0" w:beforeAutospacing="0" w:after="0" w:afterAutospacing="0"/>
        <w:textAlignment w:val="baseline"/>
        <w:rPr>
          <w:rFonts w:ascii="Arial" w:hAnsi="Arial" w:cs="Arial"/>
          <w:color w:val="808080" w:themeColor="background1" w:themeShade="80"/>
          <w:sz w:val="20"/>
          <w:szCs w:val="20"/>
          <w:lang w:val="en-US"/>
        </w:rPr>
      </w:pPr>
    </w:p>
    <w:p w:rsidRPr="002641D4" w:rsidR="004235E7" w:rsidP="00691C73" w:rsidRDefault="004235E7" w14:paraId="7BF79CF8" w14:textId="77777777">
      <w:pPr>
        <w:pStyle w:val="paragraph"/>
        <w:spacing w:before="0" w:beforeAutospacing="0" w:after="0" w:afterAutospacing="0"/>
        <w:textAlignment w:val="baseline"/>
        <w:rPr>
          <w:rFonts w:ascii="Arial" w:hAnsi="Arial" w:cs="Arial"/>
          <w:color w:val="808080" w:themeColor="background1" w:themeShade="80"/>
          <w:sz w:val="20"/>
          <w:szCs w:val="20"/>
          <w:lang w:val="en-US"/>
        </w:rPr>
      </w:pPr>
    </w:p>
    <w:p w:rsidRPr="002641D4" w:rsidR="00194BC6" w:rsidP="3070986C" w:rsidRDefault="00194BC6" w14:paraId="27D99986" w14:textId="08D36231">
      <w:pPr>
        <w:pStyle w:val="paragraph"/>
        <w:spacing w:before="0" w:beforeAutospacing="0" w:after="0" w:afterAutospacing="0"/>
        <w:textAlignment w:val="baseline"/>
        <w:rPr>
          <w:rFonts w:ascii="Arial" w:hAnsi="Arial" w:cs="Arial"/>
          <w:color w:val="808080" w:themeColor="background1" w:themeShade="80"/>
          <w:sz w:val="20"/>
          <w:szCs w:val="20"/>
          <w:lang w:val="en-US"/>
        </w:rPr>
      </w:pPr>
      <w:r w:rsidRPr="3070986C">
        <w:rPr>
          <w:rStyle w:val="normaltextrun"/>
          <w:rFonts w:ascii="Arial" w:hAnsi="Arial" w:cs="Arial"/>
          <w:b/>
          <w:bCs/>
          <w:color w:val="808080" w:themeColor="background1" w:themeShade="80"/>
          <w:sz w:val="20"/>
          <w:szCs w:val="20"/>
          <w:u w:val="single"/>
          <w:lang w:val="en-GB"/>
        </w:rPr>
        <w:t>About the Panasonic Group</w:t>
      </w:r>
      <w:bookmarkEnd w:id="0"/>
    </w:p>
    <w:p w:rsidR="7A30801C" w:rsidP="3070986C" w:rsidRDefault="7A30801C" w14:paraId="385A8975" w14:textId="372FA4E4">
      <w:pPr>
        <w:pStyle w:val="paragraph"/>
        <w:spacing w:before="0" w:beforeAutospacing="0" w:after="0" w:afterAutospacing="0"/>
        <w:rPr>
          <w:rStyle w:val="normaltextrun"/>
          <w:rFonts w:ascii="Arial" w:hAnsi="Arial" w:cs="Arial"/>
          <w:color w:val="808080" w:themeColor="background1" w:themeShade="80"/>
          <w:sz w:val="20"/>
          <w:szCs w:val="20"/>
          <w:u w:val="single"/>
          <w:lang w:val="en-GB"/>
        </w:rPr>
      </w:pPr>
      <w:r w:rsidRPr="3070986C">
        <w:rPr>
          <w:rStyle w:val="normaltextrun"/>
          <w:rFonts w:ascii="Arial" w:hAnsi="Arial" w:cs="Arial"/>
          <w:color w:val="808080" w:themeColor="background1" w:themeShade="80"/>
          <w:sz w:val="20"/>
          <w:szCs w:val="20"/>
          <w:lang w:val="en-GB"/>
        </w:rPr>
        <w:t xml:space="preserve">Founded in 1918, and today a global leader in developing innovative technologies and solutions for wide-ranging applications in the consumer electronics, housing, devices, B2B solutions and energy sectors worldwide, the Panasonic Group switched to an operating company system on April 1, 2022 with Panasonic Holdings Corporation serving as a holding company. The Group reported consolidated net sales of Euro 51.6 billion (8,458.2 billion yen) for the year ended March 31, 2025. To learn more about the Panasonic Group, please visit: </w:t>
      </w:r>
      <w:hyperlink r:id="rId18">
        <w:r w:rsidRPr="3070986C">
          <w:rPr>
            <w:rStyle w:val="Hyperlink"/>
            <w:rFonts w:ascii="Arial" w:hAnsi="Arial" w:cs="Arial"/>
            <w:sz w:val="20"/>
            <w:szCs w:val="20"/>
            <w:lang w:val="en-GB"/>
          </w:rPr>
          <w:t>https://holdings.panasonic/global/</w:t>
        </w:r>
      </w:hyperlink>
      <w:r w:rsidRPr="3070986C">
        <w:rPr>
          <w:rStyle w:val="normaltextrun"/>
          <w:rFonts w:ascii="Arial" w:hAnsi="Arial" w:cs="Arial"/>
          <w:color w:val="808080" w:themeColor="background1" w:themeShade="80"/>
          <w:sz w:val="20"/>
          <w:szCs w:val="20"/>
          <w:lang w:val="en-GB"/>
        </w:rPr>
        <w:t xml:space="preserve"> </w:t>
      </w:r>
    </w:p>
    <w:p w:rsidRPr="002641D4" w:rsidR="00AA7DE3" w:rsidP="004C67FE" w:rsidRDefault="00AA7DE3" w14:paraId="79F0FB63" w14:textId="2CE8F92E">
      <w:pPr>
        <w:spacing w:line="276" w:lineRule="auto"/>
        <w:rPr>
          <w:rFonts w:cs="Arial"/>
          <w:lang w:val="en-US"/>
        </w:rPr>
      </w:pPr>
    </w:p>
    <w:p w:rsidRPr="002641D4" w:rsidR="00AA7DE3" w:rsidP="004C67FE" w:rsidRDefault="00AA7DE3" w14:paraId="00AC2910" w14:textId="67B00BFF">
      <w:pPr>
        <w:spacing w:line="276" w:lineRule="auto"/>
        <w:rPr>
          <w:rFonts w:cs="Arial"/>
          <w:lang w:val="en-US"/>
        </w:rPr>
      </w:pPr>
    </w:p>
    <w:p w:rsidRPr="00F32338" w:rsidR="00AA7DE3" w:rsidP="004C67FE" w:rsidRDefault="00AA7DE3" w14:paraId="67C936E3" w14:textId="2D4B946F">
      <w:pPr>
        <w:spacing w:line="276" w:lineRule="auto"/>
        <w:rPr>
          <w:rFonts w:cs="Arial"/>
          <w:lang w:val="en-US"/>
        </w:rPr>
      </w:pPr>
    </w:p>
    <w:p w:rsidRPr="004C67FE" w:rsidR="008D4945" w:rsidP="004C67FE" w:rsidRDefault="008D4945" w14:paraId="4F8AB4FB" w14:textId="77777777">
      <w:pPr>
        <w:spacing w:line="276" w:lineRule="auto"/>
        <w:rPr>
          <w:lang w:val="en-US"/>
        </w:rPr>
      </w:pPr>
    </w:p>
    <w:sectPr w:rsidRPr="004C67FE" w:rsidR="008D4945" w:rsidSect="00305A24">
      <w:footerReference w:type="default" r:id="rId19"/>
      <w:type w:val="continuous"/>
      <w:pgSz w:w="11906" w:h="16838" w:orient="portrait"/>
      <w:pgMar w:top="720" w:right="3686" w:bottom="720" w:left="720" w:header="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65DA" w:rsidRDefault="001465DA" w14:paraId="3F662ADD" w14:textId="77777777">
      <w:r>
        <w:separator/>
      </w:r>
    </w:p>
  </w:endnote>
  <w:endnote w:type="continuationSeparator" w:id="0">
    <w:p w:rsidR="001465DA" w:rsidRDefault="001465DA" w14:paraId="55105A51" w14:textId="77777777">
      <w:r>
        <w:continuationSeparator/>
      </w:r>
    </w:p>
  </w:endnote>
  <w:endnote w:type="continuationNotice" w:id="1">
    <w:p w:rsidR="001465DA" w:rsidRDefault="001465DA" w14:paraId="2AF3360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BB18EC" w:rsidRDefault="00BB18EC" w14:paraId="5E2ABFDB" w14:textId="77777777">
    <w:pPr>
      <w:pStyle w:val="Fuzeile"/>
      <w:tabs>
        <w:tab w:val="clear" w:pos="4536"/>
        <w:tab w:val="clear" w:pos="9072"/>
        <w:tab w:val="left" w:pos="1276"/>
        <w:tab w:val="left" w:pos="3799"/>
        <w:tab w:val="left" w:pos="5897"/>
        <w:tab w:val="left" w:pos="7201"/>
        <w:tab w:val="left" w:pos="8335"/>
      </w:tabs>
      <w:rPr>
        <w:w w:val="90"/>
        <w:sz w:val="14"/>
        <w:lang w:val="en-GB"/>
      </w:rPr>
    </w:pPr>
    <w:r>
      <w:rPr>
        <w:w w:val="90"/>
        <w:sz w:val="14"/>
        <w:lang w:val="en-GB"/>
      </w:rPr>
      <w:t>It is hereby confirmed that only the sales and delivery conditions of Panasonic Electric Works Europe AG as they appear on the attachment of this form apply. Any other conditions imposed by the buyer are binding on PEW Europe AG only if they have been accepted and confirmed by PEW Europe AG in writing.</w:t>
    </w:r>
  </w:p>
  <w:p w:rsidR="00BB18EC" w:rsidRDefault="007628C4" w14:paraId="290F11C5" w14:textId="77777777">
    <w:pPr>
      <w:pStyle w:val="Fuzeile"/>
      <w:tabs>
        <w:tab w:val="clear" w:pos="4536"/>
        <w:tab w:val="clear" w:pos="9072"/>
        <w:tab w:val="left" w:pos="1276"/>
        <w:tab w:val="left" w:pos="3799"/>
        <w:tab w:val="left" w:pos="5897"/>
        <w:tab w:val="left" w:pos="7201"/>
        <w:tab w:val="left" w:pos="8335"/>
      </w:tabs>
      <w:rPr>
        <w:w w:val="80"/>
        <w:sz w:val="14"/>
        <w:lang w:val="en-GB"/>
      </w:rPr>
    </w:pPr>
    <w:r>
      <w:rPr>
        <w:noProof/>
        <w:sz w:val="14"/>
      </w:rPr>
      <mc:AlternateContent>
        <mc:Choice Requires="wps">
          <w:drawing>
            <wp:anchor distT="0" distB="0" distL="114300" distR="114300" simplePos="0" relativeHeight="251658240" behindDoc="0" locked="0" layoutInCell="1" allowOverlap="1" wp14:anchorId="7C2F828B" wp14:editId="45AFF659">
              <wp:simplePos x="0" y="0"/>
              <wp:positionH relativeFrom="column">
                <wp:posOffset>-28575</wp:posOffset>
              </wp:positionH>
              <wp:positionV relativeFrom="paragraph">
                <wp:posOffset>13970</wp:posOffset>
              </wp:positionV>
              <wp:extent cx="6069330" cy="6350"/>
              <wp:effectExtent l="0" t="0" r="0" b="0"/>
              <wp:wrapNone/>
              <wp:docPr id="1" name="Freihandform: 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69330" cy="6350"/>
                      </a:xfrm>
                      <a:custGeom>
                        <a:avLst/>
                        <a:gdLst>
                          <a:gd name="T0" fmla="*/ 0 w 9558"/>
                          <a:gd name="T1" fmla="*/ 10 h 10"/>
                          <a:gd name="T2" fmla="*/ 9558 w 9558"/>
                          <a:gd name="T3" fmla="*/ 0 h 10"/>
                        </a:gdLst>
                        <a:ahLst/>
                        <a:cxnLst>
                          <a:cxn ang="0">
                            <a:pos x="T0" y="T1"/>
                          </a:cxn>
                          <a:cxn ang="0">
                            <a:pos x="T2" y="T3"/>
                          </a:cxn>
                        </a:cxnLst>
                        <a:rect l="0" t="0" r="r" b="b"/>
                        <a:pathLst>
                          <a:path w="9558" h="10">
                            <a:moveTo>
                              <a:pt x="0" y="10"/>
                            </a:moveTo>
                            <a:lnTo>
                              <a:pt x="9558" y="0"/>
                            </a:lnTo>
                          </a:path>
                        </a:pathLst>
                      </a:custGeom>
                      <a:noFill/>
                      <a:ln w="9525">
                        <a:solidFill>
                          <a:srgbClr val="0067AC"/>
                        </a:solidFill>
                        <a:round/>
                        <a:headEnd type="none" w="med" len="med"/>
                        <a:tailEnd type="none" w="med" len="me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27F8B65">
            <v:polyline id="Freihandform: Form 1"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558,10" o:spid="_x0000_s1026" filled="f" strokecolor="#0067ac" points="-2.25pt,1.6pt,475.65pt,1.1pt" w14:anchorId="06FC71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">
              <v:path arrowok="t" o:connecttype="custom" o:connectlocs="0,6350;6069330,0" o:connectangles="0,0"/>
            </v:polyline>
          </w:pict>
        </mc:Fallback>
      </mc:AlternateContent>
    </w:r>
  </w:p>
  <w:p w:rsidR="00BB18EC" w:rsidRDefault="00BB18EC" w14:paraId="42298AE8" w14:textId="77777777">
    <w:pPr>
      <w:pStyle w:val="Fuzeile"/>
      <w:tabs>
        <w:tab w:val="clear" w:pos="4536"/>
        <w:tab w:val="clear" w:pos="9072"/>
        <w:tab w:val="left" w:pos="1134"/>
        <w:tab w:val="left" w:pos="3402"/>
        <w:tab w:val="left" w:pos="5529"/>
        <w:tab w:val="left" w:pos="6804"/>
        <w:tab w:val="left" w:pos="7938"/>
      </w:tabs>
      <w:rPr>
        <w:w w:val="80"/>
        <w:sz w:val="14"/>
        <w:lang w:val="en-GB"/>
      </w:rPr>
    </w:pPr>
    <w:r>
      <w:rPr>
        <w:b/>
        <w:sz w:val="14"/>
        <w:lang w:val="en-GB"/>
      </w:rPr>
      <w:t>Panasonic Electric Works Europe AG</w:t>
    </w:r>
    <w:r>
      <w:rPr>
        <w:w w:val="80"/>
        <w:sz w:val="14"/>
        <w:lang w:val="en-GB"/>
      </w:rPr>
      <w:tab/>
    </w:r>
  </w:p>
  <w:p w:rsidR="00BB18EC" w:rsidRDefault="00BB18EC" w14:paraId="4EC2C60A" w14:textId="77777777">
    <w:pPr>
      <w:pStyle w:val="Fuzeile"/>
      <w:tabs>
        <w:tab w:val="clear" w:pos="4536"/>
        <w:tab w:val="clear" w:pos="9072"/>
        <w:tab w:val="left" w:pos="1134"/>
        <w:tab w:val="left" w:pos="3402"/>
        <w:tab w:val="left" w:pos="5529"/>
        <w:tab w:val="left" w:pos="6804"/>
        <w:tab w:val="left" w:pos="7938"/>
      </w:tabs>
      <w:rPr>
        <w:w w:val="80"/>
        <w:sz w:val="14"/>
        <w:lang w:val="en-GB"/>
      </w:rPr>
    </w:pPr>
    <w:r>
      <w:rPr>
        <w:w w:val="80"/>
        <w:sz w:val="14"/>
        <w:lang w:val="en-GB"/>
      </w:rPr>
      <w:t>Am Stieglacker</w:t>
    </w:r>
    <w:r>
      <w:rPr>
        <w:w w:val="80"/>
        <w:sz w:val="14"/>
        <w:lang w:val="en-GB"/>
      </w:rPr>
      <w:tab/>
    </w:r>
    <w:r>
      <w:rPr>
        <w:w w:val="80"/>
        <w:sz w:val="14"/>
        <w:lang w:val="en-GB"/>
      </w:rPr>
      <w:t>Supervisory Board: Y. Kimoto (Chairman)</w:t>
    </w:r>
    <w:r>
      <w:rPr>
        <w:w w:val="80"/>
        <w:sz w:val="14"/>
        <w:lang w:val="en-GB"/>
      </w:rPr>
      <w:tab/>
    </w:r>
    <w:r>
      <w:rPr>
        <w:w w:val="80"/>
        <w:sz w:val="14"/>
        <w:lang w:val="en-GB"/>
      </w:rPr>
      <w:t>Commerzbank München</w:t>
    </w:r>
    <w:r>
      <w:rPr>
        <w:w w:val="80"/>
        <w:sz w:val="14"/>
        <w:lang w:val="en-GB"/>
      </w:rPr>
      <w:tab/>
    </w:r>
    <w:r>
      <w:rPr>
        <w:w w:val="80"/>
        <w:sz w:val="14"/>
        <w:lang w:val="en-GB"/>
      </w:rPr>
      <w:t>Kto-Nr.: 225 278 100</w:t>
    </w:r>
    <w:r>
      <w:rPr>
        <w:w w:val="80"/>
        <w:sz w:val="14"/>
        <w:lang w:val="en-GB"/>
      </w:rPr>
      <w:tab/>
    </w:r>
    <w:r>
      <w:rPr>
        <w:w w:val="80"/>
        <w:sz w:val="14"/>
        <w:lang w:val="en-GB"/>
      </w:rPr>
      <w:t>BLZ 700 400 41</w:t>
    </w:r>
    <w:r>
      <w:rPr>
        <w:w w:val="80"/>
        <w:sz w:val="14"/>
        <w:lang w:val="en-GB"/>
      </w:rPr>
      <w:tab/>
    </w:r>
    <w:r>
      <w:rPr>
        <w:w w:val="80"/>
        <w:sz w:val="14"/>
        <w:lang w:val="en-GB"/>
      </w:rPr>
      <w:t>HRB 73 646 München 05.06.84</w:t>
    </w:r>
  </w:p>
  <w:p w:rsidR="00BB18EC" w:rsidRDefault="00BB18EC" w14:paraId="21344CB8" w14:textId="77777777">
    <w:pPr>
      <w:pStyle w:val="Fuzeile"/>
      <w:tabs>
        <w:tab w:val="clear" w:pos="4536"/>
        <w:tab w:val="clear" w:pos="9072"/>
        <w:tab w:val="left" w:pos="1134"/>
        <w:tab w:val="left" w:pos="3402"/>
        <w:tab w:val="left" w:pos="5529"/>
        <w:tab w:val="left" w:pos="6804"/>
        <w:tab w:val="left" w:pos="7938"/>
      </w:tabs>
      <w:rPr>
        <w:w w:val="80"/>
        <w:sz w:val="14"/>
        <w:lang w:val="en-GB"/>
      </w:rPr>
    </w:pPr>
    <w:r>
      <w:rPr>
        <w:w w:val="80"/>
        <w:sz w:val="14"/>
        <w:lang w:val="en-GB"/>
      </w:rPr>
      <w:t>85276 Pfaffenhofen</w:t>
    </w:r>
    <w:r>
      <w:rPr>
        <w:w w:val="80"/>
        <w:sz w:val="14"/>
        <w:lang w:val="en-GB"/>
      </w:rPr>
      <w:tab/>
    </w:r>
    <w:r>
      <w:rPr>
        <w:w w:val="80"/>
        <w:sz w:val="14"/>
        <w:lang w:val="en-GB"/>
      </w:rPr>
      <w:t>Executive Board: Dr. E. Weber (President)</w:t>
    </w:r>
    <w:r>
      <w:rPr>
        <w:w w:val="80"/>
        <w:sz w:val="14"/>
        <w:lang w:val="en-GB"/>
      </w:rPr>
      <w:tab/>
    </w:r>
    <w:r>
      <w:rPr>
        <w:w w:val="80"/>
        <w:sz w:val="14"/>
        <w:lang w:val="en-GB"/>
      </w:rPr>
      <w:t>IBAN: DE83 7004 0041 0225 2781 00</w:t>
    </w:r>
    <w:r>
      <w:rPr>
        <w:w w:val="80"/>
        <w:sz w:val="14"/>
        <w:lang w:val="en-GB"/>
      </w:rPr>
      <w:tab/>
    </w:r>
    <w:r>
      <w:rPr>
        <w:w w:val="80"/>
        <w:sz w:val="14"/>
        <w:lang w:val="en-GB"/>
      </w:rPr>
      <w:t>BIC: COBADEFFXXX</w:t>
    </w:r>
    <w:r>
      <w:rPr>
        <w:w w:val="80"/>
        <w:sz w:val="14"/>
        <w:lang w:val="en-GB"/>
      </w:rPr>
      <w:tab/>
    </w:r>
    <w:r>
      <w:rPr>
        <w:w w:val="80"/>
        <w:sz w:val="14"/>
        <w:lang w:val="en-GB"/>
      </w:rPr>
      <w:tab/>
    </w:r>
    <w:r>
      <w:rPr>
        <w:w w:val="80"/>
        <w:sz w:val="14"/>
        <w:lang w:val="en-GB"/>
      </w:rPr>
      <w:t xml:space="preserve">          Ust-IdNr.: DE 131165878</w:t>
    </w:r>
  </w:p>
  <w:p w:rsidRPr="0042667A" w:rsidR="00BB18EC" w:rsidRDefault="00BB18EC" w14:paraId="6E6FF593" w14:textId="77777777">
    <w:pPr>
      <w:pStyle w:val="Fuzeile"/>
      <w:tabs>
        <w:tab w:val="clear" w:pos="4536"/>
        <w:tab w:val="clear" w:pos="9072"/>
        <w:tab w:val="left" w:pos="1134"/>
        <w:tab w:val="left" w:pos="3402"/>
        <w:tab w:val="left" w:pos="5529"/>
        <w:tab w:val="left" w:pos="6804"/>
        <w:tab w:val="left" w:pos="7938"/>
      </w:tabs>
      <w:rPr>
        <w:w w:val="80"/>
        <w:sz w:val="14"/>
      </w:rPr>
    </w:pPr>
    <w:r w:rsidRPr="0042667A">
      <w:rPr>
        <w:w w:val="80"/>
        <w:sz w:val="14"/>
      </w:rPr>
      <w:t>Germany</w:t>
    </w:r>
    <w:r w:rsidRPr="0042667A">
      <w:rPr>
        <w:w w:val="80"/>
        <w:sz w:val="14"/>
      </w:rPr>
      <w:tab/>
    </w:r>
    <w:r w:rsidRPr="0042667A">
      <w:rPr>
        <w:w w:val="80"/>
        <w:sz w:val="14"/>
      </w:rPr>
      <w:t>Y. Noka, J. Spatz, H. Takano, T. Yokota</w:t>
    </w:r>
    <w:r w:rsidRPr="0042667A">
      <w:rPr>
        <w:w w:val="80"/>
        <w:sz w:val="14"/>
      </w:rPr>
      <w:tab/>
    </w:r>
    <w:r w:rsidRPr="0042667A">
      <w:rPr>
        <w:w w:val="80"/>
        <w:sz w:val="14"/>
      </w:rPr>
      <w:t>Hypovereinsbank München</w:t>
    </w:r>
    <w:r w:rsidRPr="0042667A">
      <w:rPr>
        <w:w w:val="80"/>
        <w:sz w:val="14"/>
      </w:rPr>
      <w:tab/>
    </w:r>
    <w:r w:rsidRPr="0042667A">
      <w:rPr>
        <w:w w:val="80"/>
        <w:sz w:val="14"/>
      </w:rPr>
      <w:t>Kto-Nr.: 42 649 775</w:t>
    </w:r>
    <w:r w:rsidRPr="0042667A">
      <w:rPr>
        <w:w w:val="80"/>
        <w:sz w:val="14"/>
      </w:rPr>
      <w:tab/>
    </w:r>
    <w:r w:rsidRPr="0042667A">
      <w:rPr>
        <w:w w:val="80"/>
        <w:sz w:val="14"/>
      </w:rPr>
      <w:t>BLZ 700 202 70</w:t>
    </w:r>
    <w:r w:rsidRPr="0042667A">
      <w:rPr>
        <w:w w:val="80"/>
        <w:sz w:val="14"/>
      </w:rPr>
      <w:tab/>
    </w:r>
    <w:r w:rsidRPr="0042667A">
      <w:rPr>
        <w:w w:val="80"/>
        <w:sz w:val="14"/>
      </w:rPr>
      <w:t xml:space="preserve">             Ust-Nr.: 156/115/31009</w:t>
    </w:r>
  </w:p>
  <w:p w:rsidR="00BB18EC" w:rsidRDefault="00BB18EC" w14:paraId="582CF439" w14:textId="77777777">
    <w:pPr>
      <w:pStyle w:val="Fuzeile"/>
      <w:tabs>
        <w:tab w:val="clear" w:pos="4536"/>
        <w:tab w:val="clear" w:pos="9072"/>
        <w:tab w:val="left" w:pos="1134"/>
        <w:tab w:val="left" w:pos="3402"/>
        <w:tab w:val="left" w:pos="5529"/>
        <w:tab w:val="left" w:pos="6804"/>
        <w:tab w:val="left" w:pos="7938"/>
      </w:tabs>
      <w:rPr>
        <w:w w:val="80"/>
        <w:sz w:val="14"/>
        <w:lang w:val="es-ES"/>
      </w:rPr>
    </w:pPr>
    <w:r>
      <w:rPr>
        <w:b/>
        <w:sz w:val="14"/>
        <w:lang w:val="es-ES"/>
      </w:rPr>
      <w:t>www.panasonic-electric-works.com</w:t>
    </w:r>
    <w:r>
      <w:rPr>
        <w:w w:val="80"/>
        <w:sz w:val="14"/>
        <w:lang w:val="es-ES"/>
      </w:rPr>
      <w:tab/>
    </w:r>
    <w:r>
      <w:rPr>
        <w:w w:val="80"/>
        <w:sz w:val="14"/>
        <w:lang w:val="es-ES"/>
      </w:rPr>
      <w:t>IBAN: DE38 7002 0270 0042 6497 75</w:t>
    </w:r>
    <w:r>
      <w:rPr>
        <w:w w:val="80"/>
        <w:sz w:val="14"/>
        <w:lang w:val="es-ES"/>
      </w:rPr>
      <w:tab/>
    </w:r>
    <w:r>
      <w:rPr>
        <w:w w:val="80"/>
        <w:sz w:val="14"/>
        <w:lang w:val="es-ES"/>
      </w:rPr>
      <w:t>BIC: HYVEDEMMXXX</w:t>
    </w:r>
    <w:r>
      <w:rPr>
        <w:w w:val="80"/>
        <w:sz w:val="14"/>
        <w:lang w:val="es-E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B53BB" w:rsidR="0069174A" w:rsidP="005B53BB" w:rsidRDefault="0069174A" w14:paraId="662EC3AB" w14:textId="2EBECFB2">
    <w:pPr>
      <w:pStyle w:val="Fuzeil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65DA" w:rsidRDefault="001465DA" w14:paraId="223B79F2" w14:textId="77777777">
      <w:r>
        <w:separator/>
      </w:r>
    </w:p>
  </w:footnote>
  <w:footnote w:type="continuationSeparator" w:id="0">
    <w:p w:rsidR="001465DA" w:rsidRDefault="001465DA" w14:paraId="55F48C2E" w14:textId="77777777">
      <w:r>
        <w:continuationSeparator/>
      </w:r>
    </w:p>
  </w:footnote>
  <w:footnote w:type="continuationNotice" w:id="1">
    <w:p w:rsidR="001465DA" w:rsidRDefault="001465DA" w14:paraId="5F8EBA7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7EA8" w:rsidP="001F467D" w:rsidRDefault="006C7EA8" w14:paraId="42B05542" w14:textId="0C5F19CC">
    <w:pPr>
      <w:pStyle w:val="Kopfzeile"/>
      <w:ind w:left="-73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Pr="005D60CC" w:rsidR="00BB18EC" w:rsidP="005D60CC" w:rsidRDefault="00B57AA2" w14:paraId="5636BC31" w14:textId="2CF37C94">
    <w:pPr>
      <w:tabs>
        <w:tab w:val="right" w:pos="9640"/>
      </w:tabs>
      <w:spacing w:line="240" w:lineRule="atLeast"/>
      <w:rPr>
        <w:sz w:val="16"/>
        <w:lang w:val="en-GB"/>
      </w:rPr>
    </w:pPr>
    <w:r>
      <w:rPr>
        <w:noProof/>
        <w:sz w:val="16"/>
      </w:rPr>
      <w:drawing>
        <wp:inline distT="0" distB="0" distL="0" distR="0" wp14:anchorId="2B3EBDF0" wp14:editId="21724913">
          <wp:extent cx="7559040" cy="1118616"/>
          <wp:effectExtent l="0" t="0" r="3810" b="571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7559040" cy="11186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652C5C4"/>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35582EFB"/>
    <w:multiLevelType w:val="hybridMultilevel"/>
    <w:tmpl w:val="FA5C4712"/>
    <w:lvl w:ilvl="0" w:tplc="04070005">
      <w:start w:val="1"/>
      <w:numFmt w:val="bullet"/>
      <w:lvlText w:val=""/>
      <w:lvlJc w:val="left"/>
      <w:pPr>
        <w:ind w:left="777" w:hanging="360"/>
      </w:pPr>
      <w:rPr>
        <w:rFonts w:hint="default" w:ascii="Wingdings" w:hAnsi="Wingdings"/>
      </w:rPr>
    </w:lvl>
    <w:lvl w:ilvl="1" w:tplc="04070003" w:tentative="1">
      <w:start w:val="1"/>
      <w:numFmt w:val="bullet"/>
      <w:lvlText w:val="o"/>
      <w:lvlJc w:val="left"/>
      <w:pPr>
        <w:ind w:left="1497" w:hanging="360"/>
      </w:pPr>
      <w:rPr>
        <w:rFonts w:hint="default" w:ascii="Courier New" w:hAnsi="Courier New" w:cs="Courier New"/>
      </w:rPr>
    </w:lvl>
    <w:lvl w:ilvl="2" w:tplc="04070005" w:tentative="1">
      <w:start w:val="1"/>
      <w:numFmt w:val="bullet"/>
      <w:lvlText w:val=""/>
      <w:lvlJc w:val="left"/>
      <w:pPr>
        <w:ind w:left="2217" w:hanging="360"/>
      </w:pPr>
      <w:rPr>
        <w:rFonts w:hint="default" w:ascii="Wingdings" w:hAnsi="Wingdings"/>
      </w:rPr>
    </w:lvl>
    <w:lvl w:ilvl="3" w:tplc="04070001" w:tentative="1">
      <w:start w:val="1"/>
      <w:numFmt w:val="bullet"/>
      <w:lvlText w:val=""/>
      <w:lvlJc w:val="left"/>
      <w:pPr>
        <w:ind w:left="2937" w:hanging="360"/>
      </w:pPr>
      <w:rPr>
        <w:rFonts w:hint="default" w:ascii="Symbol" w:hAnsi="Symbol"/>
      </w:rPr>
    </w:lvl>
    <w:lvl w:ilvl="4" w:tplc="04070003" w:tentative="1">
      <w:start w:val="1"/>
      <w:numFmt w:val="bullet"/>
      <w:lvlText w:val="o"/>
      <w:lvlJc w:val="left"/>
      <w:pPr>
        <w:ind w:left="3657" w:hanging="360"/>
      </w:pPr>
      <w:rPr>
        <w:rFonts w:hint="default" w:ascii="Courier New" w:hAnsi="Courier New" w:cs="Courier New"/>
      </w:rPr>
    </w:lvl>
    <w:lvl w:ilvl="5" w:tplc="04070005" w:tentative="1">
      <w:start w:val="1"/>
      <w:numFmt w:val="bullet"/>
      <w:lvlText w:val=""/>
      <w:lvlJc w:val="left"/>
      <w:pPr>
        <w:ind w:left="4377" w:hanging="360"/>
      </w:pPr>
      <w:rPr>
        <w:rFonts w:hint="default" w:ascii="Wingdings" w:hAnsi="Wingdings"/>
      </w:rPr>
    </w:lvl>
    <w:lvl w:ilvl="6" w:tplc="04070001" w:tentative="1">
      <w:start w:val="1"/>
      <w:numFmt w:val="bullet"/>
      <w:lvlText w:val=""/>
      <w:lvlJc w:val="left"/>
      <w:pPr>
        <w:ind w:left="5097" w:hanging="360"/>
      </w:pPr>
      <w:rPr>
        <w:rFonts w:hint="default" w:ascii="Symbol" w:hAnsi="Symbol"/>
      </w:rPr>
    </w:lvl>
    <w:lvl w:ilvl="7" w:tplc="04070003" w:tentative="1">
      <w:start w:val="1"/>
      <w:numFmt w:val="bullet"/>
      <w:lvlText w:val="o"/>
      <w:lvlJc w:val="left"/>
      <w:pPr>
        <w:ind w:left="5817" w:hanging="360"/>
      </w:pPr>
      <w:rPr>
        <w:rFonts w:hint="default" w:ascii="Courier New" w:hAnsi="Courier New" w:cs="Courier New"/>
      </w:rPr>
    </w:lvl>
    <w:lvl w:ilvl="8" w:tplc="04070005" w:tentative="1">
      <w:start w:val="1"/>
      <w:numFmt w:val="bullet"/>
      <w:lvlText w:val=""/>
      <w:lvlJc w:val="left"/>
      <w:pPr>
        <w:ind w:left="6537" w:hanging="360"/>
      </w:pPr>
      <w:rPr>
        <w:rFonts w:hint="default" w:ascii="Wingdings" w:hAnsi="Wingdings"/>
      </w:rPr>
    </w:lvl>
  </w:abstractNum>
  <w:abstractNum w:abstractNumId="2" w15:restartNumberingAfterBreak="0">
    <w:nsid w:val="465F6525"/>
    <w:multiLevelType w:val="multilevel"/>
    <w:tmpl w:val="00565B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48E00391"/>
    <w:multiLevelType w:val="hybridMultilevel"/>
    <w:tmpl w:val="1B4EFDEC"/>
    <w:lvl w:ilvl="0" w:tplc="04070005">
      <w:start w:val="1"/>
      <w:numFmt w:val="bullet"/>
      <w:lvlText w:val=""/>
      <w:lvlJc w:val="left"/>
      <w:pPr>
        <w:ind w:left="360" w:hanging="360"/>
      </w:pPr>
      <w:rPr>
        <w:rFonts w:hint="default" w:ascii="Wingdings" w:hAnsi="Wingdings"/>
      </w:rPr>
    </w:lvl>
    <w:lvl w:ilvl="1" w:tplc="04070003" w:tentative="1">
      <w:start w:val="1"/>
      <w:numFmt w:val="bullet"/>
      <w:lvlText w:val="o"/>
      <w:lvlJc w:val="left"/>
      <w:pPr>
        <w:ind w:left="1080" w:hanging="360"/>
      </w:pPr>
      <w:rPr>
        <w:rFonts w:hint="default" w:ascii="Courier New" w:hAnsi="Courier New" w:cs="Courier New"/>
      </w:rPr>
    </w:lvl>
    <w:lvl w:ilvl="2" w:tplc="04070005" w:tentative="1">
      <w:start w:val="1"/>
      <w:numFmt w:val="bullet"/>
      <w:lvlText w:val=""/>
      <w:lvlJc w:val="left"/>
      <w:pPr>
        <w:ind w:left="1800" w:hanging="360"/>
      </w:pPr>
      <w:rPr>
        <w:rFonts w:hint="default" w:ascii="Wingdings" w:hAnsi="Wingdings"/>
      </w:rPr>
    </w:lvl>
    <w:lvl w:ilvl="3" w:tplc="04070001" w:tentative="1">
      <w:start w:val="1"/>
      <w:numFmt w:val="bullet"/>
      <w:lvlText w:val=""/>
      <w:lvlJc w:val="left"/>
      <w:pPr>
        <w:ind w:left="2520" w:hanging="360"/>
      </w:pPr>
      <w:rPr>
        <w:rFonts w:hint="default" w:ascii="Symbol" w:hAnsi="Symbol"/>
      </w:rPr>
    </w:lvl>
    <w:lvl w:ilvl="4" w:tplc="04070003" w:tentative="1">
      <w:start w:val="1"/>
      <w:numFmt w:val="bullet"/>
      <w:lvlText w:val="o"/>
      <w:lvlJc w:val="left"/>
      <w:pPr>
        <w:ind w:left="3240" w:hanging="360"/>
      </w:pPr>
      <w:rPr>
        <w:rFonts w:hint="default" w:ascii="Courier New" w:hAnsi="Courier New" w:cs="Courier New"/>
      </w:rPr>
    </w:lvl>
    <w:lvl w:ilvl="5" w:tplc="04070005" w:tentative="1">
      <w:start w:val="1"/>
      <w:numFmt w:val="bullet"/>
      <w:lvlText w:val=""/>
      <w:lvlJc w:val="left"/>
      <w:pPr>
        <w:ind w:left="3960" w:hanging="360"/>
      </w:pPr>
      <w:rPr>
        <w:rFonts w:hint="default" w:ascii="Wingdings" w:hAnsi="Wingdings"/>
      </w:rPr>
    </w:lvl>
    <w:lvl w:ilvl="6" w:tplc="04070001" w:tentative="1">
      <w:start w:val="1"/>
      <w:numFmt w:val="bullet"/>
      <w:lvlText w:val=""/>
      <w:lvlJc w:val="left"/>
      <w:pPr>
        <w:ind w:left="4680" w:hanging="360"/>
      </w:pPr>
      <w:rPr>
        <w:rFonts w:hint="default" w:ascii="Symbol" w:hAnsi="Symbol"/>
      </w:rPr>
    </w:lvl>
    <w:lvl w:ilvl="7" w:tplc="04070003" w:tentative="1">
      <w:start w:val="1"/>
      <w:numFmt w:val="bullet"/>
      <w:lvlText w:val="o"/>
      <w:lvlJc w:val="left"/>
      <w:pPr>
        <w:ind w:left="5400" w:hanging="360"/>
      </w:pPr>
      <w:rPr>
        <w:rFonts w:hint="default" w:ascii="Courier New" w:hAnsi="Courier New" w:cs="Courier New"/>
      </w:rPr>
    </w:lvl>
    <w:lvl w:ilvl="8" w:tplc="04070005" w:tentative="1">
      <w:start w:val="1"/>
      <w:numFmt w:val="bullet"/>
      <w:lvlText w:val=""/>
      <w:lvlJc w:val="left"/>
      <w:pPr>
        <w:ind w:left="6120" w:hanging="360"/>
      </w:pPr>
      <w:rPr>
        <w:rFonts w:hint="default" w:ascii="Wingdings" w:hAnsi="Wingdings"/>
      </w:rPr>
    </w:lvl>
  </w:abstractNum>
  <w:num w:numId="1" w16cid:durableId="1923952632">
    <w:abstractNumId w:val="0"/>
  </w:num>
  <w:num w:numId="2" w16cid:durableId="406921437">
    <w:abstractNumId w:val="1"/>
  </w:num>
  <w:num w:numId="3" w16cid:durableId="1659337386">
    <w:abstractNumId w:val="3"/>
  </w:num>
  <w:num w:numId="4" w16cid:durableId="309017067">
    <w:abstractNumId w:val="2"/>
    <w:lvlOverride w:ilvl="0">
      <w:startOverride w:val="1"/>
    </w:lvlOverride>
  </w:num>
  <w:num w:numId="5" w16cid:durableId="403263044">
    <w:abstractNumId w:val="2"/>
    <w:lvlOverride w:ilvl="0">
      <w:startOverride w:val="2"/>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gutterAtTop/>
  <w:activeWritingStyle w:lang="de-DE" w:vendorID="9" w:dllVersion="512" w:checkStyle="1" w:appName="MSWord"/>
  <w:attachedTemplate r:id="rId1"/>
  <w:trackRevisions w:val="false"/>
  <w:defaultTabStop w:val="737"/>
  <w:hyphenationZone w:val="425"/>
  <w:drawingGridHorizontalSpacing w:val="100"/>
  <w:drawingGridVerticalSpacing w:val="136"/>
  <w:displayHorizontalDrawingGridEvery w:val="0"/>
  <w:displayVerticalDrawingGridEvery w:val="0"/>
  <w:noPunctuationKerning/>
  <w:characterSpacingControl w:val="doNotCompress"/>
  <w:hdrShapeDefaults>
    <o:shapedefaults v:ext="edit" spidmax="2050">
      <o:colormru v:ext="edit" colors="#06c,#0067a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6AC"/>
    <w:rsid w:val="00021D36"/>
    <w:rsid w:val="00056F58"/>
    <w:rsid w:val="0006204E"/>
    <w:rsid w:val="00080E8B"/>
    <w:rsid w:val="000D607E"/>
    <w:rsid w:val="000E23D8"/>
    <w:rsid w:val="000E3496"/>
    <w:rsid w:val="00101F8F"/>
    <w:rsid w:val="0010288D"/>
    <w:rsid w:val="00120E13"/>
    <w:rsid w:val="001465DA"/>
    <w:rsid w:val="0015716C"/>
    <w:rsid w:val="00163A4F"/>
    <w:rsid w:val="00163D3E"/>
    <w:rsid w:val="001771F8"/>
    <w:rsid w:val="00180036"/>
    <w:rsid w:val="001822EC"/>
    <w:rsid w:val="0019367A"/>
    <w:rsid w:val="00194BC6"/>
    <w:rsid w:val="00194C48"/>
    <w:rsid w:val="001B4CFB"/>
    <w:rsid w:val="001C7A81"/>
    <w:rsid w:val="001E6FB7"/>
    <w:rsid w:val="001F2EDB"/>
    <w:rsid w:val="001F31C0"/>
    <w:rsid w:val="001F32B5"/>
    <w:rsid w:val="001F467D"/>
    <w:rsid w:val="00252483"/>
    <w:rsid w:val="002621F3"/>
    <w:rsid w:val="002641D4"/>
    <w:rsid w:val="00267718"/>
    <w:rsid w:val="002943EF"/>
    <w:rsid w:val="002945D3"/>
    <w:rsid w:val="002A088F"/>
    <w:rsid w:val="002A0B6A"/>
    <w:rsid w:val="002B55E0"/>
    <w:rsid w:val="002C4811"/>
    <w:rsid w:val="002C7DEC"/>
    <w:rsid w:val="00305A24"/>
    <w:rsid w:val="003076AC"/>
    <w:rsid w:val="00316C3E"/>
    <w:rsid w:val="003417FF"/>
    <w:rsid w:val="00342A0E"/>
    <w:rsid w:val="003473C8"/>
    <w:rsid w:val="00365EC9"/>
    <w:rsid w:val="00375C75"/>
    <w:rsid w:val="003A1309"/>
    <w:rsid w:val="003A5394"/>
    <w:rsid w:val="003C4F2F"/>
    <w:rsid w:val="003E489B"/>
    <w:rsid w:val="003F1963"/>
    <w:rsid w:val="004030A3"/>
    <w:rsid w:val="00403EFD"/>
    <w:rsid w:val="004235E7"/>
    <w:rsid w:val="0042667A"/>
    <w:rsid w:val="00451ED1"/>
    <w:rsid w:val="00460462"/>
    <w:rsid w:val="00480D46"/>
    <w:rsid w:val="00481780"/>
    <w:rsid w:val="00493396"/>
    <w:rsid w:val="004A5463"/>
    <w:rsid w:val="004C41DA"/>
    <w:rsid w:val="004C67FE"/>
    <w:rsid w:val="004D26B5"/>
    <w:rsid w:val="004D27DA"/>
    <w:rsid w:val="004E3FD0"/>
    <w:rsid w:val="00504188"/>
    <w:rsid w:val="00514D8A"/>
    <w:rsid w:val="00536576"/>
    <w:rsid w:val="00544F1C"/>
    <w:rsid w:val="00557950"/>
    <w:rsid w:val="00571ABA"/>
    <w:rsid w:val="00580F3C"/>
    <w:rsid w:val="005879A3"/>
    <w:rsid w:val="00597276"/>
    <w:rsid w:val="005B53BB"/>
    <w:rsid w:val="005C7525"/>
    <w:rsid w:val="005D17BB"/>
    <w:rsid w:val="005D60CC"/>
    <w:rsid w:val="005F3884"/>
    <w:rsid w:val="00605EE6"/>
    <w:rsid w:val="00652400"/>
    <w:rsid w:val="006824B2"/>
    <w:rsid w:val="006868C8"/>
    <w:rsid w:val="00690D58"/>
    <w:rsid w:val="0069174A"/>
    <w:rsid w:val="00691C73"/>
    <w:rsid w:val="00697F6E"/>
    <w:rsid w:val="006A707B"/>
    <w:rsid w:val="006C0CE1"/>
    <w:rsid w:val="006C145C"/>
    <w:rsid w:val="006C7EA8"/>
    <w:rsid w:val="006D2524"/>
    <w:rsid w:val="006D4341"/>
    <w:rsid w:val="006E7F5A"/>
    <w:rsid w:val="00703138"/>
    <w:rsid w:val="0070632C"/>
    <w:rsid w:val="00711841"/>
    <w:rsid w:val="00714686"/>
    <w:rsid w:val="00722CBD"/>
    <w:rsid w:val="00731130"/>
    <w:rsid w:val="007363EC"/>
    <w:rsid w:val="007364E6"/>
    <w:rsid w:val="00741481"/>
    <w:rsid w:val="00746054"/>
    <w:rsid w:val="00747D27"/>
    <w:rsid w:val="007628C4"/>
    <w:rsid w:val="0077481A"/>
    <w:rsid w:val="00776EB4"/>
    <w:rsid w:val="0077792A"/>
    <w:rsid w:val="00787901"/>
    <w:rsid w:val="00793B92"/>
    <w:rsid w:val="007A1227"/>
    <w:rsid w:val="007A5ECB"/>
    <w:rsid w:val="007C539E"/>
    <w:rsid w:val="008114D1"/>
    <w:rsid w:val="00812FF5"/>
    <w:rsid w:val="00827677"/>
    <w:rsid w:val="00837CAA"/>
    <w:rsid w:val="00841EAA"/>
    <w:rsid w:val="008651C4"/>
    <w:rsid w:val="0089378A"/>
    <w:rsid w:val="008D4945"/>
    <w:rsid w:val="008E7F3B"/>
    <w:rsid w:val="009244D3"/>
    <w:rsid w:val="0094466F"/>
    <w:rsid w:val="00981FD3"/>
    <w:rsid w:val="00982C89"/>
    <w:rsid w:val="00985349"/>
    <w:rsid w:val="009975E9"/>
    <w:rsid w:val="009B3329"/>
    <w:rsid w:val="009B599D"/>
    <w:rsid w:val="009C2011"/>
    <w:rsid w:val="009D4850"/>
    <w:rsid w:val="009D792D"/>
    <w:rsid w:val="009E3F5A"/>
    <w:rsid w:val="009E7383"/>
    <w:rsid w:val="00A00E39"/>
    <w:rsid w:val="00A22A4A"/>
    <w:rsid w:val="00A324FE"/>
    <w:rsid w:val="00A5124C"/>
    <w:rsid w:val="00A625A5"/>
    <w:rsid w:val="00A876F6"/>
    <w:rsid w:val="00A90106"/>
    <w:rsid w:val="00A9334B"/>
    <w:rsid w:val="00A961AC"/>
    <w:rsid w:val="00A9721C"/>
    <w:rsid w:val="00AA236F"/>
    <w:rsid w:val="00AA7DE3"/>
    <w:rsid w:val="00AB1070"/>
    <w:rsid w:val="00AB7365"/>
    <w:rsid w:val="00AE016E"/>
    <w:rsid w:val="00AE51C8"/>
    <w:rsid w:val="00B00ACF"/>
    <w:rsid w:val="00B03C11"/>
    <w:rsid w:val="00B16C1E"/>
    <w:rsid w:val="00B35EFC"/>
    <w:rsid w:val="00B45576"/>
    <w:rsid w:val="00B46282"/>
    <w:rsid w:val="00B508BC"/>
    <w:rsid w:val="00B56624"/>
    <w:rsid w:val="00B57AA2"/>
    <w:rsid w:val="00B65D21"/>
    <w:rsid w:val="00B673AA"/>
    <w:rsid w:val="00B759A7"/>
    <w:rsid w:val="00B8524A"/>
    <w:rsid w:val="00B92BF3"/>
    <w:rsid w:val="00B971F7"/>
    <w:rsid w:val="00BB0D6C"/>
    <w:rsid w:val="00BB18EC"/>
    <w:rsid w:val="00BC521C"/>
    <w:rsid w:val="00BC7E0A"/>
    <w:rsid w:val="00BD14B4"/>
    <w:rsid w:val="00BF65AD"/>
    <w:rsid w:val="00C006DA"/>
    <w:rsid w:val="00C604D8"/>
    <w:rsid w:val="00C61D9E"/>
    <w:rsid w:val="00C7072F"/>
    <w:rsid w:val="00C819A1"/>
    <w:rsid w:val="00C875A6"/>
    <w:rsid w:val="00CB5FC4"/>
    <w:rsid w:val="00CC014A"/>
    <w:rsid w:val="00CC2008"/>
    <w:rsid w:val="00CF379C"/>
    <w:rsid w:val="00CF3D6E"/>
    <w:rsid w:val="00CF779D"/>
    <w:rsid w:val="00CF7F58"/>
    <w:rsid w:val="00D03837"/>
    <w:rsid w:val="00D3073E"/>
    <w:rsid w:val="00D36D5C"/>
    <w:rsid w:val="00D41182"/>
    <w:rsid w:val="00D5536A"/>
    <w:rsid w:val="00D93D7D"/>
    <w:rsid w:val="00DA3087"/>
    <w:rsid w:val="00DA4B3E"/>
    <w:rsid w:val="00DC256C"/>
    <w:rsid w:val="00DC480F"/>
    <w:rsid w:val="00DC7F5E"/>
    <w:rsid w:val="00DE5B90"/>
    <w:rsid w:val="00DE6163"/>
    <w:rsid w:val="00E11685"/>
    <w:rsid w:val="00E2784D"/>
    <w:rsid w:val="00E31C31"/>
    <w:rsid w:val="00E32FFF"/>
    <w:rsid w:val="00E35438"/>
    <w:rsid w:val="00E5098D"/>
    <w:rsid w:val="00E54E94"/>
    <w:rsid w:val="00E617F1"/>
    <w:rsid w:val="00E81694"/>
    <w:rsid w:val="00E83F4C"/>
    <w:rsid w:val="00E86CF7"/>
    <w:rsid w:val="00EB1488"/>
    <w:rsid w:val="00EC1F82"/>
    <w:rsid w:val="00ED0A85"/>
    <w:rsid w:val="00EE5CA2"/>
    <w:rsid w:val="00EF6BDD"/>
    <w:rsid w:val="00F10C8B"/>
    <w:rsid w:val="00F25061"/>
    <w:rsid w:val="00F271A6"/>
    <w:rsid w:val="00F32338"/>
    <w:rsid w:val="00F50F36"/>
    <w:rsid w:val="00F63F1E"/>
    <w:rsid w:val="00F653E1"/>
    <w:rsid w:val="00F77BB3"/>
    <w:rsid w:val="00F77D94"/>
    <w:rsid w:val="00F95393"/>
    <w:rsid w:val="00F969E6"/>
    <w:rsid w:val="00FA49D6"/>
    <w:rsid w:val="00FB4A81"/>
    <w:rsid w:val="075BC778"/>
    <w:rsid w:val="0F222040"/>
    <w:rsid w:val="146E4150"/>
    <w:rsid w:val="1DB0ED0D"/>
    <w:rsid w:val="3070986C"/>
    <w:rsid w:val="4761D96A"/>
    <w:rsid w:val="67C5B258"/>
    <w:rsid w:val="720C88A8"/>
    <w:rsid w:val="7A30801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06c,#0067ac"/>
    </o:shapedefaults>
    <o:shapelayout v:ext="edit">
      <o:idmap v:ext="edit" data="2"/>
    </o:shapelayout>
  </w:shapeDefaults>
  <w:doNotEmbedSmartTags/>
  <w:decimalSymbol w:val=","/>
  <w:listSeparator w:val=";"/>
  <w14:docId w14:val="39905D0C"/>
  <w14:defaultImageDpi w14:val="300"/>
  <w15:docId w15:val="{FFFFF82B-A1D2-465B-82CE-BF2A1CA965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Standard" w:default="1">
    <w:name w:val="Normal"/>
    <w:qFormat/>
    <w:rPr>
      <w:rFonts w:ascii="Arial" w:hAnsi="Arial"/>
      <w:lang w:eastAsia="ja-JP"/>
    </w:rPr>
  </w:style>
  <w:style w:type="paragraph" w:styleId="berschrift1">
    <w:name w:val="heading 1"/>
    <w:basedOn w:val="Standard"/>
    <w:next w:val="Standard"/>
    <w:qFormat/>
    <w:pPr>
      <w:keepNext/>
      <w:ind w:right="-1447"/>
      <w:outlineLvl w:val="0"/>
    </w:pPr>
    <w:rPr>
      <w:rFonts w:cs="Arial"/>
      <w:b/>
      <w:bCs/>
      <w:snapToGrid w:val="0"/>
      <w:color w:val="000000"/>
      <w:lang w:eastAsia="de-DE"/>
    </w:rPr>
  </w:style>
  <w:style w:type="paragraph" w:styleId="berschrift2">
    <w:name w:val="heading 2"/>
    <w:basedOn w:val="Standard"/>
    <w:next w:val="Standard"/>
    <w:qFormat/>
    <w:pPr>
      <w:keepNext/>
      <w:outlineLvl w:val="1"/>
    </w:pPr>
    <w:rPr>
      <w:rFonts w:cs="Arial"/>
      <w:b/>
      <w:bCs/>
      <w:snapToGrid w:val="0"/>
      <w:color w:val="000000"/>
      <w:sz w:val="16"/>
      <w:szCs w:val="16"/>
      <w:lang w:eastAsia="de-DE"/>
    </w:rPr>
  </w:style>
  <w:style w:type="paragraph" w:styleId="berschrift3">
    <w:name w:val="heading 3"/>
    <w:basedOn w:val="Standard"/>
    <w:next w:val="Standard"/>
    <w:qFormat/>
    <w:pPr>
      <w:keepNext/>
      <w:outlineLvl w:val="2"/>
    </w:pPr>
    <w:rPr>
      <w:rFonts w:cs="Arial"/>
      <w:b/>
      <w:bCs/>
      <w:snapToGrid w:val="0"/>
      <w:color w:val="000000"/>
      <w:sz w:val="18"/>
      <w:szCs w:val="18"/>
      <w:lang w:eastAsia="de-DE"/>
    </w:rPr>
  </w:style>
  <w:style w:type="paragraph" w:styleId="berschrift4">
    <w:name w:val="heading 4"/>
    <w:basedOn w:val="Standard"/>
    <w:next w:val="Standard"/>
    <w:qFormat/>
    <w:pPr>
      <w:keepNext/>
      <w:outlineLvl w:val="3"/>
    </w:pPr>
    <w:rPr>
      <w:rFonts w:cs="Arial"/>
      <w:b/>
      <w:bCs/>
      <w:snapToGrid w:val="0"/>
      <w:color w:val="000000"/>
      <w:lang w:eastAsia="de-DE"/>
    </w:rPr>
  </w:style>
  <w:style w:type="paragraph" w:styleId="berschrift5">
    <w:name w:val="heading 5"/>
    <w:basedOn w:val="Standard"/>
    <w:next w:val="Standard"/>
    <w:qFormat/>
    <w:pPr>
      <w:keepNext/>
      <w:spacing w:line="240" w:lineRule="atLeast"/>
      <w:outlineLvl w:val="4"/>
    </w:pPr>
    <w:rPr>
      <w:rFonts w:cs="Arial"/>
      <w:b/>
      <w:bCs/>
      <w:lang w:val="en-GB"/>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character" w:styleId="Hyperlink">
    <w:name w:val="Hyperlink"/>
    <w:rPr>
      <w:color w:val="0000FF"/>
      <w:u w:val="single"/>
    </w:rPr>
  </w:style>
  <w:style w:type="character" w:styleId="Seitenzahl">
    <w:name w:val="page number"/>
    <w:rPr>
      <w:rFonts w:ascii="Arial" w:hAnsi="Arial"/>
      <w:sz w:val="20"/>
    </w:rPr>
  </w:style>
  <w:style w:type="paragraph" w:styleId="Sprechblasentext">
    <w:name w:val="Balloon Text"/>
    <w:basedOn w:val="Standard"/>
    <w:semiHidden/>
    <w:rPr>
      <w:rFonts w:ascii="Tahoma" w:hAnsi="Tahoma" w:cs="Tahoma"/>
      <w:sz w:val="16"/>
      <w:szCs w:val="16"/>
    </w:rPr>
  </w:style>
  <w:style w:type="character" w:styleId="FuzeileZchn" w:customStyle="1">
    <w:name w:val="Fußzeile Zchn"/>
    <w:link w:val="Fuzeile"/>
    <w:rsid w:val="00BF65AD"/>
    <w:rPr>
      <w:rFonts w:ascii="Arial" w:hAnsi="Arial"/>
      <w:lang w:eastAsia="ja-JP"/>
    </w:rPr>
  </w:style>
  <w:style w:type="paragraph" w:styleId="Listenabsatz">
    <w:name w:val="List Paragraph"/>
    <w:basedOn w:val="Standard"/>
    <w:uiPriority w:val="34"/>
    <w:qFormat/>
    <w:rsid w:val="00DC480F"/>
    <w:pPr>
      <w:ind w:left="720"/>
      <w:contextualSpacing/>
    </w:pPr>
  </w:style>
  <w:style w:type="paragraph" w:styleId="pressdate" w:customStyle="1">
    <w:name w:val="press_date"/>
    <w:basedOn w:val="Standard"/>
    <w:qFormat/>
    <w:rsid w:val="001E6FB7"/>
    <w:pPr>
      <w:spacing w:before="480" w:after="240"/>
    </w:pPr>
    <w:rPr>
      <w:rFonts w:eastAsia="MS Mincho"/>
      <w:caps/>
      <w:color w:val="7F7F7F" w:themeColor="text1" w:themeTint="80"/>
      <w:sz w:val="18"/>
      <w:lang w:val="en-US"/>
    </w:rPr>
  </w:style>
  <w:style w:type="paragraph" w:styleId="presssubheadline" w:customStyle="1">
    <w:name w:val="press_subheadline"/>
    <w:basedOn w:val="Standard"/>
    <w:qFormat/>
    <w:rsid w:val="001E6FB7"/>
    <w:pPr>
      <w:spacing w:after="120"/>
    </w:pPr>
    <w:rPr>
      <w:rFonts w:eastAsia="MS Mincho" w:cs="Arial"/>
      <w:color w:val="7F7F7F" w:themeColor="text1" w:themeTint="80"/>
      <w:sz w:val="28"/>
      <w:szCs w:val="28"/>
      <w:lang w:val="en-US"/>
    </w:rPr>
  </w:style>
  <w:style w:type="paragraph" w:styleId="presscompany-info" w:customStyle="1">
    <w:name w:val="press_company-info"/>
    <w:basedOn w:val="Standard"/>
    <w:qFormat/>
    <w:rsid w:val="001E6FB7"/>
    <w:pPr>
      <w:spacing w:after="120"/>
    </w:pPr>
    <w:rPr>
      <w:rFonts w:eastAsia="MS Mincho"/>
      <w:color w:val="7F7F7F" w:themeColor="text1" w:themeTint="80"/>
      <w:sz w:val="22"/>
      <w:lang w:val="en-US"/>
    </w:rPr>
  </w:style>
  <w:style w:type="paragraph" w:styleId="paragraph" w:customStyle="1">
    <w:name w:val="paragraph"/>
    <w:basedOn w:val="Standard"/>
    <w:rsid w:val="00194BC6"/>
    <w:pPr>
      <w:spacing w:before="100" w:beforeAutospacing="1" w:after="100" w:afterAutospacing="1"/>
    </w:pPr>
    <w:rPr>
      <w:rFonts w:ascii="Times New Roman" w:hAnsi="Times New Roman"/>
      <w:sz w:val="24"/>
      <w:szCs w:val="24"/>
    </w:rPr>
  </w:style>
  <w:style w:type="character" w:styleId="normaltextrun" w:customStyle="1">
    <w:name w:val="normaltextrun"/>
    <w:basedOn w:val="Absatz-Standardschriftart"/>
    <w:rsid w:val="00194BC6"/>
  </w:style>
  <w:style w:type="character" w:styleId="eop" w:customStyle="1">
    <w:name w:val="eop"/>
    <w:basedOn w:val="Absatz-Standardschriftart"/>
    <w:rsid w:val="00194BC6"/>
  </w:style>
  <w:style w:type="character" w:styleId="scxw234790489" w:customStyle="1">
    <w:name w:val="scxw234790489"/>
    <w:basedOn w:val="Absatz-Standardschriftart"/>
    <w:rsid w:val="00194BC6"/>
  </w:style>
  <w:style w:type="character" w:styleId="BesuchterLink">
    <w:name w:val="FollowedHyperlink"/>
    <w:basedOn w:val="Absatz-Standardschriftart"/>
    <w:uiPriority w:val="99"/>
    <w:semiHidden/>
    <w:unhideWhenUsed/>
    <w:rsid w:val="00F10C8B"/>
    <w:rPr>
      <w:color w:val="800080" w:themeColor="followedHyperlink"/>
      <w:u w:val="single"/>
    </w:rPr>
  </w:style>
  <w:style w:type="character" w:styleId="NichtaufgelsteErwhnung">
    <w:name w:val="Unresolved Mention"/>
    <w:basedOn w:val="Absatz-Standardschriftart"/>
    <w:uiPriority w:val="99"/>
    <w:rsid w:val="00F63F1E"/>
    <w:rPr>
      <w:color w:val="605E5C"/>
      <w:shd w:val="clear" w:color="auto" w:fill="E1DFDD"/>
    </w:rPr>
  </w:style>
  <w:style w:type="paragraph" w:styleId="berarbeitung">
    <w:name w:val="Revision"/>
    <w:hidden/>
    <w:uiPriority w:val="99"/>
    <w:semiHidden/>
    <w:rsid w:val="00F653E1"/>
    <w:rPr>
      <w:rFonts w:ascii="Arial" w:hAnsi="Arial"/>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93433">
      <w:bodyDiv w:val="1"/>
      <w:marLeft w:val="0"/>
      <w:marRight w:val="0"/>
      <w:marTop w:val="0"/>
      <w:marBottom w:val="0"/>
      <w:divBdr>
        <w:top w:val="none" w:sz="0" w:space="0" w:color="auto"/>
        <w:left w:val="none" w:sz="0" w:space="0" w:color="auto"/>
        <w:bottom w:val="none" w:sz="0" w:space="0" w:color="auto"/>
        <w:right w:val="none" w:sz="0" w:space="0" w:color="auto"/>
      </w:divBdr>
      <w:divsChild>
        <w:div w:id="52588614">
          <w:marLeft w:val="0"/>
          <w:marRight w:val="0"/>
          <w:marTop w:val="0"/>
          <w:marBottom w:val="0"/>
          <w:divBdr>
            <w:top w:val="none" w:sz="0" w:space="0" w:color="auto"/>
            <w:left w:val="none" w:sz="0" w:space="0" w:color="auto"/>
            <w:bottom w:val="none" w:sz="0" w:space="0" w:color="auto"/>
            <w:right w:val="none" w:sz="0" w:space="0" w:color="auto"/>
          </w:divBdr>
        </w:div>
        <w:div w:id="1678848946">
          <w:marLeft w:val="0"/>
          <w:marRight w:val="0"/>
          <w:marTop w:val="0"/>
          <w:marBottom w:val="0"/>
          <w:divBdr>
            <w:top w:val="none" w:sz="0" w:space="0" w:color="auto"/>
            <w:left w:val="none" w:sz="0" w:space="0" w:color="auto"/>
            <w:bottom w:val="none" w:sz="0" w:space="0" w:color="auto"/>
            <w:right w:val="none" w:sz="0" w:space="0" w:color="auto"/>
          </w:divBdr>
        </w:div>
        <w:div w:id="1277635481">
          <w:marLeft w:val="0"/>
          <w:marRight w:val="0"/>
          <w:marTop w:val="0"/>
          <w:marBottom w:val="0"/>
          <w:divBdr>
            <w:top w:val="none" w:sz="0" w:space="0" w:color="auto"/>
            <w:left w:val="none" w:sz="0" w:space="0" w:color="auto"/>
            <w:bottom w:val="none" w:sz="0" w:space="0" w:color="auto"/>
            <w:right w:val="none" w:sz="0" w:space="0" w:color="auto"/>
          </w:divBdr>
        </w:div>
        <w:div w:id="802651805">
          <w:marLeft w:val="0"/>
          <w:marRight w:val="0"/>
          <w:marTop w:val="0"/>
          <w:marBottom w:val="0"/>
          <w:divBdr>
            <w:top w:val="none" w:sz="0" w:space="0" w:color="auto"/>
            <w:left w:val="none" w:sz="0" w:space="0" w:color="auto"/>
            <w:bottom w:val="none" w:sz="0" w:space="0" w:color="auto"/>
            <w:right w:val="none" w:sz="0" w:space="0" w:color="auto"/>
          </w:divBdr>
        </w:div>
        <w:div w:id="2113895106">
          <w:marLeft w:val="0"/>
          <w:marRight w:val="0"/>
          <w:marTop w:val="0"/>
          <w:marBottom w:val="0"/>
          <w:divBdr>
            <w:top w:val="none" w:sz="0" w:space="0" w:color="auto"/>
            <w:left w:val="none" w:sz="0" w:space="0" w:color="auto"/>
            <w:bottom w:val="none" w:sz="0" w:space="0" w:color="auto"/>
            <w:right w:val="none" w:sz="0" w:space="0" w:color="auto"/>
          </w:divBdr>
        </w:div>
        <w:div w:id="473523901">
          <w:marLeft w:val="0"/>
          <w:marRight w:val="0"/>
          <w:marTop w:val="0"/>
          <w:marBottom w:val="0"/>
          <w:divBdr>
            <w:top w:val="none" w:sz="0" w:space="0" w:color="auto"/>
            <w:left w:val="none" w:sz="0" w:space="0" w:color="auto"/>
            <w:bottom w:val="none" w:sz="0" w:space="0" w:color="auto"/>
            <w:right w:val="none" w:sz="0" w:space="0" w:color="auto"/>
          </w:divBdr>
        </w:div>
        <w:div w:id="2080397340">
          <w:marLeft w:val="0"/>
          <w:marRight w:val="0"/>
          <w:marTop w:val="0"/>
          <w:marBottom w:val="0"/>
          <w:divBdr>
            <w:top w:val="none" w:sz="0" w:space="0" w:color="auto"/>
            <w:left w:val="none" w:sz="0" w:space="0" w:color="auto"/>
            <w:bottom w:val="none" w:sz="0" w:space="0" w:color="auto"/>
            <w:right w:val="none" w:sz="0" w:space="0" w:color="auto"/>
          </w:divBdr>
        </w:div>
        <w:div w:id="1358891592">
          <w:marLeft w:val="0"/>
          <w:marRight w:val="0"/>
          <w:marTop w:val="0"/>
          <w:marBottom w:val="0"/>
          <w:divBdr>
            <w:top w:val="none" w:sz="0" w:space="0" w:color="auto"/>
            <w:left w:val="none" w:sz="0" w:space="0" w:color="auto"/>
            <w:bottom w:val="none" w:sz="0" w:space="0" w:color="auto"/>
            <w:right w:val="none" w:sz="0" w:space="0" w:color="auto"/>
          </w:divBdr>
        </w:div>
      </w:divsChild>
    </w:div>
    <w:div w:id="522595691">
      <w:bodyDiv w:val="1"/>
      <w:marLeft w:val="0"/>
      <w:marRight w:val="0"/>
      <w:marTop w:val="0"/>
      <w:marBottom w:val="0"/>
      <w:divBdr>
        <w:top w:val="none" w:sz="0" w:space="0" w:color="auto"/>
        <w:left w:val="none" w:sz="0" w:space="0" w:color="auto"/>
        <w:bottom w:val="none" w:sz="0" w:space="0" w:color="auto"/>
        <w:right w:val="none" w:sz="0" w:space="0" w:color="auto"/>
      </w:divBdr>
      <w:divsChild>
        <w:div w:id="340158983">
          <w:marLeft w:val="0"/>
          <w:marRight w:val="0"/>
          <w:marTop w:val="0"/>
          <w:marBottom w:val="0"/>
          <w:divBdr>
            <w:top w:val="none" w:sz="0" w:space="0" w:color="auto"/>
            <w:left w:val="none" w:sz="0" w:space="0" w:color="auto"/>
            <w:bottom w:val="none" w:sz="0" w:space="0" w:color="auto"/>
            <w:right w:val="none" w:sz="0" w:space="0" w:color="auto"/>
          </w:divBdr>
        </w:div>
        <w:div w:id="1000622763">
          <w:marLeft w:val="0"/>
          <w:marRight w:val="0"/>
          <w:marTop w:val="0"/>
          <w:marBottom w:val="0"/>
          <w:divBdr>
            <w:top w:val="none" w:sz="0" w:space="0" w:color="auto"/>
            <w:left w:val="none" w:sz="0" w:space="0" w:color="auto"/>
            <w:bottom w:val="none" w:sz="0" w:space="0" w:color="auto"/>
            <w:right w:val="none" w:sz="0" w:space="0" w:color="auto"/>
          </w:divBdr>
        </w:div>
        <w:div w:id="320961596">
          <w:marLeft w:val="0"/>
          <w:marRight w:val="0"/>
          <w:marTop w:val="0"/>
          <w:marBottom w:val="0"/>
          <w:divBdr>
            <w:top w:val="none" w:sz="0" w:space="0" w:color="auto"/>
            <w:left w:val="none" w:sz="0" w:space="0" w:color="auto"/>
            <w:bottom w:val="none" w:sz="0" w:space="0" w:color="auto"/>
            <w:right w:val="none" w:sz="0" w:space="0" w:color="auto"/>
          </w:divBdr>
        </w:div>
        <w:div w:id="1118910564">
          <w:marLeft w:val="0"/>
          <w:marRight w:val="0"/>
          <w:marTop w:val="0"/>
          <w:marBottom w:val="0"/>
          <w:divBdr>
            <w:top w:val="none" w:sz="0" w:space="0" w:color="auto"/>
            <w:left w:val="none" w:sz="0" w:space="0" w:color="auto"/>
            <w:bottom w:val="none" w:sz="0" w:space="0" w:color="auto"/>
            <w:right w:val="none" w:sz="0" w:space="0" w:color="auto"/>
          </w:divBdr>
        </w:div>
        <w:div w:id="1516260615">
          <w:marLeft w:val="0"/>
          <w:marRight w:val="0"/>
          <w:marTop w:val="0"/>
          <w:marBottom w:val="0"/>
          <w:divBdr>
            <w:top w:val="none" w:sz="0" w:space="0" w:color="auto"/>
            <w:left w:val="none" w:sz="0" w:space="0" w:color="auto"/>
            <w:bottom w:val="none" w:sz="0" w:space="0" w:color="auto"/>
            <w:right w:val="none" w:sz="0" w:space="0" w:color="auto"/>
          </w:divBdr>
        </w:div>
        <w:div w:id="453721595">
          <w:marLeft w:val="0"/>
          <w:marRight w:val="0"/>
          <w:marTop w:val="0"/>
          <w:marBottom w:val="0"/>
          <w:divBdr>
            <w:top w:val="none" w:sz="0" w:space="0" w:color="auto"/>
            <w:left w:val="none" w:sz="0" w:space="0" w:color="auto"/>
            <w:bottom w:val="none" w:sz="0" w:space="0" w:color="auto"/>
            <w:right w:val="none" w:sz="0" w:space="0" w:color="auto"/>
          </w:divBdr>
        </w:div>
        <w:div w:id="1509438825">
          <w:marLeft w:val="0"/>
          <w:marRight w:val="0"/>
          <w:marTop w:val="0"/>
          <w:marBottom w:val="0"/>
          <w:divBdr>
            <w:top w:val="none" w:sz="0" w:space="0" w:color="auto"/>
            <w:left w:val="none" w:sz="0" w:space="0" w:color="auto"/>
            <w:bottom w:val="none" w:sz="0" w:space="0" w:color="auto"/>
            <w:right w:val="none" w:sz="0" w:space="0" w:color="auto"/>
          </w:divBdr>
        </w:div>
        <w:div w:id="47830332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hyperlink" Target="https://holdings.panasonic/global/" TargetMode="Externa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yperlink" Target="http://industry.panasonic.eu/" TargetMode="External" Id="rId17" /><Relationship Type="http://schemas.openxmlformats.org/officeDocument/2006/relationships/customXml" Target="../customXml/item2.xml" Id="rId2" /><Relationship Type="http://schemas.openxmlformats.org/officeDocument/2006/relationships/hyperlink" Target="http://industry.panasonic.eu"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yperlink" Target="mailto:veronika.stahl@eu.panasonic.com" TargetMode="External" Id="rId15"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industry.panasonic.eu/" TargetMode="External" Id="rId14"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Tanaka\Desktop\PEWEU_ELECTR_LETTER.dot"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d1c543a-149f-4ae6-b9d5-cf9ad9b61769" xsi:nil="true"/>
    <lcf76f155ced4ddcb4097134ff3c332f xmlns="52a3e6d5-88d5-404c-9253-4b11493e0a46">
      <Terms xmlns="http://schemas.microsoft.com/office/infopath/2007/PartnerControls"/>
    </lcf76f155ced4ddcb4097134ff3c332f>
    <Zahl xmlns="52a3e6d5-88d5-404c-9253-4b11493e0a4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340BFC692BB314F9630214666D2614B" ma:contentTypeVersion="25" ma:contentTypeDescription="Create a new document." ma:contentTypeScope="" ma:versionID="121f6855429204d7aa882d87d1620a3a">
  <xsd:schema xmlns:xsd="http://www.w3.org/2001/XMLSchema" xmlns:xs="http://www.w3.org/2001/XMLSchema" xmlns:p="http://schemas.microsoft.com/office/2006/metadata/properties" xmlns:ns2="52a3e6d5-88d5-404c-9253-4b11493e0a46" xmlns:ns3="4d1c543a-149f-4ae6-b9d5-cf9ad9b61769" targetNamespace="http://schemas.microsoft.com/office/2006/metadata/properties" ma:root="true" ma:fieldsID="f40956e5b160b4d6cb35d472c5b6ccfb" ns2:_="" ns3:_="">
    <xsd:import namespace="52a3e6d5-88d5-404c-9253-4b11493e0a46"/>
    <xsd:import namespace="4d1c543a-149f-4ae6-b9d5-cf9ad9b617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element ref="ns2:Zah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a3e6d5-88d5-404c-9253-4b11493e0a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959f40-ac5e-46e7-9411-e29b692e53f1"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Zahl" ma:index="26" nillable="true" ma:displayName="Zahl" ma:format="Dropdown" ma:internalName="Zahl"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4d1c543a-149f-4ae6-b9d5-cf9ad9b6176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acafd27-344e-4b84-bd8f-419b8895b322}" ma:internalName="TaxCatchAll" ma:showField="CatchAllData" ma:web="4d1c543a-149f-4ae6-b9d5-cf9ad9b617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7C9709-C8D7-40DE-8027-6566151ED6EA}">
  <ds:schemaRefs>
    <ds:schemaRef ds:uri="http://schemas.openxmlformats.org/officeDocument/2006/bibliography"/>
  </ds:schemaRefs>
</ds:datastoreItem>
</file>

<file path=customXml/itemProps2.xml><?xml version="1.0" encoding="utf-8"?>
<ds:datastoreItem xmlns:ds="http://schemas.openxmlformats.org/officeDocument/2006/customXml" ds:itemID="{F1D62965-B838-42A4-A2F1-E62C129CBF30}">
  <ds:schemaRefs>
    <ds:schemaRef ds:uri="http://schemas.microsoft.com/office/2006/metadata/properties"/>
    <ds:schemaRef ds:uri="http://schemas.microsoft.com/office/infopath/2007/PartnerControls"/>
    <ds:schemaRef ds:uri="4d1c543a-149f-4ae6-b9d5-cf9ad9b61769"/>
    <ds:schemaRef ds:uri="52a3e6d5-88d5-404c-9253-4b11493e0a46"/>
  </ds:schemaRefs>
</ds:datastoreItem>
</file>

<file path=customXml/itemProps3.xml><?xml version="1.0" encoding="utf-8"?>
<ds:datastoreItem xmlns:ds="http://schemas.openxmlformats.org/officeDocument/2006/customXml" ds:itemID="{A5F6298E-7FCB-483C-B689-DAF1E104A8E7}">
  <ds:schemaRefs>
    <ds:schemaRef ds:uri="http://schemas.microsoft.com/sharepoint/v3/contenttype/forms"/>
  </ds:schemaRefs>
</ds:datastoreItem>
</file>

<file path=customXml/itemProps4.xml><?xml version="1.0" encoding="utf-8"?>
<ds:datastoreItem xmlns:ds="http://schemas.openxmlformats.org/officeDocument/2006/customXml" ds:itemID="{EC31A8C5-8B94-4D30-B791-68BDC4EAA0B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PEWEU_ELECTR_LETTER</ap:Template>
  <ap:Application>Microsoft Word for the web</ap:Application>
  <ap:DocSecurity>0</ap:DocSecurity>
  <ap:ScaleCrop>false</ap:ScaleCrop>
  <ap:Company>MEW Europe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Tanaka</dc:creator>
  <cp:keywords/>
  <cp:lastModifiedBy>Stahl, Veronika</cp:lastModifiedBy>
  <cp:revision>20</cp:revision>
  <cp:lastPrinted>2012-10-31T13:57:00Z</cp:lastPrinted>
  <dcterms:created xsi:type="dcterms:W3CDTF">2026-02-20T07:26:00Z</dcterms:created>
  <dcterms:modified xsi:type="dcterms:W3CDTF">2026-04-10T12:13:46Z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0x0101003340BFC692BB314F9630214666D2614B</vt:lpwstr>
  </property>
  <property fmtid="{D5CDD505-2E9C-101B-9397-08002B2CF9AE}" pid="3" name="MediaServiceImageTags">
    <vt:lpwstr/>
  </property>
  <property fmtid="{D5CDD505-2E9C-101B-9397-08002B2CF9AE}" pid="4" name="VonYouTubegelöscht">
    <vt:bool>true</vt:bool>
  </property>
</Properties>
</file>