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18EC" w:rsidP="00DC480F" w:rsidRDefault="00BB18EC" w14:paraId="338771DC" w14:textId="305883FA">
      <w:pPr>
        <w:spacing w:before="360" w:line="276" w:lineRule="auto"/>
        <w:sectPr w:rsidR="00BB18EC" w:rsidSect="00844B26">
          <w:headerReference w:type="default" r:id="rId11"/>
          <w:footerReference w:type="default" r:id="rId12"/>
          <w:headerReference w:type="first" r:id="rId13"/>
          <w:type w:val="continuous"/>
          <w:pgSz w:w="11906" w:h="16838" w:orient="portrait" w:code="9"/>
          <w:pgMar w:top="0" w:right="0" w:bottom="0" w:left="0" w:header="0" w:footer="0" w:gutter="0"/>
          <w:cols w:space="720"/>
          <w:formProt w:val="0"/>
          <w:titlePg/>
          <w:docGrid w:linePitch="272"/>
        </w:sectPr>
      </w:pPr>
    </w:p>
    <w:p w:rsidRPr="00C207ED" w:rsidR="004C67FE" w:rsidP="004C67FE" w:rsidRDefault="004C67FE" w14:paraId="064BE471" w14:textId="393764A7">
      <w:pPr>
        <w:autoSpaceDE w:val="0"/>
        <w:autoSpaceDN w:val="0"/>
        <w:adjustRightInd w:val="0"/>
        <w:rPr>
          <w:rFonts w:cs="Arial"/>
          <w:bCs/>
          <w:color w:val="000000"/>
          <w:sz w:val="22"/>
          <w:szCs w:val="22"/>
          <w:lang w:eastAsia="de-DE"/>
        </w:rPr>
      </w:pPr>
    </w:p>
    <w:p w:rsidR="004C67FE" w:rsidP="004C67FE" w:rsidRDefault="004C67FE" w14:paraId="55EB47F2" w14:textId="77777777">
      <w:pPr>
        <w:autoSpaceDE w:val="0"/>
        <w:autoSpaceDN w:val="0"/>
        <w:adjustRightInd w:val="0"/>
        <w:rPr>
          <w:rFonts w:cs="Arial"/>
          <w:b/>
          <w:bCs/>
          <w:color w:val="000000"/>
          <w:sz w:val="22"/>
          <w:szCs w:val="22"/>
          <w:lang w:val="en-GB" w:eastAsia="de-DE"/>
        </w:rPr>
      </w:pPr>
      <w:bookmarkStart w:name="_Hlk514321355" w:id="0"/>
    </w:p>
    <w:p w:rsidRPr="00375C75" w:rsidR="000D607E" w:rsidP="000D607E" w:rsidRDefault="000D607E" w14:paraId="6A38882A" w14:textId="77777777">
      <w:pPr>
        <w:framePr w:w="2654" w:h="2761" w:hSpace="142" w:wrap="around" w:hAnchor="page" w:vAnchor="text" w:x="8664" w:y="236" w:hRule="exact"/>
        <w:spacing w:line="250" w:lineRule="exact"/>
        <w:rPr>
          <w:rFonts w:cs="Arial"/>
          <w:color w:val="A3A3A3"/>
          <w:sz w:val="14"/>
          <w:szCs w:val="14"/>
          <w:lang w:val="en-IE"/>
        </w:rPr>
      </w:pPr>
      <w:r w:rsidRPr="00375C75">
        <w:rPr>
          <w:rFonts w:cs="Arial"/>
          <w:color w:val="A3A3A3"/>
          <w:sz w:val="14"/>
          <w:szCs w:val="14"/>
          <w:lang w:val="en-IE"/>
        </w:rPr>
        <w:t>Panasonic Industry Europe GmbH</w:t>
      </w:r>
    </w:p>
    <w:p w:rsidRPr="00375C75" w:rsidR="000D607E" w:rsidP="000D607E" w:rsidRDefault="000D607E" w14:paraId="15CC9771" w14:textId="77777777">
      <w:pPr>
        <w:framePr w:w="2654" w:h="2761" w:hSpace="142" w:wrap="around" w:hAnchor="page" w:vAnchor="text" w:x="8664" w:y="236" w:hRule="exact"/>
        <w:spacing w:line="250" w:lineRule="exact"/>
        <w:rPr>
          <w:rFonts w:cs="Arial"/>
          <w:color w:val="A3A3A3"/>
          <w:sz w:val="14"/>
          <w:szCs w:val="14"/>
          <w:lang w:val="en-US"/>
        </w:rPr>
      </w:pPr>
      <w:r w:rsidRPr="00375C75">
        <w:rPr>
          <w:rFonts w:cs="Arial"/>
          <w:color w:val="A3A3A3"/>
          <w:sz w:val="14"/>
          <w:szCs w:val="14"/>
          <w:lang w:val="en-US"/>
        </w:rPr>
        <w:t>Caroline-Herschel-Strasse 100</w:t>
      </w:r>
    </w:p>
    <w:p w:rsidRPr="000D68A8" w:rsidR="000D607E" w:rsidP="000D607E" w:rsidRDefault="000D607E" w14:paraId="64DA77E8" w14:textId="77777777">
      <w:pPr>
        <w:framePr w:w="2654" w:h="2761" w:hSpace="142" w:wrap="around" w:hAnchor="page" w:vAnchor="text" w:x="8664" w:y="236" w:hRule="exact"/>
        <w:spacing w:line="250" w:lineRule="exact"/>
        <w:rPr>
          <w:rFonts w:cs="Arial"/>
          <w:color w:val="A3A3A3"/>
          <w:sz w:val="14"/>
          <w:szCs w:val="14"/>
          <w:lang w:val="sv-SE"/>
        </w:rPr>
      </w:pPr>
      <w:r w:rsidRPr="000D68A8">
        <w:rPr>
          <w:rFonts w:cs="Arial"/>
          <w:color w:val="A3A3A3"/>
          <w:sz w:val="14"/>
          <w:szCs w:val="14"/>
          <w:lang w:val="sv-SE"/>
        </w:rPr>
        <w:t>85521 Ottobrunn, Germany</w:t>
      </w:r>
    </w:p>
    <w:p w:rsidRPr="000D68A8" w:rsidR="000D607E" w:rsidP="000D607E" w:rsidRDefault="000D607E" w14:paraId="2C36DF6A" w14:textId="77777777">
      <w:pPr>
        <w:framePr w:w="2654" w:h="2761" w:hSpace="142" w:wrap="around" w:hAnchor="page" w:vAnchor="text" w:x="8664" w:y="236" w:hRule="exact"/>
        <w:rPr>
          <w:rStyle w:val="Hyperlink"/>
          <w:rFonts w:cs="Arial"/>
          <w:color w:val="A3A3A3"/>
          <w:sz w:val="14"/>
          <w:szCs w:val="14"/>
          <w:lang w:val="sv-SE"/>
        </w:rPr>
      </w:pPr>
      <w:hyperlink w:history="1" r:id="rId14">
        <w:r w:rsidRPr="000D68A8">
          <w:rPr>
            <w:rStyle w:val="Hyperlink"/>
            <w:rFonts w:cs="Arial"/>
            <w:color w:val="A3A3A3"/>
            <w:sz w:val="14"/>
            <w:szCs w:val="14"/>
            <w:lang w:val="sv-SE"/>
          </w:rPr>
          <w:t>http://industry.panasonic.eu</w:t>
        </w:r>
      </w:hyperlink>
    </w:p>
    <w:p w:rsidRPr="000D68A8" w:rsidR="000D607E" w:rsidP="000D607E" w:rsidRDefault="000D607E" w14:paraId="5025C112" w14:textId="77777777">
      <w:pPr>
        <w:framePr w:w="2654" w:h="2761" w:hSpace="142" w:wrap="around" w:hAnchor="page" w:vAnchor="text" w:x="8664" w:y="236" w:hRule="exact"/>
        <w:rPr>
          <w:rStyle w:val="Hyperlink"/>
          <w:rFonts w:cs="Arial"/>
          <w:color w:val="A3A3A3"/>
          <w:sz w:val="14"/>
          <w:szCs w:val="14"/>
          <w:lang w:val="sv-SE"/>
        </w:rPr>
      </w:pPr>
    </w:p>
    <w:p w:rsidRPr="00375C75" w:rsidR="000D607E" w:rsidP="000D607E" w:rsidRDefault="000D607E" w14:paraId="536CA807" w14:textId="77777777">
      <w:pPr>
        <w:framePr w:w="2654" w:h="2761" w:hSpace="142" w:wrap="around" w:hAnchor="page" w:vAnchor="text" w:x="8664" w:y="236" w:hRule="exact"/>
        <w:spacing w:line="250" w:lineRule="exact"/>
        <w:rPr>
          <w:rFonts w:cs="Arial"/>
          <w:color w:val="A3A3A3"/>
          <w:sz w:val="14"/>
          <w:szCs w:val="14"/>
          <w:lang w:val="en-US"/>
        </w:rPr>
      </w:pPr>
      <w:r w:rsidRPr="00375C75">
        <w:rPr>
          <w:rFonts w:cs="Arial"/>
          <w:color w:val="A3A3A3"/>
          <w:sz w:val="14"/>
          <w:szCs w:val="14"/>
          <w:lang w:val="en-US"/>
        </w:rPr>
        <w:t>Press contact:</w:t>
      </w:r>
    </w:p>
    <w:p w:rsidRPr="000F10BA" w:rsidR="000D607E" w:rsidP="000D607E" w:rsidRDefault="000F10BA" w14:paraId="0A77023E" w14:textId="6A17E9EF">
      <w:pPr>
        <w:framePr w:w="2654" w:h="2761" w:hSpace="142" w:wrap="around" w:hAnchor="page" w:vAnchor="text" w:x="8664" w:y="236" w:hRule="exact"/>
        <w:spacing w:line="250" w:lineRule="exact"/>
        <w:rPr>
          <w:rFonts w:cs="Arial"/>
          <w:color w:val="A3A3A3"/>
          <w:sz w:val="14"/>
          <w:szCs w:val="14"/>
        </w:rPr>
      </w:pPr>
      <w:r w:rsidRPr="000F10BA">
        <w:rPr>
          <w:rFonts w:cs="Arial"/>
          <w:color w:val="A3A3A3"/>
          <w:sz w:val="14"/>
          <w:szCs w:val="14"/>
        </w:rPr>
        <w:t>Veronika Stahl</w:t>
      </w:r>
    </w:p>
    <w:p w:rsidRPr="00254078" w:rsidR="000F10BA" w:rsidP="000D607E" w:rsidRDefault="000D607E" w14:paraId="18F5EF9E" w14:textId="77777777">
      <w:pPr>
        <w:framePr w:w="2654" w:h="2761" w:hSpace="142" w:wrap="around" w:hAnchor="page" w:vAnchor="text" w:x="8664" w:y="236" w:hRule="exact"/>
        <w:spacing w:line="250" w:lineRule="exact"/>
        <w:rPr>
          <w:rFonts w:cs="Arial"/>
          <w:sz w:val="14"/>
          <w:szCs w:val="14"/>
        </w:rPr>
      </w:pPr>
      <w:proofErr w:type="gramStart"/>
      <w:r w:rsidRPr="00254078">
        <w:rPr>
          <w:rFonts w:cs="Arial"/>
          <w:color w:val="A3A3A3"/>
          <w:sz w:val="14"/>
          <w:szCs w:val="14"/>
        </w:rPr>
        <w:t>Email</w:t>
      </w:r>
      <w:proofErr w:type="gramEnd"/>
      <w:r w:rsidRPr="00254078">
        <w:rPr>
          <w:rFonts w:cs="Arial"/>
          <w:color w:val="A3A3A3"/>
          <w:sz w:val="14"/>
          <w:szCs w:val="14"/>
        </w:rPr>
        <w:t xml:space="preserve">: </w:t>
      </w:r>
      <w:r w:rsidR="000F10BA">
        <w:rPr>
          <w:rFonts w:cs="Arial"/>
          <w:sz w:val="14"/>
          <w:szCs w:val="14"/>
        </w:rPr>
        <w:fldChar w:fldCharType="begin"/>
      </w:r>
      <w:r w:rsidRPr="00254078" w:rsidR="000F10BA">
        <w:rPr>
          <w:rFonts w:cs="Arial"/>
          <w:sz w:val="14"/>
          <w:szCs w:val="14"/>
        </w:rPr>
        <w:instrText xml:space="preserve"> HYPERLINK "mailto:veronika.stahl@eu.panasonic.com</w:instrText>
      </w:r>
    </w:p>
    <w:p w:rsidRPr="00254078" w:rsidR="000F10BA" w:rsidP="000D607E" w:rsidRDefault="000F10BA" w14:paraId="2DF62E08" w14:textId="77777777">
      <w:pPr>
        <w:framePr w:w="2654" w:h="2761" w:hSpace="142" w:wrap="around" w:hAnchor="page" w:vAnchor="text" w:x="8664" w:y="236" w:hRule="exact"/>
        <w:spacing w:line="250" w:lineRule="exact"/>
        <w:rPr>
          <w:rStyle w:val="Hyperlink"/>
          <w:rFonts w:cs="Arial"/>
          <w:sz w:val="14"/>
          <w:szCs w:val="14"/>
        </w:rPr>
      </w:pPr>
      <w:r w:rsidRPr="00254078">
        <w:rPr>
          <w:rFonts w:cs="Arial"/>
          <w:sz w:val="14"/>
          <w:szCs w:val="14"/>
        </w:rPr>
        <w:instrText xml:space="preserve">" </w:instrText>
      </w:r>
      <w:r>
        <w:rPr>
          <w:rFonts w:cs="Arial"/>
          <w:sz w:val="14"/>
          <w:szCs w:val="14"/>
        </w:rPr>
      </w:r>
      <w:r>
        <w:rPr>
          <w:rFonts w:cs="Arial"/>
          <w:sz w:val="14"/>
          <w:szCs w:val="14"/>
        </w:rPr>
        <w:fldChar w:fldCharType="separate"/>
      </w:r>
      <w:r w:rsidRPr="00254078">
        <w:rPr>
          <w:rStyle w:val="Hyperlink"/>
          <w:rFonts w:cs="Arial"/>
          <w:sz w:val="14"/>
          <w:szCs w:val="14"/>
        </w:rPr>
        <w:t>veronika.stahl@eu.panasonic.com</w:t>
      </w:r>
    </w:p>
    <w:p w:rsidRPr="00375C75" w:rsidR="000D607E" w:rsidP="000D607E" w:rsidRDefault="000F10BA" w14:paraId="7181793F" w14:textId="7531EBEC">
      <w:pPr>
        <w:framePr w:w="2654" w:h="2761" w:hSpace="142" w:wrap="around" w:hAnchor="page" w:vAnchor="text" w:x="8664" w:y="236" w:hRule="exact"/>
        <w:spacing w:line="250" w:lineRule="exact"/>
        <w:rPr>
          <w:rFonts w:cs="Arial"/>
          <w:color w:val="A3A3A3"/>
          <w:sz w:val="14"/>
          <w:szCs w:val="14"/>
          <w:lang w:val="en-US"/>
        </w:rPr>
      </w:pPr>
      <w:r>
        <w:rPr>
          <w:rFonts w:cs="Arial"/>
          <w:sz w:val="14"/>
          <w:szCs w:val="14"/>
        </w:rPr>
        <w:fldChar w:fldCharType="end"/>
      </w:r>
      <w:r w:rsidRPr="00375C75" w:rsidR="000D607E">
        <w:rPr>
          <w:rFonts w:cs="Arial"/>
          <w:color w:val="A3A3A3"/>
          <w:sz w:val="14"/>
          <w:szCs w:val="14"/>
          <w:lang w:val="en-US"/>
        </w:rPr>
        <w:t>Phone: +</w:t>
      </w:r>
      <w:r>
        <w:rPr>
          <w:rFonts w:cs="Arial"/>
          <w:color w:val="A3A3A3"/>
          <w:sz w:val="14"/>
          <w:szCs w:val="14"/>
          <w:lang w:val="en-US"/>
        </w:rPr>
        <w:t>49</w:t>
      </w:r>
    </w:p>
    <w:p w:rsidRPr="00375C75" w:rsidR="000D607E" w:rsidP="000D607E" w:rsidRDefault="000D607E" w14:paraId="0F154B7E" w14:textId="77777777">
      <w:pPr>
        <w:framePr w:w="2654" w:h="2761" w:hSpace="142" w:wrap="around" w:hAnchor="page" w:vAnchor="text" w:x="8664" w:y="236" w:hRule="exact"/>
        <w:rPr>
          <w:rStyle w:val="Hyperlink"/>
          <w:rFonts w:cs="Arial"/>
          <w:color w:val="A3A3A3"/>
          <w:sz w:val="14"/>
          <w:szCs w:val="14"/>
          <w:lang w:val="en-US"/>
        </w:rPr>
      </w:pPr>
      <w:hyperlink w:history="1" r:id="rId15">
        <w:r w:rsidRPr="00375C75">
          <w:rPr>
            <w:rStyle w:val="Hyperlink"/>
            <w:rFonts w:cs="Arial"/>
            <w:color w:val="A3A3A3"/>
            <w:sz w:val="14"/>
            <w:szCs w:val="14"/>
            <w:lang w:val="en-US"/>
          </w:rPr>
          <w:t>http://industry.panasonic.eu</w:t>
        </w:r>
      </w:hyperlink>
    </w:p>
    <w:p w:rsidRPr="002641D4" w:rsidR="000D607E" w:rsidP="000D607E" w:rsidRDefault="000D607E" w14:paraId="3EFDDFF0" w14:textId="77777777">
      <w:pPr>
        <w:framePr w:w="2654" w:h="2761" w:hSpace="142" w:wrap="around" w:hAnchor="page" w:vAnchor="text" w:x="8664" w:y="236" w:hRule="exact"/>
        <w:spacing w:line="250" w:lineRule="exact"/>
        <w:jc w:val="right"/>
        <w:rPr>
          <w:rFonts w:cs="Arial"/>
          <w:color w:val="A3A3A3"/>
          <w:lang w:val="en-US"/>
        </w:rPr>
      </w:pPr>
    </w:p>
    <w:p w:rsidR="004C67FE" w:rsidP="004C67FE" w:rsidRDefault="004C67FE" w14:paraId="67E82C1F" w14:textId="77777777">
      <w:pPr>
        <w:autoSpaceDE w:val="0"/>
        <w:autoSpaceDN w:val="0"/>
        <w:adjustRightInd w:val="0"/>
        <w:rPr>
          <w:rFonts w:cs="Arial"/>
          <w:b/>
          <w:bCs/>
          <w:color w:val="000000"/>
          <w:sz w:val="22"/>
          <w:szCs w:val="22"/>
          <w:lang w:val="en-GB" w:eastAsia="de-DE"/>
        </w:rPr>
      </w:pPr>
    </w:p>
    <w:p w:rsidRPr="00341913" w:rsidR="008D1999" w:rsidP="0042623A" w:rsidRDefault="00C82D3F" w14:paraId="622D125B" w14:textId="05DBB15D">
      <w:pPr>
        <w:pStyle w:val="presssubheadline"/>
        <w:jc w:val="center"/>
        <w:rPr>
          <w:b/>
          <w:color w:val="4074B5"/>
          <w:sz w:val="32"/>
          <w:szCs w:val="32"/>
          <w:lang w:val="en-GB"/>
        </w:rPr>
      </w:pPr>
      <w:r w:rsidRPr="00C82D3F">
        <w:rPr>
          <w:b/>
          <w:color w:val="4074B5"/>
          <w:sz w:val="32"/>
          <w:szCs w:val="32"/>
        </w:rPr>
        <w:t xml:space="preserve">Panasonic Industry exhibits at </w:t>
      </w:r>
      <w:proofErr w:type="spellStart"/>
      <w:r w:rsidRPr="00C82D3F">
        <w:rPr>
          <w:b/>
          <w:color w:val="4074B5"/>
          <w:sz w:val="32"/>
          <w:szCs w:val="32"/>
        </w:rPr>
        <w:t>E</w:t>
      </w:r>
      <w:r w:rsidR="00341913">
        <w:rPr>
          <w:b/>
          <w:color w:val="4074B5"/>
          <w:sz w:val="32"/>
          <w:szCs w:val="32"/>
        </w:rPr>
        <w:t>urobike</w:t>
      </w:r>
      <w:proofErr w:type="spellEnd"/>
      <w:r w:rsidRPr="00C82D3F">
        <w:rPr>
          <w:b/>
          <w:color w:val="4074B5"/>
          <w:sz w:val="32"/>
          <w:szCs w:val="32"/>
        </w:rPr>
        <w:t xml:space="preserve"> Europe </w:t>
      </w:r>
      <w:r w:rsidR="00341913">
        <w:rPr>
          <w:b/>
          <w:color w:val="4074B5"/>
          <w:sz w:val="32"/>
          <w:szCs w:val="32"/>
        </w:rPr>
        <w:t xml:space="preserve">and </w:t>
      </w:r>
      <w:proofErr w:type="spellStart"/>
      <w:r w:rsidRPr="009210CC" w:rsidR="00341913">
        <w:rPr>
          <w:b/>
          <w:color w:val="4074B5"/>
          <w:sz w:val="32"/>
          <w:szCs w:val="32"/>
        </w:rPr>
        <w:t>ProDays</w:t>
      </w:r>
      <w:proofErr w:type="spellEnd"/>
      <w:r w:rsidRPr="009210CC" w:rsidR="00341913">
        <w:rPr>
          <w:b/>
          <w:color w:val="4074B5"/>
          <w:sz w:val="32"/>
          <w:szCs w:val="32"/>
        </w:rPr>
        <w:t xml:space="preserve"> Paris</w:t>
      </w:r>
    </w:p>
    <w:p w:rsidR="009A00FB" w:rsidP="00C74B2C" w:rsidRDefault="00C82D3F" w14:paraId="5056AA92" w14:textId="13A28124">
      <w:pPr>
        <w:pStyle w:val="presssubheadline"/>
        <w:jc w:val="center"/>
      </w:pPr>
      <w:r>
        <w:rPr>
          <w:highlight w:val="yellow"/>
        </w:rPr>
        <w:br/>
      </w:r>
      <w:r w:rsidR="00D64B83">
        <w:t>L</w:t>
      </w:r>
      <w:r w:rsidRPr="00A12635" w:rsidR="00A12635">
        <w:t>atest generation of e-bike motors</w:t>
      </w:r>
      <w:r w:rsidR="00D64B83">
        <w:t xml:space="preserve"> unveiled</w:t>
      </w:r>
    </w:p>
    <w:p w:rsidRPr="00F00E1E" w:rsidR="001E6FB7" w:rsidP="001E6FB7" w:rsidRDefault="001E6FB7" w14:paraId="45898A2D" w14:textId="5E38CC3B">
      <w:pPr>
        <w:pStyle w:val="pressdate"/>
        <w:rPr>
          <w:rFonts w:cs="Arial"/>
          <w:caps w:val="0"/>
          <w:sz w:val="28"/>
          <w:szCs w:val="28"/>
        </w:rPr>
      </w:pPr>
      <w:r w:rsidRPr="00DD2F25">
        <w:t xml:space="preserve">Munich, </w:t>
      </w:r>
      <w:r w:rsidR="00886D63">
        <w:t>July</w:t>
      </w:r>
      <w:r w:rsidR="00721478">
        <w:t xml:space="preserve"> 202</w:t>
      </w:r>
      <w:r w:rsidR="00886D63">
        <w:t>5</w:t>
      </w:r>
    </w:p>
    <w:p w:rsidRPr="004603B9" w:rsidR="004603B9" w:rsidP="004603B9" w:rsidRDefault="003A5EBF" w14:paraId="3EDE179B" w14:textId="7D8AFFC7">
      <w:pPr>
        <w:rPr>
          <w:color w:val="000000" w:themeColor="text1"/>
          <w:sz w:val="22"/>
          <w:szCs w:val="22"/>
          <w:lang w:val="en-GB"/>
        </w:rPr>
      </w:pPr>
      <w:r w:rsidRPr="004603B9">
        <w:rPr>
          <w:rFonts w:cs="Arial"/>
          <w:color w:val="000000" w:themeColor="text1"/>
          <w:sz w:val="22"/>
          <w:szCs w:val="22"/>
          <w:lang w:val="en-US"/>
        </w:rPr>
        <w:t xml:space="preserve">From </w:t>
      </w:r>
      <w:r w:rsidRPr="004603B9" w:rsidR="00EE7DE8">
        <w:rPr>
          <w:rFonts w:cs="Arial"/>
          <w:color w:val="000000" w:themeColor="text1"/>
          <w:sz w:val="22"/>
          <w:szCs w:val="22"/>
          <w:lang w:val="en-US"/>
        </w:rPr>
        <w:t>25</w:t>
      </w:r>
      <w:r w:rsidRPr="004603B9" w:rsidR="00EE7DE8">
        <w:rPr>
          <w:rFonts w:cs="Arial"/>
          <w:color w:val="000000" w:themeColor="text1"/>
          <w:sz w:val="22"/>
          <w:szCs w:val="22"/>
          <w:vertAlign w:val="superscript"/>
          <w:lang w:val="en-US"/>
        </w:rPr>
        <w:t>th</w:t>
      </w:r>
      <w:r w:rsidRPr="004603B9" w:rsidR="00EE7DE8">
        <w:rPr>
          <w:rFonts w:cs="Arial"/>
          <w:color w:val="000000" w:themeColor="text1"/>
          <w:sz w:val="22"/>
          <w:szCs w:val="22"/>
          <w:lang w:val="en-US"/>
        </w:rPr>
        <w:t xml:space="preserve"> to 29</w:t>
      </w:r>
      <w:r w:rsidRPr="004603B9" w:rsidR="00EA64F2">
        <w:rPr>
          <w:rFonts w:cs="Arial"/>
          <w:color w:val="000000" w:themeColor="text1"/>
          <w:sz w:val="22"/>
          <w:szCs w:val="22"/>
          <w:vertAlign w:val="superscript"/>
          <w:lang w:val="en-US"/>
        </w:rPr>
        <w:t>th</w:t>
      </w:r>
      <w:r w:rsidRPr="004603B9" w:rsidR="00EE7DE8">
        <w:rPr>
          <w:rFonts w:cs="Arial"/>
          <w:color w:val="000000" w:themeColor="text1"/>
          <w:sz w:val="22"/>
          <w:szCs w:val="22"/>
          <w:lang w:val="en-US"/>
        </w:rPr>
        <w:t xml:space="preserve"> June 2025</w:t>
      </w:r>
      <w:r w:rsidRPr="004603B9">
        <w:rPr>
          <w:rFonts w:cs="Arial"/>
          <w:color w:val="000000" w:themeColor="text1"/>
          <w:sz w:val="22"/>
          <w:szCs w:val="22"/>
          <w:lang w:val="en-US"/>
        </w:rPr>
        <w:t>, Panasonic Industry exhibit</w:t>
      </w:r>
      <w:r w:rsidRPr="004603B9">
        <w:rPr>
          <w:rFonts w:cs="Arial"/>
          <w:color w:val="000000" w:themeColor="text1"/>
          <w:sz w:val="22"/>
          <w:szCs w:val="22"/>
          <w:lang w:val="en-US"/>
        </w:rPr>
        <w:t>ed</w:t>
      </w:r>
      <w:r w:rsidRPr="004603B9">
        <w:rPr>
          <w:rFonts w:cs="Arial"/>
          <w:color w:val="000000" w:themeColor="text1"/>
          <w:sz w:val="22"/>
          <w:szCs w:val="22"/>
          <w:lang w:val="en-US"/>
        </w:rPr>
        <w:t xml:space="preserve"> at </w:t>
      </w:r>
      <w:proofErr w:type="spellStart"/>
      <w:r w:rsidRPr="004603B9">
        <w:rPr>
          <w:rFonts w:cs="Arial"/>
          <w:color w:val="000000" w:themeColor="text1"/>
          <w:sz w:val="22"/>
          <w:szCs w:val="22"/>
          <w:lang w:val="en-US"/>
        </w:rPr>
        <w:t>E</w:t>
      </w:r>
      <w:r w:rsidRPr="004603B9" w:rsidR="00EA64F2">
        <w:rPr>
          <w:rFonts w:cs="Arial"/>
          <w:color w:val="000000" w:themeColor="text1"/>
          <w:sz w:val="22"/>
          <w:szCs w:val="22"/>
          <w:lang w:val="en-US"/>
        </w:rPr>
        <w:t>urobike</w:t>
      </w:r>
      <w:proofErr w:type="spellEnd"/>
      <w:r w:rsidRPr="004603B9">
        <w:rPr>
          <w:rFonts w:cs="Arial"/>
          <w:color w:val="000000" w:themeColor="text1"/>
          <w:sz w:val="22"/>
          <w:szCs w:val="22"/>
          <w:lang w:val="en-US"/>
        </w:rPr>
        <w:t xml:space="preserve"> Europe </w:t>
      </w:r>
      <w:r w:rsidRPr="004603B9" w:rsidR="002C7BE8">
        <w:rPr>
          <w:rFonts w:cs="Arial"/>
          <w:color w:val="000000" w:themeColor="text1"/>
          <w:sz w:val="22"/>
          <w:szCs w:val="22"/>
          <w:lang w:val="en-US"/>
        </w:rPr>
        <w:t>in Frankfurt</w:t>
      </w:r>
      <w:r w:rsidRPr="004603B9">
        <w:rPr>
          <w:rFonts w:cs="Arial"/>
          <w:color w:val="000000" w:themeColor="text1"/>
          <w:sz w:val="22"/>
          <w:szCs w:val="22"/>
          <w:lang w:val="en-US"/>
        </w:rPr>
        <w:t xml:space="preserve">, </w:t>
      </w:r>
      <w:r w:rsidRPr="004603B9" w:rsidR="002C7BE8">
        <w:rPr>
          <w:rFonts w:cs="Arial"/>
          <w:color w:val="000000" w:themeColor="text1"/>
          <w:sz w:val="22"/>
          <w:szCs w:val="22"/>
          <w:lang w:val="en-US"/>
        </w:rPr>
        <w:t>Germany</w:t>
      </w:r>
      <w:r w:rsidRPr="004603B9" w:rsidR="001B6E35">
        <w:rPr>
          <w:rFonts w:cs="Arial"/>
          <w:color w:val="000000" w:themeColor="text1"/>
          <w:sz w:val="22"/>
          <w:szCs w:val="22"/>
          <w:lang w:val="en-US"/>
        </w:rPr>
        <w:t xml:space="preserve">, and </w:t>
      </w:r>
      <w:r w:rsidRPr="004603B9" w:rsidR="004603B9">
        <w:rPr>
          <w:rFonts w:cs="Arial"/>
          <w:color w:val="000000" w:themeColor="text1"/>
          <w:sz w:val="22"/>
          <w:szCs w:val="22"/>
          <w:lang w:val="en-US"/>
        </w:rPr>
        <w:t xml:space="preserve">from </w:t>
      </w:r>
      <w:r w:rsidRPr="004603B9" w:rsidR="004603B9">
        <w:rPr>
          <w:color w:val="000000" w:themeColor="text1"/>
          <w:sz w:val="22"/>
          <w:szCs w:val="22"/>
          <w:lang w:val="en-GB"/>
        </w:rPr>
        <w:t>July 6</w:t>
      </w:r>
      <w:r w:rsidRPr="004603B9" w:rsidR="004603B9">
        <w:rPr>
          <w:color w:val="000000" w:themeColor="text1"/>
          <w:sz w:val="22"/>
          <w:szCs w:val="22"/>
          <w:vertAlign w:val="superscript"/>
          <w:lang w:val="en-GB"/>
        </w:rPr>
        <w:t>th</w:t>
      </w:r>
      <w:r w:rsidRPr="004603B9" w:rsidR="004603B9">
        <w:rPr>
          <w:color w:val="000000" w:themeColor="text1"/>
          <w:sz w:val="22"/>
          <w:szCs w:val="22"/>
          <w:lang w:val="en-GB"/>
        </w:rPr>
        <w:t xml:space="preserve"> to July </w:t>
      </w:r>
      <w:r w:rsidRPr="004603B9" w:rsidR="004603B9">
        <w:rPr>
          <w:color w:val="000000" w:themeColor="text1"/>
          <w:sz w:val="22"/>
          <w:szCs w:val="22"/>
          <w:lang w:val="en-GB"/>
        </w:rPr>
        <w:t>8</w:t>
      </w:r>
      <w:r w:rsidRPr="004603B9" w:rsidR="004603B9">
        <w:rPr>
          <w:color w:val="000000" w:themeColor="text1"/>
          <w:sz w:val="22"/>
          <w:szCs w:val="22"/>
          <w:vertAlign w:val="superscript"/>
          <w:lang w:val="en-GB"/>
        </w:rPr>
        <w:t>th</w:t>
      </w:r>
      <w:r w:rsidRPr="004603B9" w:rsidR="004603B9">
        <w:rPr>
          <w:color w:val="000000" w:themeColor="text1"/>
          <w:sz w:val="22"/>
          <w:szCs w:val="22"/>
          <w:lang w:val="en-GB"/>
        </w:rPr>
        <w:t xml:space="preserve"> </w:t>
      </w:r>
    </w:p>
    <w:p w:rsidRPr="00D769C4" w:rsidR="00D769C4" w:rsidP="00D769C4" w:rsidRDefault="001B6E35" w14:paraId="754E9C76" w14:textId="3ABDDC5F">
      <w:pPr>
        <w:rPr>
          <w:b w:val="1"/>
          <w:bCs w:val="1"/>
          <w:color w:val="000000" w:themeColor="text1"/>
          <w:sz w:val="22"/>
          <w:szCs w:val="22"/>
          <w:lang w:val="en-GB"/>
        </w:rPr>
      </w:pPr>
      <w:r w:rsidRPr="64063A72" w:rsidR="001B6E35">
        <w:rPr>
          <w:rFonts w:cs="Arial"/>
          <w:color w:val="000000" w:themeColor="text1" w:themeTint="FF" w:themeShade="FF"/>
          <w:sz w:val="22"/>
          <w:szCs w:val="22"/>
          <w:lang w:val="en-US"/>
        </w:rPr>
        <w:t xml:space="preserve">at </w:t>
      </w:r>
      <w:r w:rsidRPr="64063A72" w:rsidR="001B6E35">
        <w:rPr>
          <w:rFonts w:cs="Arial"/>
          <w:sz w:val="22"/>
          <w:szCs w:val="22"/>
          <w:lang w:val="en-GB"/>
        </w:rPr>
        <w:t>ProDays</w:t>
      </w:r>
      <w:r w:rsidRPr="64063A72" w:rsidR="001B6E35">
        <w:rPr>
          <w:rFonts w:cs="Arial"/>
          <w:sz w:val="22"/>
          <w:szCs w:val="22"/>
          <w:lang w:val="en-GB"/>
        </w:rPr>
        <w:t xml:space="preserve"> </w:t>
      </w:r>
      <w:r w:rsidRPr="64063A72" w:rsidR="007F7C4E">
        <w:rPr>
          <w:rFonts w:cs="Arial"/>
          <w:sz w:val="22"/>
          <w:szCs w:val="22"/>
          <w:lang w:val="en-GB"/>
        </w:rPr>
        <w:t>Paris,</w:t>
      </w:r>
      <w:r w:rsidRPr="64063A72" w:rsidR="00325043">
        <w:rPr>
          <w:rFonts w:cs="Arial"/>
          <w:color w:val="000000" w:themeColor="text1" w:themeTint="FF" w:themeShade="FF"/>
          <w:sz w:val="22"/>
          <w:szCs w:val="22"/>
          <w:lang w:val="en-US"/>
        </w:rPr>
        <w:t xml:space="preserve"> where</w:t>
      </w:r>
      <w:r w:rsidRPr="64063A72" w:rsidR="003A5EBF">
        <w:rPr>
          <w:rFonts w:cs="Arial"/>
          <w:color w:val="000000" w:themeColor="text1" w:themeTint="FF" w:themeShade="FF"/>
          <w:sz w:val="22"/>
          <w:szCs w:val="22"/>
          <w:lang w:val="en-US"/>
        </w:rPr>
        <w:t xml:space="preserve"> </w:t>
      </w:r>
      <w:r w:rsidRPr="64063A72" w:rsidR="00325043">
        <w:rPr>
          <w:rFonts w:cs="Arial"/>
          <w:color w:val="000000" w:themeColor="text1" w:themeTint="FF" w:themeShade="FF"/>
          <w:sz w:val="22"/>
          <w:szCs w:val="22"/>
          <w:lang w:val="en-US"/>
        </w:rPr>
        <w:t>t</w:t>
      </w:r>
      <w:r w:rsidRPr="64063A72" w:rsidR="00494A7C">
        <w:rPr>
          <w:rFonts w:cs="Arial"/>
          <w:color w:val="000000" w:themeColor="text1" w:themeTint="FF" w:themeShade="FF"/>
          <w:sz w:val="22"/>
          <w:szCs w:val="22"/>
          <w:lang w:val="en-US"/>
        </w:rPr>
        <w:t xml:space="preserve">he newest addition to Panasonic’s e-bike systems </w:t>
      </w:r>
      <w:r w:rsidRPr="64063A72" w:rsidR="00325043">
        <w:rPr>
          <w:rFonts w:cs="Arial"/>
          <w:color w:val="000000" w:themeColor="text1" w:themeTint="FF" w:themeShade="FF"/>
          <w:sz w:val="22"/>
          <w:szCs w:val="22"/>
          <w:lang w:val="en-US"/>
        </w:rPr>
        <w:t>was introduced</w:t>
      </w:r>
      <w:r w:rsidRPr="64063A72" w:rsidR="007109A1">
        <w:rPr>
          <w:rFonts w:cs="Arial"/>
          <w:color w:val="000000" w:themeColor="text1" w:themeTint="FF" w:themeShade="FF"/>
          <w:sz w:val="22"/>
          <w:szCs w:val="22"/>
          <w:lang w:val="en-US"/>
        </w:rPr>
        <w:t xml:space="preserve"> </w:t>
      </w:r>
      <w:r w:rsidRPr="64063A72" w:rsidR="007109A1">
        <w:rPr>
          <w:rFonts w:cs="Arial"/>
          <w:color w:val="000000" w:themeColor="text1" w:themeTint="FF" w:themeShade="FF"/>
          <w:sz w:val="22"/>
          <w:szCs w:val="22"/>
          <w:lang w:val="en-US"/>
        </w:rPr>
        <w:t xml:space="preserve">— </w:t>
      </w:r>
      <w:r w:rsidRPr="64063A72" w:rsidR="00325043">
        <w:rPr>
          <w:rFonts w:cs="Arial"/>
          <w:color w:val="000000" w:themeColor="text1" w:themeTint="FF" w:themeShade="FF"/>
          <w:sz w:val="22"/>
          <w:szCs w:val="22"/>
          <w:lang w:val="en-US"/>
        </w:rPr>
        <w:t xml:space="preserve">the </w:t>
      </w:r>
      <w:r w:rsidRPr="64063A72" w:rsidR="00D769C4">
        <w:rPr>
          <w:rFonts w:cs="Arial"/>
          <w:color w:val="000000" w:themeColor="text1" w:themeTint="FF" w:themeShade="FF"/>
          <w:sz w:val="22"/>
          <w:szCs w:val="22"/>
          <w:lang w:val="en-US"/>
        </w:rPr>
        <w:t xml:space="preserve">Panasonic GXM </w:t>
      </w:r>
      <w:r w:rsidRPr="64063A72" w:rsidR="121C9BCC">
        <w:rPr>
          <w:rFonts w:cs="Arial"/>
          <w:color w:val="000000" w:themeColor="text1" w:themeTint="FF" w:themeShade="FF"/>
          <w:sz w:val="22"/>
          <w:szCs w:val="22"/>
          <w:lang w:val="en-US"/>
        </w:rPr>
        <w:t>100 Mg</w:t>
      </w:r>
      <w:r w:rsidRPr="64063A72" w:rsidR="007109A1">
        <w:rPr>
          <w:rFonts w:cs="Arial"/>
          <w:color w:val="000000" w:themeColor="text1" w:themeTint="FF" w:themeShade="FF"/>
          <w:sz w:val="22"/>
          <w:szCs w:val="22"/>
          <w:lang w:val="en-US"/>
        </w:rPr>
        <w:t>.</w:t>
      </w:r>
    </w:p>
    <w:p w:rsidR="00BB16AF" w:rsidP="00254078" w:rsidRDefault="00BB16AF" w14:paraId="2FC2DB3D" w14:textId="77777777">
      <w:pPr>
        <w:rPr>
          <w:rFonts w:cs="Arial"/>
          <w:color w:val="000000" w:themeColor="text1"/>
          <w:sz w:val="22"/>
          <w:szCs w:val="22"/>
          <w:lang w:val="en-GB"/>
        </w:rPr>
      </w:pPr>
    </w:p>
    <w:p w:rsidRPr="00BB16AF" w:rsidR="00BB16AF" w:rsidP="00254078" w:rsidRDefault="00BB16AF" w14:paraId="1F11C108" w14:textId="33A20723">
      <w:pPr>
        <w:rPr>
          <w:rFonts w:cs="Arial"/>
          <w:color w:val="000000" w:themeColor="text1"/>
          <w:sz w:val="22"/>
          <w:szCs w:val="22"/>
          <w:lang w:val="en-GB"/>
        </w:rPr>
      </w:pPr>
      <w:r w:rsidRPr="00BB16AF">
        <w:rPr>
          <w:rFonts w:cs="Arial"/>
          <w:color w:val="000000" w:themeColor="text1"/>
          <w:sz w:val="22"/>
          <w:szCs w:val="22"/>
          <w:lang w:val="en-GB"/>
        </w:rPr>
        <w:t xml:space="preserve">With torque of up to 100 Newton meters and a magnesium housing weighing just 2.6 kilograms, the new “Great </w:t>
      </w:r>
      <w:proofErr w:type="spellStart"/>
      <w:r w:rsidRPr="00BB16AF">
        <w:rPr>
          <w:rFonts w:cs="Arial"/>
          <w:color w:val="000000" w:themeColor="text1"/>
          <w:sz w:val="22"/>
          <w:szCs w:val="22"/>
          <w:lang w:val="en-GB"/>
        </w:rPr>
        <w:t>eXperience</w:t>
      </w:r>
      <w:proofErr w:type="spellEnd"/>
      <w:r w:rsidRPr="00BB16AF">
        <w:rPr>
          <w:rFonts w:cs="Arial"/>
          <w:color w:val="000000" w:themeColor="text1"/>
          <w:sz w:val="22"/>
          <w:szCs w:val="22"/>
          <w:lang w:val="en-GB"/>
        </w:rPr>
        <w:t xml:space="preserve"> in </w:t>
      </w:r>
      <w:proofErr w:type="spellStart"/>
      <w:r w:rsidRPr="00BB16AF">
        <w:rPr>
          <w:rFonts w:cs="Arial"/>
          <w:color w:val="000000" w:themeColor="text1"/>
          <w:sz w:val="22"/>
          <w:szCs w:val="22"/>
          <w:lang w:val="en-GB"/>
        </w:rPr>
        <w:t>eMotion</w:t>
      </w:r>
      <w:proofErr w:type="spellEnd"/>
      <w:r w:rsidRPr="00BB16AF">
        <w:rPr>
          <w:rFonts w:cs="Arial"/>
          <w:color w:val="000000" w:themeColor="text1"/>
          <w:sz w:val="22"/>
          <w:szCs w:val="22"/>
          <w:lang w:val="en-GB"/>
        </w:rPr>
        <w:t xml:space="preserve">” (GXM) drive delivers high performance in a compact format. </w:t>
      </w:r>
    </w:p>
    <w:p w:rsidR="00BB16AF" w:rsidP="00254078" w:rsidRDefault="00BB16AF" w14:paraId="6981CB6F" w14:textId="77777777">
      <w:pPr>
        <w:rPr>
          <w:rFonts w:cs="Arial"/>
          <w:color w:val="000000" w:themeColor="text1"/>
          <w:sz w:val="22"/>
          <w:szCs w:val="22"/>
          <w:lang w:val="en-GB"/>
        </w:rPr>
      </w:pPr>
    </w:p>
    <w:p w:rsidR="00421FC9" w:rsidP="00254078" w:rsidRDefault="00254078" w14:paraId="096D6C21" w14:textId="77777777">
      <w:pPr>
        <w:rPr>
          <w:rFonts w:cs="Arial"/>
          <w:color w:val="000000" w:themeColor="text1"/>
          <w:sz w:val="22"/>
          <w:szCs w:val="22"/>
          <w:lang w:val="en-GB"/>
        </w:rPr>
      </w:pPr>
      <w:r w:rsidRPr="00254078">
        <w:rPr>
          <w:rFonts w:cs="Arial"/>
          <w:color w:val="000000" w:themeColor="text1"/>
          <w:sz w:val="22"/>
          <w:szCs w:val="22"/>
          <w:lang w:val="en-US"/>
        </w:rPr>
        <w:t xml:space="preserve">The system features a new, more powerful Panasonic motor equipped with a modern circuit board and Can Bus system, all integrated into a lightweight magnesium housing. </w:t>
      </w:r>
      <w:r w:rsidR="00AB2CBB">
        <w:rPr>
          <w:rFonts w:cs="Arial"/>
          <w:color w:val="000000" w:themeColor="text1"/>
          <w:sz w:val="22"/>
          <w:szCs w:val="22"/>
          <w:lang w:val="en-US"/>
        </w:rPr>
        <w:t xml:space="preserve">It offers </w:t>
      </w:r>
      <w:r w:rsidRPr="00BB16AF" w:rsidR="00AB2CBB">
        <w:rPr>
          <w:rFonts w:cs="Arial"/>
          <w:color w:val="000000" w:themeColor="text1"/>
          <w:sz w:val="22"/>
          <w:szCs w:val="22"/>
          <w:lang w:val="en-GB"/>
        </w:rPr>
        <w:t>an impressive output of up to 100 Nm and comes in a lightweight magnesium casing that weighs approximately 2.6 kg.</w:t>
      </w:r>
      <w:r w:rsidR="00AB2CBB">
        <w:rPr>
          <w:rFonts w:cs="Arial"/>
          <w:color w:val="000000" w:themeColor="text1"/>
          <w:sz w:val="22"/>
          <w:szCs w:val="22"/>
          <w:lang w:val="en-GB"/>
        </w:rPr>
        <w:t xml:space="preserve"> </w:t>
      </w:r>
    </w:p>
    <w:p w:rsidR="00421FC9" w:rsidP="00254078" w:rsidRDefault="00421FC9" w14:paraId="54A26D45" w14:textId="77777777">
      <w:pPr>
        <w:rPr>
          <w:rFonts w:cs="Arial"/>
          <w:color w:val="000000" w:themeColor="text1"/>
          <w:sz w:val="22"/>
          <w:szCs w:val="22"/>
          <w:lang w:val="en-GB"/>
        </w:rPr>
      </w:pPr>
    </w:p>
    <w:p w:rsidR="00254078" w:rsidP="00254078" w:rsidRDefault="00254078" w14:paraId="2DA19DE8" w14:textId="4644CE7E">
      <w:pPr>
        <w:rPr>
          <w:rFonts w:cs="Arial"/>
          <w:color w:val="000000" w:themeColor="text1"/>
          <w:sz w:val="22"/>
          <w:szCs w:val="22"/>
          <w:lang w:val="en-GB"/>
        </w:rPr>
      </w:pPr>
      <w:r w:rsidRPr="00254078">
        <w:rPr>
          <w:rFonts w:cs="Arial"/>
          <w:color w:val="000000" w:themeColor="text1"/>
          <w:sz w:val="22"/>
          <w:szCs w:val="22"/>
          <w:lang w:val="en-US"/>
        </w:rPr>
        <w:t xml:space="preserve">Alongside the motor, a new battery, display, and remote control </w:t>
      </w:r>
      <w:r w:rsidR="007109A1">
        <w:rPr>
          <w:rFonts w:cs="Arial"/>
          <w:color w:val="000000" w:themeColor="text1"/>
          <w:sz w:val="22"/>
          <w:szCs w:val="22"/>
          <w:lang w:val="en-US"/>
        </w:rPr>
        <w:t>-</w:t>
      </w:r>
      <w:r w:rsidRPr="00254078">
        <w:rPr>
          <w:rFonts w:cs="Arial"/>
          <w:color w:val="000000" w:themeColor="text1"/>
          <w:sz w:val="22"/>
          <w:szCs w:val="22"/>
          <w:lang w:val="en-US"/>
        </w:rPr>
        <w:t xml:space="preserve"> designed to enhance performance and user experience </w:t>
      </w:r>
      <w:r w:rsidR="007109A1">
        <w:rPr>
          <w:rFonts w:cs="Arial"/>
          <w:color w:val="000000" w:themeColor="text1"/>
          <w:sz w:val="22"/>
          <w:szCs w:val="22"/>
          <w:lang w:val="en-US"/>
        </w:rPr>
        <w:t xml:space="preserve">- </w:t>
      </w:r>
      <w:r w:rsidRPr="00254078">
        <w:rPr>
          <w:rFonts w:cs="Arial"/>
          <w:color w:val="000000" w:themeColor="text1"/>
          <w:sz w:val="22"/>
          <w:szCs w:val="22"/>
          <w:lang w:val="en-US"/>
        </w:rPr>
        <w:t>were also introduced.</w:t>
      </w:r>
      <w:r w:rsidR="00F85AC8">
        <w:rPr>
          <w:rFonts w:cs="Arial"/>
          <w:color w:val="000000" w:themeColor="text1"/>
          <w:sz w:val="22"/>
          <w:szCs w:val="22"/>
          <w:lang w:val="en-US"/>
        </w:rPr>
        <w:t xml:space="preserve"> </w:t>
      </w:r>
      <w:r w:rsidRPr="00BB16AF" w:rsidR="00F85AC8">
        <w:rPr>
          <w:rFonts w:cs="Arial"/>
          <w:color w:val="000000" w:themeColor="text1"/>
          <w:sz w:val="22"/>
          <w:szCs w:val="22"/>
          <w:lang w:val="en-GB"/>
        </w:rPr>
        <w:t xml:space="preserve">A user-friendly smartphone app enables over-the-air updates to keep the motor's performance and features up to date. New flexible battery options </w:t>
      </w:r>
      <w:r w:rsidR="00822B41">
        <w:rPr>
          <w:rFonts w:cs="Arial"/>
          <w:color w:val="000000" w:themeColor="text1"/>
          <w:sz w:val="22"/>
          <w:szCs w:val="22"/>
          <w:lang w:val="en-GB"/>
        </w:rPr>
        <w:t>were</w:t>
      </w:r>
      <w:r w:rsidRPr="00BB16AF" w:rsidR="00F85AC8">
        <w:rPr>
          <w:rFonts w:cs="Arial"/>
          <w:color w:val="000000" w:themeColor="text1"/>
          <w:sz w:val="22"/>
          <w:szCs w:val="22"/>
          <w:lang w:val="en-GB"/>
        </w:rPr>
        <w:t xml:space="preserve"> also presented at </w:t>
      </w:r>
      <w:proofErr w:type="spellStart"/>
      <w:r w:rsidRPr="00BB16AF" w:rsidR="00F85AC8">
        <w:rPr>
          <w:rFonts w:cs="Arial"/>
          <w:color w:val="000000" w:themeColor="text1"/>
          <w:sz w:val="22"/>
          <w:szCs w:val="22"/>
          <w:lang w:val="en-GB"/>
        </w:rPr>
        <w:t>Eurobike</w:t>
      </w:r>
      <w:proofErr w:type="spellEnd"/>
      <w:r w:rsidRPr="00BB16AF" w:rsidR="00F85AC8">
        <w:rPr>
          <w:rFonts w:cs="Arial"/>
          <w:color w:val="000000" w:themeColor="text1"/>
          <w:sz w:val="22"/>
          <w:szCs w:val="22"/>
          <w:lang w:val="en-GB"/>
        </w:rPr>
        <w:t>.</w:t>
      </w:r>
    </w:p>
    <w:p w:rsidR="00822B41" w:rsidP="00254078" w:rsidRDefault="00822B41" w14:paraId="494F171C" w14:textId="77777777">
      <w:pPr>
        <w:rPr>
          <w:rFonts w:cs="Arial"/>
          <w:color w:val="000000" w:themeColor="text1"/>
          <w:sz w:val="22"/>
          <w:szCs w:val="22"/>
          <w:lang w:val="en-GB"/>
        </w:rPr>
      </w:pPr>
    </w:p>
    <w:p w:rsidRPr="00CE04AA" w:rsidR="00822B41" w:rsidP="00822B41" w:rsidRDefault="00822B41" w14:paraId="2852FCC6" w14:textId="4AA28769">
      <w:pPr>
        <w:rPr>
          <w:rFonts w:cs="Arial"/>
          <w:b w:val="1"/>
          <w:bCs w:val="1"/>
          <w:color w:val="000000" w:themeColor="text1"/>
          <w:sz w:val="22"/>
          <w:szCs w:val="22"/>
          <w:lang w:val="en-GB"/>
        </w:rPr>
      </w:pPr>
      <w:r w:rsidRPr="1408E21F" w:rsidR="00822B41">
        <w:rPr>
          <w:rFonts w:cs="Arial"/>
          <w:color w:val="000000" w:themeColor="text1" w:themeTint="FF" w:themeShade="FF"/>
          <w:sz w:val="22"/>
          <w:szCs w:val="22"/>
          <w:lang w:val="en-GB"/>
        </w:rPr>
        <w:t xml:space="preserve">“Our </w:t>
      </w:r>
      <w:r w:rsidRPr="1408E21F" w:rsidR="00822B41">
        <w:rPr>
          <w:rFonts w:cs="Arial"/>
          <w:color w:val="000000" w:themeColor="text1" w:themeTint="FF" w:themeShade="FF"/>
          <w:sz w:val="22"/>
          <w:szCs w:val="22"/>
          <w:lang w:val="en-GB"/>
        </w:rPr>
        <w:t xml:space="preserve">GXM </w:t>
      </w:r>
      <w:r w:rsidRPr="1408E21F" w:rsidR="026F0AB8">
        <w:rPr>
          <w:rFonts w:cs="Arial"/>
          <w:color w:val="000000" w:themeColor="text1" w:themeTint="FF" w:themeShade="FF"/>
          <w:sz w:val="22"/>
          <w:szCs w:val="22"/>
          <w:lang w:val="en-GB"/>
        </w:rPr>
        <w:t>100 Mg</w:t>
      </w:r>
      <w:r w:rsidRPr="1408E21F" w:rsidR="00822B41">
        <w:rPr>
          <w:rFonts w:cs="Arial"/>
          <w:color w:val="000000" w:themeColor="text1" w:themeTint="FF" w:themeShade="FF"/>
          <w:sz w:val="22"/>
          <w:szCs w:val="22"/>
          <w:lang w:val="en-GB"/>
        </w:rPr>
        <w:t xml:space="preserve"> </w:t>
      </w:r>
      <w:r w:rsidRPr="1408E21F" w:rsidR="00822B41">
        <w:rPr>
          <w:rFonts w:cs="Arial"/>
          <w:color w:val="000000" w:themeColor="text1" w:themeTint="FF" w:themeShade="FF"/>
          <w:sz w:val="22"/>
          <w:szCs w:val="22"/>
          <w:lang w:val="en-GB"/>
        </w:rPr>
        <w:t xml:space="preserve">is the true all-rounder among e-bike motors. It offers a wide range of applications for all types of </w:t>
      </w:r>
      <w:r w:rsidRPr="1408E21F" w:rsidR="00822B41">
        <w:rPr>
          <w:rFonts w:cs="Arial"/>
          <w:color w:val="000000" w:themeColor="text1" w:themeTint="FF" w:themeShade="FF"/>
          <w:sz w:val="22"/>
          <w:szCs w:val="22"/>
          <w:lang w:val="en-GB"/>
        </w:rPr>
        <w:t>pedelecs</w:t>
      </w:r>
      <w:r w:rsidRPr="1408E21F" w:rsidR="00822B41">
        <w:rPr>
          <w:rFonts w:cs="Arial"/>
          <w:color w:val="000000" w:themeColor="text1" w:themeTint="FF" w:themeShade="FF"/>
          <w:sz w:val="22"/>
          <w:szCs w:val="22"/>
          <w:lang w:val="en-GB"/>
        </w:rPr>
        <w:t xml:space="preserve"> and delivers the necessary power for mountain bikes, SUVs, and cargo bikes. But </w:t>
      </w:r>
      <w:r w:rsidRPr="1408E21F" w:rsidR="00822B41">
        <w:rPr>
          <w:rFonts w:cs="Arial"/>
          <w:color w:val="000000" w:themeColor="text1" w:themeTint="FF" w:themeShade="FF"/>
          <w:sz w:val="22"/>
          <w:szCs w:val="22"/>
          <w:lang w:val="en-GB"/>
        </w:rPr>
        <w:t>that's</w:t>
      </w:r>
      <w:r w:rsidRPr="1408E21F" w:rsidR="00822B41">
        <w:rPr>
          <w:rFonts w:cs="Arial"/>
          <w:color w:val="000000" w:themeColor="text1" w:themeTint="FF" w:themeShade="FF"/>
          <w:sz w:val="22"/>
          <w:szCs w:val="22"/>
          <w:lang w:val="en-GB"/>
        </w:rPr>
        <w:t xml:space="preserve"> not all: it also provides unparalleled riding pleasure in other types of e-bikes.</w:t>
      </w:r>
      <w:r w:rsidRPr="1408E21F" w:rsidR="002B3BC5">
        <w:rPr>
          <w:rFonts w:cs="Arial"/>
          <w:color w:val="000000" w:themeColor="text1" w:themeTint="FF" w:themeShade="FF"/>
          <w:sz w:val="22"/>
          <w:szCs w:val="22"/>
          <w:lang w:val="en-GB"/>
        </w:rPr>
        <w:t xml:space="preserve">” </w:t>
      </w:r>
      <w:r w:rsidRPr="1408E21F" w:rsidR="00CE04AA">
        <w:rPr>
          <w:rFonts w:cs="Arial"/>
          <w:color w:val="000000" w:themeColor="text1" w:themeTint="FF" w:themeShade="FF"/>
          <w:sz w:val="22"/>
          <w:szCs w:val="22"/>
          <w:lang w:val="en-GB"/>
        </w:rPr>
        <w:t>c</w:t>
      </w:r>
      <w:r w:rsidRPr="1408E21F" w:rsidR="00AF1D3C">
        <w:rPr>
          <w:rFonts w:cs="Arial"/>
          <w:color w:val="000000" w:themeColor="text1" w:themeTint="FF" w:themeShade="FF"/>
          <w:sz w:val="22"/>
          <w:szCs w:val="22"/>
          <w:lang w:val="en-GB"/>
        </w:rPr>
        <w:t xml:space="preserve">ommented </w:t>
      </w:r>
      <w:r w:rsidRPr="1408E21F" w:rsidR="00AF1D3C">
        <w:rPr>
          <w:rFonts w:cs="Arial"/>
          <w:color w:val="000000" w:themeColor="text1" w:themeTint="FF" w:themeShade="FF"/>
          <w:sz w:val="22"/>
          <w:szCs w:val="22"/>
          <w:lang w:val="en-GB"/>
        </w:rPr>
        <w:t xml:space="preserve">Jürgen </w:t>
      </w:r>
      <w:r w:rsidRPr="1408E21F" w:rsidR="00AF1D3C">
        <w:rPr>
          <w:rFonts w:cs="Arial"/>
          <w:color w:val="000000" w:themeColor="text1" w:themeTint="FF" w:themeShade="FF"/>
          <w:sz w:val="22"/>
          <w:szCs w:val="22"/>
          <w:lang w:val="en-GB"/>
        </w:rPr>
        <w:t>Haumon</w:t>
      </w:r>
      <w:r w:rsidRPr="1408E21F" w:rsidR="00AF1D3C">
        <w:rPr>
          <w:rFonts w:cs="Arial"/>
          <w:color w:val="000000" w:themeColor="text1" w:themeTint="FF" w:themeShade="FF"/>
          <w:sz w:val="22"/>
          <w:szCs w:val="22"/>
          <w:lang w:val="en-GB"/>
        </w:rPr>
        <w:t xml:space="preserve">, </w:t>
      </w:r>
      <w:r w:rsidRPr="1408E21F" w:rsidR="00CE04AA">
        <w:rPr>
          <w:rFonts w:cs="Arial"/>
          <w:color w:val="000000" w:themeColor="text1" w:themeTint="FF" w:themeShade="FF"/>
          <w:sz w:val="22"/>
          <w:szCs w:val="22"/>
          <w:lang w:val="en-GB"/>
        </w:rPr>
        <w:t>Senior Produ</w:t>
      </w:r>
      <w:r w:rsidRPr="1408E21F" w:rsidR="00C74B2C">
        <w:rPr>
          <w:rFonts w:cs="Arial"/>
          <w:color w:val="000000" w:themeColor="text1" w:themeTint="FF" w:themeShade="FF"/>
          <w:sz w:val="22"/>
          <w:szCs w:val="22"/>
          <w:lang w:val="en-GB"/>
        </w:rPr>
        <w:t>ct M</w:t>
      </w:r>
      <w:r w:rsidRPr="1408E21F" w:rsidR="00CE04AA">
        <w:rPr>
          <w:rFonts w:cs="Arial"/>
          <w:color w:val="000000" w:themeColor="text1" w:themeTint="FF" w:themeShade="FF"/>
          <w:sz w:val="22"/>
          <w:szCs w:val="22"/>
          <w:lang w:val="en-GB"/>
        </w:rPr>
        <w:t xml:space="preserve">anager </w:t>
      </w:r>
      <w:r w:rsidRPr="1408E21F" w:rsidR="00CE04AA">
        <w:rPr>
          <w:rFonts w:cs="Arial"/>
          <w:color w:val="000000" w:themeColor="text1" w:themeTint="FF" w:themeShade="FF"/>
          <w:sz w:val="22"/>
          <w:szCs w:val="22"/>
          <w:lang w:val="en-GB"/>
        </w:rPr>
        <w:t xml:space="preserve">at </w:t>
      </w:r>
      <w:r w:rsidRPr="1408E21F" w:rsidR="00CE04AA">
        <w:rPr>
          <w:rFonts w:cs="Arial"/>
          <w:color w:val="000000" w:themeColor="text1" w:themeTint="FF" w:themeShade="FF"/>
          <w:sz w:val="22"/>
          <w:szCs w:val="22"/>
          <w:lang w:val="en-GB"/>
        </w:rPr>
        <w:t>Panasonic</w:t>
      </w:r>
      <w:r w:rsidRPr="1408E21F" w:rsidR="00CE04AA">
        <w:rPr>
          <w:rFonts w:cs="Arial"/>
          <w:color w:val="000000" w:themeColor="text1" w:themeTint="FF" w:themeShade="FF"/>
          <w:sz w:val="22"/>
          <w:szCs w:val="22"/>
          <w:lang w:val="en-GB"/>
        </w:rPr>
        <w:t>.</w:t>
      </w:r>
      <w:r w:rsidRPr="1408E21F" w:rsidR="005A6AC1">
        <w:rPr>
          <w:rFonts w:cs="Arial"/>
          <w:color w:val="000000" w:themeColor="text1" w:themeTint="FF" w:themeShade="FF"/>
          <w:sz w:val="22"/>
          <w:szCs w:val="22"/>
          <w:lang w:val="en-GB"/>
        </w:rPr>
        <w:t xml:space="preserve"> </w:t>
      </w:r>
    </w:p>
    <w:p w:rsidRPr="00254078" w:rsidR="00822B41" w:rsidP="00254078" w:rsidRDefault="00822B41" w14:paraId="13D2D2FF" w14:textId="12B7FD18">
      <w:pPr>
        <w:rPr>
          <w:rFonts w:cs="Arial"/>
          <w:color w:val="000000" w:themeColor="text1"/>
          <w:sz w:val="22"/>
          <w:szCs w:val="22"/>
          <w:lang w:val="en-US"/>
        </w:rPr>
      </w:pPr>
    </w:p>
    <w:p w:rsidRPr="00254078" w:rsidR="00254078" w:rsidP="00254078" w:rsidRDefault="00F91464" w14:paraId="617311E5" w14:textId="2FDE19D3">
      <w:pPr>
        <w:rPr>
          <w:rFonts w:cs="Arial"/>
          <w:color w:val="000000" w:themeColor="text1"/>
          <w:sz w:val="22"/>
          <w:szCs w:val="22"/>
          <w:lang w:val="en-US"/>
        </w:rPr>
      </w:pPr>
      <w:r>
        <w:rPr>
          <w:rFonts w:cs="Arial"/>
          <w:color w:val="000000" w:themeColor="text1"/>
          <w:sz w:val="22"/>
          <w:szCs w:val="22"/>
          <w:lang w:val="en-US"/>
        </w:rPr>
        <w:t>Panasonic</w:t>
      </w:r>
      <w:r w:rsidRPr="00254078" w:rsidR="00254078">
        <w:rPr>
          <w:rFonts w:cs="Arial"/>
          <w:color w:val="000000" w:themeColor="text1"/>
          <w:sz w:val="22"/>
          <w:szCs w:val="22"/>
          <w:lang w:val="en-US"/>
        </w:rPr>
        <w:t xml:space="preserve"> </w:t>
      </w:r>
      <w:r>
        <w:rPr>
          <w:rFonts w:cs="Arial"/>
          <w:color w:val="000000" w:themeColor="text1"/>
          <w:sz w:val="22"/>
          <w:szCs w:val="22"/>
          <w:lang w:val="en-US"/>
        </w:rPr>
        <w:t xml:space="preserve">experts </w:t>
      </w:r>
      <w:r w:rsidRPr="00254078" w:rsidR="00254078">
        <w:rPr>
          <w:rFonts w:cs="Arial"/>
          <w:color w:val="000000" w:themeColor="text1"/>
          <w:sz w:val="22"/>
          <w:szCs w:val="22"/>
          <w:lang w:val="en-US"/>
        </w:rPr>
        <w:t xml:space="preserve">provided </w:t>
      </w:r>
      <w:r>
        <w:rPr>
          <w:rFonts w:cs="Arial"/>
          <w:color w:val="000000" w:themeColor="text1"/>
          <w:sz w:val="22"/>
          <w:szCs w:val="22"/>
          <w:lang w:val="en-US"/>
        </w:rPr>
        <w:t xml:space="preserve">detailed presentations </w:t>
      </w:r>
      <w:r w:rsidRPr="00254078" w:rsidR="00254078">
        <w:rPr>
          <w:rFonts w:cs="Arial"/>
          <w:color w:val="000000" w:themeColor="text1"/>
          <w:sz w:val="22"/>
          <w:szCs w:val="22"/>
          <w:lang w:val="en-US"/>
        </w:rPr>
        <w:t xml:space="preserve">to OEM customers, bicycle dealers, and </w:t>
      </w:r>
      <w:r w:rsidR="00155589">
        <w:rPr>
          <w:rFonts w:cs="Arial"/>
          <w:color w:val="000000" w:themeColor="text1"/>
          <w:sz w:val="22"/>
          <w:szCs w:val="22"/>
          <w:lang w:val="en-US"/>
        </w:rPr>
        <w:t xml:space="preserve">a </w:t>
      </w:r>
      <w:r w:rsidRPr="00254078" w:rsidR="00254078">
        <w:rPr>
          <w:rFonts w:cs="Arial"/>
          <w:color w:val="000000" w:themeColor="text1"/>
          <w:sz w:val="22"/>
          <w:szCs w:val="22"/>
          <w:lang w:val="en-US"/>
        </w:rPr>
        <w:t>consumer</w:t>
      </w:r>
      <w:r w:rsidR="00155589">
        <w:rPr>
          <w:rFonts w:cs="Arial"/>
          <w:color w:val="000000" w:themeColor="text1"/>
          <w:sz w:val="22"/>
          <w:szCs w:val="22"/>
          <w:lang w:val="en-US"/>
        </w:rPr>
        <w:t xml:space="preserve"> audience</w:t>
      </w:r>
      <w:r w:rsidRPr="00254078" w:rsidR="00254078">
        <w:rPr>
          <w:rFonts w:cs="Arial"/>
          <w:color w:val="000000" w:themeColor="text1"/>
          <w:sz w:val="22"/>
          <w:szCs w:val="22"/>
          <w:lang w:val="en-US"/>
        </w:rPr>
        <w:t>. Additionally, over 400 E-Bike enthusiasts had the opportunity to test ride the GXM E-Bikes at the outdoor stand during the trade fair days.</w:t>
      </w:r>
    </w:p>
    <w:p w:rsidRPr="009210CC" w:rsidR="009210CC" w:rsidP="009210CC" w:rsidRDefault="009210CC" w14:paraId="1722D677" w14:textId="77777777">
      <w:pPr>
        <w:rPr>
          <w:rFonts w:cs="Arial"/>
          <w:sz w:val="22"/>
          <w:szCs w:val="22"/>
        </w:rPr>
      </w:pPr>
    </w:p>
    <w:p w:rsidRPr="001B0DEF" w:rsidR="00352605" w:rsidP="00F85AC8" w:rsidRDefault="001B0DEF" w14:paraId="74DEBE1A" w14:textId="59BC76AA">
      <w:pPr>
        <w:rPr>
          <w:rFonts w:cs="Arial"/>
          <w:sz w:val="22"/>
          <w:szCs w:val="22"/>
          <w:lang w:val="en-GB"/>
        </w:rPr>
      </w:pPr>
      <w:r w:rsidRPr="64063A72" w:rsidR="001B0DEF">
        <w:rPr>
          <w:rFonts w:cs="Arial"/>
          <w:sz w:val="22"/>
          <w:szCs w:val="22"/>
          <w:lang w:val="en-GB"/>
        </w:rPr>
        <w:t>The n</w:t>
      </w:r>
      <w:r w:rsidRPr="64063A72" w:rsidR="008509A8">
        <w:rPr>
          <w:rFonts w:cs="Arial"/>
          <w:sz w:val="22"/>
          <w:szCs w:val="22"/>
          <w:lang w:val="en-GB"/>
        </w:rPr>
        <w:t xml:space="preserve">ew </w:t>
      </w:r>
      <w:r w:rsidRPr="64063A72" w:rsidR="008509A8">
        <w:rPr>
          <w:rFonts w:cs="Arial"/>
          <w:color w:val="000000" w:themeColor="text1" w:themeTint="FF" w:themeShade="FF"/>
          <w:sz w:val="22"/>
          <w:szCs w:val="22"/>
          <w:lang w:val="en-GB"/>
        </w:rPr>
        <w:t>GXM E-Bike System</w:t>
      </w:r>
      <w:r w:rsidRPr="64063A72" w:rsidR="008509A8">
        <w:rPr>
          <w:rFonts w:cs="Arial"/>
          <w:sz w:val="22"/>
          <w:szCs w:val="22"/>
          <w:lang w:val="en-GB"/>
        </w:rPr>
        <w:t xml:space="preserve"> was also presented </w:t>
      </w:r>
      <w:r w:rsidRPr="64063A72" w:rsidR="00C12F46">
        <w:rPr>
          <w:rFonts w:cs="Arial"/>
          <w:sz w:val="22"/>
          <w:szCs w:val="22"/>
          <w:lang w:val="en-GB"/>
        </w:rPr>
        <w:t xml:space="preserve">at </w:t>
      </w:r>
      <w:r w:rsidRPr="64063A72" w:rsidR="00C12F46">
        <w:rPr>
          <w:rFonts w:cs="Arial"/>
          <w:sz w:val="22"/>
          <w:szCs w:val="22"/>
          <w:lang w:val="en-GB"/>
        </w:rPr>
        <w:t>ProDays</w:t>
      </w:r>
      <w:r w:rsidRPr="64063A72" w:rsidR="00C12F46">
        <w:rPr>
          <w:rFonts w:cs="Arial"/>
          <w:sz w:val="22"/>
          <w:szCs w:val="22"/>
          <w:lang w:val="en-GB"/>
        </w:rPr>
        <w:t xml:space="preserve"> Paris</w:t>
      </w:r>
      <w:r w:rsidRPr="64063A72" w:rsidR="00C12F46">
        <w:rPr>
          <w:rFonts w:cs="Arial"/>
          <w:sz w:val="22"/>
          <w:szCs w:val="22"/>
          <w:lang w:val="en-GB"/>
        </w:rPr>
        <w:t>.</w:t>
      </w:r>
      <w:r w:rsidRPr="64063A72" w:rsidR="00BF19D8">
        <w:rPr>
          <w:rFonts w:cs="Arial"/>
          <w:sz w:val="22"/>
          <w:szCs w:val="22"/>
          <w:lang w:val="en-GB"/>
        </w:rPr>
        <w:t xml:space="preserve"> To learn more about </w:t>
      </w:r>
      <w:r w:rsidRPr="64063A72" w:rsidR="00FB45B0">
        <w:rPr>
          <w:rFonts w:cs="Arial"/>
          <w:sz w:val="22"/>
          <w:szCs w:val="22"/>
          <w:lang w:val="en-GB"/>
        </w:rPr>
        <w:t>Panasonic’s</w:t>
      </w:r>
      <w:r w:rsidRPr="64063A72" w:rsidR="00BF19D8">
        <w:rPr>
          <w:rFonts w:cs="Arial"/>
          <w:sz w:val="22"/>
          <w:szCs w:val="22"/>
          <w:lang w:val="en-GB"/>
        </w:rPr>
        <w:t xml:space="preserve"> e-bike </w:t>
      </w:r>
      <w:r w:rsidRPr="64063A72" w:rsidR="00CE39E4">
        <w:rPr>
          <w:rFonts w:cs="Arial"/>
          <w:sz w:val="22"/>
          <w:szCs w:val="22"/>
          <w:lang w:val="en-GB"/>
        </w:rPr>
        <w:t>systems, please visit</w:t>
      </w:r>
      <w:r w:rsidRPr="64063A72" w:rsidR="00FB45B0">
        <w:rPr>
          <w:rFonts w:cs="Arial"/>
          <w:sz w:val="22"/>
          <w:szCs w:val="22"/>
          <w:lang w:val="en-GB"/>
        </w:rPr>
        <w:t xml:space="preserve"> </w:t>
      </w:r>
      <w:hyperlink w:anchor="block-0" r:id="R922ea880da734e49">
        <w:r w:rsidRPr="64063A72" w:rsidR="00FB45B0">
          <w:rPr>
            <w:rStyle w:val="Hyperlink"/>
            <w:rFonts w:cs="Arial"/>
            <w:sz w:val="22"/>
            <w:szCs w:val="22"/>
            <w:lang w:val="en-GB"/>
          </w:rPr>
          <w:t>E-Bike systems</w:t>
        </w:r>
      </w:hyperlink>
      <w:r w:rsidRPr="64063A72" w:rsidR="00FB45B0">
        <w:rPr>
          <w:rFonts w:cs="Arial"/>
          <w:sz w:val="22"/>
          <w:szCs w:val="22"/>
          <w:lang w:val="en-GB"/>
        </w:rPr>
        <w:t>.</w:t>
      </w:r>
    </w:p>
    <w:bookmarkEnd w:id="0"/>
    <w:p w:rsidR="64063A72" w:rsidP="64063A72" w:rsidRDefault="64063A72" w14:paraId="53415812" w14:textId="6EAF66A8">
      <w:pPr>
        <w:rPr>
          <w:rFonts w:cs="Arial"/>
          <w:sz w:val="22"/>
          <w:szCs w:val="22"/>
          <w:lang w:val="en-GB"/>
        </w:rPr>
      </w:pPr>
    </w:p>
    <w:p w:rsidRPr="00927D27" w:rsidR="00927D27" w:rsidP="00B838D6" w:rsidRDefault="00927D27" w14:paraId="0948D7EC" w14:textId="77777777">
      <w:pPr>
        <w:pStyle w:val="paragraph"/>
        <w:spacing w:after="120" w:afterAutospacing="0"/>
        <w:textAlignment w:val="baseline"/>
        <w:rPr>
          <w:rStyle w:val="normaltextrun"/>
          <w:rFonts w:ascii="Arial" w:hAnsi="Arial" w:cs="Arial"/>
          <w:b/>
          <w:bCs/>
          <w:color w:val="808080" w:themeColor="background1" w:themeShade="80"/>
          <w:sz w:val="20"/>
          <w:szCs w:val="20"/>
          <w:u w:val="single"/>
          <w:lang w:val="en-US"/>
        </w:rPr>
      </w:pPr>
      <w:r w:rsidRPr="00927D27">
        <w:rPr>
          <w:rStyle w:val="normaltextrun"/>
          <w:rFonts w:ascii="Arial" w:hAnsi="Arial" w:cs="Arial"/>
          <w:b/>
          <w:bCs/>
          <w:color w:val="808080" w:themeColor="background1" w:themeShade="80"/>
          <w:sz w:val="20"/>
          <w:szCs w:val="20"/>
          <w:u w:val="single"/>
          <w:lang w:val="en-US"/>
        </w:rPr>
        <w:t>About Panasonic Industry Europe GmbH  </w:t>
      </w:r>
    </w:p>
    <w:p w:rsidRPr="00927D27" w:rsidR="00927D27" w:rsidP="00B838D6" w:rsidRDefault="00927D27" w14:paraId="195B9584" w14:textId="22B0C841">
      <w:pPr>
        <w:pStyle w:val="paragraph"/>
        <w:spacing w:after="120" w:afterAutospacing="0"/>
        <w:textAlignment w:val="baseline"/>
        <w:rPr>
          <w:rStyle w:val="normaltextrun"/>
          <w:rFonts w:ascii="Arial" w:hAnsi="Arial" w:cs="Arial"/>
          <w:color w:val="808080" w:themeColor="background1" w:themeShade="80"/>
          <w:sz w:val="20"/>
          <w:szCs w:val="20"/>
          <w:lang w:val="en-US"/>
        </w:rPr>
      </w:pPr>
      <w:r w:rsidRPr="00927D27">
        <w:rPr>
          <w:rStyle w:val="normaltextrun"/>
          <w:rFonts w:ascii="Arial" w:hAnsi="Arial" w:cs="Arial"/>
          <w:color w:val="808080" w:themeColor="background1" w:themeShade="80"/>
          <w:sz w:val="20"/>
          <w:szCs w:val="20"/>
          <w:lang w:val="en-US"/>
        </w:rPr>
        <w:t>Panasonic Industry Europe GmbH is part of the global Panasonic Industry organization, one of the eight major operating companies within Panasonic Holding. Panasonic Industry Europe provides products and services for industrial customers all over Europe.  </w:t>
      </w:r>
      <w:r w:rsidRPr="00927D27">
        <w:rPr>
          <w:rStyle w:val="normaltextrun"/>
          <w:rFonts w:ascii="Arial" w:hAnsi="Arial" w:cs="Arial"/>
          <w:color w:val="808080" w:themeColor="background1" w:themeShade="80"/>
          <w:sz w:val="20"/>
          <w:szCs w:val="20"/>
          <w:lang w:val="en-US"/>
        </w:rPr>
        <w:br/>
      </w:r>
      <w:r w:rsidRPr="00927D27">
        <w:rPr>
          <w:rStyle w:val="normaltextrun"/>
          <w:rFonts w:ascii="Arial" w:hAnsi="Arial" w:cs="Arial"/>
          <w:color w:val="808080" w:themeColor="background1" w:themeShade="80"/>
          <w:sz w:val="20"/>
          <w:szCs w:val="20"/>
          <w:lang w:val="en-US"/>
        </w:rPr>
        <w:t>  </w:t>
      </w:r>
      <w:r w:rsidRPr="00927D27">
        <w:rPr>
          <w:rStyle w:val="normaltextrun"/>
          <w:rFonts w:ascii="Arial" w:hAnsi="Arial" w:cs="Arial"/>
          <w:color w:val="808080" w:themeColor="background1" w:themeShade="80"/>
          <w:sz w:val="20"/>
          <w:szCs w:val="20"/>
          <w:lang w:val="en-US"/>
        </w:rPr>
        <w:br/>
      </w:r>
      <w:r w:rsidRPr="00927D27">
        <w:rPr>
          <w:rStyle w:val="normaltextrun"/>
          <w:rFonts w:ascii="Arial" w:hAnsi="Arial" w:cs="Arial"/>
          <w:color w:val="808080" w:themeColor="background1" w:themeShade="80"/>
          <w:sz w:val="20"/>
          <w:szCs w:val="20"/>
          <w:lang w:val="en-US"/>
        </w:rPr>
        <w:t xml:space="preserve">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w:t>
      </w:r>
      <w:r w:rsidRPr="00927D27">
        <w:rPr>
          <w:rStyle w:val="normaltextrun"/>
          <w:rFonts w:ascii="Arial" w:hAnsi="Arial" w:cs="Arial"/>
          <w:color w:val="808080" w:themeColor="background1" w:themeShade="80"/>
          <w:sz w:val="20"/>
          <w:szCs w:val="20"/>
          <w:lang w:val="en-US"/>
        </w:rPr>
        <w:t>century of tradition, Panasonic Industry collaborates closely with customers to create a sustainable future.</w:t>
      </w:r>
    </w:p>
    <w:p w:rsidRPr="00927D27" w:rsidR="00927D27" w:rsidP="64063A72" w:rsidRDefault="00927D27" w14:paraId="08BC6DA9" w14:textId="57AB2E62">
      <w:pPr>
        <w:pStyle w:val="paragraph"/>
        <w:spacing w:after="120" w:afterAutospacing="off"/>
        <w:textAlignment w:val="baseline"/>
        <w:rPr>
          <w:rStyle w:val="normaltextrun"/>
          <w:rFonts w:ascii="Arial" w:hAnsi="Arial" w:cs="Arial"/>
          <w:color w:val="808080" w:themeColor="background1" w:themeShade="80"/>
          <w:sz w:val="20"/>
          <w:szCs w:val="20"/>
          <w:lang w:val="en-US"/>
        </w:rPr>
      </w:pPr>
      <w:r w:rsidRPr="64063A72" w:rsidR="00927D27">
        <w:rPr>
          <w:rStyle w:val="normaltextrun"/>
          <w:rFonts w:ascii="Arial" w:hAnsi="Arial" w:cs="Arial"/>
          <w:color w:val="808080" w:themeColor="background1" w:themeTint="FF" w:themeShade="80"/>
          <w:sz w:val="20"/>
          <w:szCs w:val="20"/>
          <w:lang w:val="en-US"/>
        </w:rPr>
        <w:t xml:space="preserve">Panasonic Industry Europe’s broad and diverse product portfolio encompasses key electronic </w:t>
      </w:r>
      <w:r w:rsidRPr="64063A72" w:rsidR="00927D27">
        <w:rPr>
          <w:rStyle w:val="normaltextrun"/>
          <w:rFonts w:ascii="Arial" w:hAnsi="Arial" w:cs="Arial"/>
          <w:color w:val="808080" w:themeColor="background1" w:themeTint="FF" w:themeShade="80"/>
          <w:sz w:val="20"/>
          <w:szCs w:val="20"/>
          <w:lang w:val="en-US"/>
        </w:rPr>
        <w:t>component</w:t>
      </w:r>
      <w:r w:rsidRPr="64063A72" w:rsidR="00927D27">
        <w:rPr>
          <w:rStyle w:val="normaltextrun"/>
          <w:rFonts w:ascii="Arial" w:hAnsi="Arial" w:cs="Arial"/>
          <w:color w:val="808080" w:themeColor="background1" w:themeTint="FF" w:themeShade="80"/>
          <w:sz w:val="20"/>
          <w:szCs w:val="20"/>
          <w:lang w:val="en-US"/>
        </w:rPr>
        <w:t xml:space="preserve"> sectors including electromechanical and passive components, batteries and other energy products, sensors and wireless connectivity modules, thermal management materials and custom solutions, as well as automation devices &amp; solutions.  </w:t>
      </w:r>
      <w:r>
        <w:br/>
      </w:r>
      <w:r w:rsidRPr="64063A72" w:rsidR="00927D27">
        <w:rPr>
          <w:rStyle w:val="normaltextrun"/>
          <w:rFonts w:ascii="Arial" w:hAnsi="Arial" w:cs="Arial"/>
          <w:color w:val="808080" w:themeColor="background1" w:themeTint="FF" w:themeShade="80"/>
          <w:sz w:val="20"/>
          <w:szCs w:val="20"/>
          <w:lang w:val="en-US"/>
        </w:rPr>
        <w:t xml:space="preserve">More about Panasonic Industry Europe: </w:t>
      </w:r>
      <w:hyperlink r:id="Rd30603b902f0475a">
        <w:r w:rsidRPr="64063A72" w:rsidR="00927D27">
          <w:rPr>
            <w:rStyle w:val="Hyperlink"/>
            <w:rFonts w:ascii="Arial" w:hAnsi="Arial" w:cs="Arial"/>
            <w:sz w:val="20"/>
            <w:szCs w:val="20"/>
            <w:lang w:val="en-US"/>
          </w:rPr>
          <w:t>http://industry.panasonic.eu</w:t>
        </w:r>
      </w:hyperlink>
      <w:r w:rsidRPr="64063A72" w:rsidR="00927D27">
        <w:rPr>
          <w:rStyle w:val="Hyperlink"/>
          <w:rFonts w:cs="Arial"/>
          <w:lang w:val="en-US"/>
        </w:rPr>
        <w:t> </w:t>
      </w:r>
      <w:r w:rsidRPr="64063A72" w:rsidR="00927D27">
        <w:rPr>
          <w:rStyle w:val="normaltextrun"/>
          <w:rFonts w:ascii="Arial" w:hAnsi="Arial"/>
          <w:sz w:val="20"/>
          <w:szCs w:val="20"/>
          <w:lang w:val="en-US"/>
        </w:rPr>
        <w:t> </w:t>
      </w:r>
    </w:p>
    <w:p w:rsidRPr="00927D27" w:rsidR="00927D27" w:rsidP="64063A72" w:rsidRDefault="00927D27" w14:paraId="3FC7AC3C" w14:textId="4162D412">
      <w:pPr>
        <w:pStyle w:val="paragraph"/>
        <w:spacing w:after="120" w:afterAutospacing="off"/>
        <w:textAlignment w:val="baseline"/>
        <w:rPr>
          <w:rStyle w:val="normaltextrun"/>
          <w:rFonts w:ascii="Arial" w:hAnsi="Arial" w:cs="Arial"/>
          <w:b w:val="1"/>
          <w:bCs w:val="1"/>
          <w:color w:val="808080" w:themeColor="background1" w:themeShade="80"/>
          <w:sz w:val="20"/>
          <w:szCs w:val="20"/>
          <w:u w:val="single"/>
          <w:lang w:val="en-US"/>
        </w:rPr>
      </w:pPr>
      <w:r>
        <w:br/>
      </w:r>
      <w:r w:rsidRPr="64063A72" w:rsidR="00927D27">
        <w:rPr>
          <w:rStyle w:val="normaltextrun"/>
          <w:rFonts w:ascii="Arial" w:hAnsi="Arial" w:cs="Arial"/>
          <w:b w:val="1"/>
          <w:bCs w:val="1"/>
          <w:color w:val="808080" w:themeColor="background1" w:themeTint="FF" w:themeShade="80"/>
          <w:sz w:val="20"/>
          <w:szCs w:val="20"/>
          <w:u w:val="single"/>
          <w:lang w:val="en-US"/>
        </w:rPr>
        <w:t>About the Panasonic Group </w:t>
      </w:r>
    </w:p>
    <w:p w:rsidRPr="00927D27" w:rsidR="00927D27" w:rsidP="64063A72" w:rsidRDefault="00927D27" w14:paraId="6A274A58" w14:textId="551FA9C8">
      <w:pPr>
        <w:pStyle w:val="paragraph"/>
        <w:spacing w:after="120" w:afterAutospacing="off"/>
        <w:textAlignment w:val="baseline"/>
        <w:rPr>
          <w:rStyle w:val="normaltextrun"/>
          <w:rFonts w:ascii="Arial" w:hAnsi="Arial" w:cs="Arial"/>
          <w:color w:val="808080" w:themeColor="background1" w:themeShade="80"/>
          <w:sz w:val="20"/>
          <w:szCs w:val="20"/>
          <w:lang w:val="en-US"/>
        </w:rPr>
      </w:pPr>
      <w:r w:rsidRPr="64063A72" w:rsidR="00927D27">
        <w:rPr>
          <w:rStyle w:val="normaltextrun"/>
          <w:rFonts w:ascii="Arial" w:hAnsi="Arial" w:cs="Arial"/>
          <w:color w:val="808080" w:themeColor="background1" w:themeTint="FF" w:themeShade="80"/>
          <w:sz w:val="20"/>
          <w:szCs w:val="20"/>
          <w:lang w:val="en-US"/>
        </w:rPr>
        <w:t xml:space="preserve">Founded in 1918, and today a global leader in developing innovative technologies and solutions for wide-ranging applications in the consumer electronics, housing, devices, B2B solutions and energy sectors worldwide, the Panasonic Group switched to an operating company system on April 1, </w:t>
      </w:r>
      <w:r w:rsidRPr="64063A72" w:rsidR="00927D27">
        <w:rPr>
          <w:rStyle w:val="normaltextrun"/>
          <w:rFonts w:ascii="Arial" w:hAnsi="Arial" w:cs="Arial"/>
          <w:color w:val="808080" w:themeColor="background1" w:themeTint="FF" w:themeShade="80"/>
          <w:sz w:val="20"/>
          <w:szCs w:val="20"/>
          <w:lang w:val="en-US"/>
        </w:rPr>
        <w:t>2022</w:t>
      </w:r>
      <w:r w:rsidRPr="64063A72" w:rsidR="00927D27">
        <w:rPr>
          <w:rStyle w:val="normaltextrun"/>
          <w:rFonts w:ascii="Arial" w:hAnsi="Arial" w:cs="Arial"/>
          <w:color w:val="808080" w:themeColor="background1" w:themeTint="FF" w:themeShade="80"/>
          <w:sz w:val="20"/>
          <w:szCs w:val="20"/>
          <w:lang w:val="en-US"/>
        </w:rPr>
        <w:t xml:space="preserve"> with Panasonic Holdings Corporation serving as a holding company. The Group reported </w:t>
      </w:r>
      <w:r w:rsidRPr="64063A72" w:rsidR="00927D27">
        <w:rPr>
          <w:rStyle w:val="normaltextrun"/>
          <w:rFonts w:ascii="Arial" w:hAnsi="Arial" w:cs="Arial"/>
          <w:color w:val="808080" w:themeColor="background1" w:themeTint="FF" w:themeShade="80"/>
          <w:sz w:val="20"/>
          <w:szCs w:val="20"/>
          <w:lang w:val="en-US"/>
        </w:rPr>
        <w:t>consolidated</w:t>
      </w:r>
      <w:r w:rsidRPr="64063A72" w:rsidR="00927D27">
        <w:rPr>
          <w:rStyle w:val="normaltextrun"/>
          <w:rFonts w:ascii="Arial" w:hAnsi="Arial" w:cs="Arial"/>
          <w:color w:val="808080" w:themeColor="background1" w:themeTint="FF" w:themeShade="80"/>
          <w:sz w:val="20"/>
          <w:szCs w:val="20"/>
          <w:lang w:val="en-US"/>
        </w:rPr>
        <w:t xml:space="preserve"> net sales of Euro 51.6 billion (8,458.2 billion yen) for the year ended March 31, 2025. To learn more about the Panasonic Group, please visit: </w:t>
      </w:r>
      <w:hyperlink r:id="Rc87558541a4b4a69">
        <w:r w:rsidRPr="64063A72" w:rsidR="00927D27">
          <w:rPr>
            <w:rStyle w:val="Hyperlink"/>
            <w:rFonts w:ascii="Arial" w:hAnsi="Arial" w:cs="Arial"/>
            <w:sz w:val="20"/>
            <w:szCs w:val="20"/>
            <w:lang w:val="en-US"/>
          </w:rPr>
          <w:t>https://holdings.panasonic/global/</w:t>
        </w:r>
      </w:hyperlink>
      <w:r w:rsidRPr="64063A72" w:rsidR="00927D27">
        <w:rPr>
          <w:rStyle w:val="normaltextrun"/>
          <w:rFonts w:ascii="Arial" w:hAnsi="Arial" w:cs="Arial"/>
          <w:color w:val="808080" w:themeColor="background1" w:themeTint="FF" w:themeShade="80"/>
          <w:sz w:val="20"/>
          <w:szCs w:val="20"/>
          <w:lang w:val="en-US"/>
        </w:rPr>
        <w:t xml:space="preserve"> </w:t>
      </w:r>
      <w:r w:rsidRPr="64063A72" w:rsidR="00927D27">
        <w:rPr>
          <w:rStyle w:val="normaltextrun"/>
          <w:rFonts w:ascii="Arial" w:hAnsi="Arial" w:cs="Arial"/>
          <w:color w:val="808080" w:themeColor="background1" w:themeTint="FF" w:themeShade="80"/>
          <w:sz w:val="20"/>
          <w:szCs w:val="20"/>
          <w:lang w:val="en-US"/>
        </w:rPr>
        <w:t>  </w:t>
      </w:r>
      <w:r>
        <w:br/>
      </w:r>
    </w:p>
    <w:p w:rsidRPr="00BF19D8" w:rsidR="00BF19D8" w:rsidP="00B838D6" w:rsidRDefault="00BF19D8" w14:paraId="5FFFFA66" w14:textId="77777777">
      <w:pPr>
        <w:pStyle w:val="paragraph"/>
        <w:spacing w:after="120" w:afterAutospacing="0"/>
        <w:textAlignment w:val="baseline"/>
        <w:rPr>
          <w:rStyle w:val="normaltextrun"/>
          <w:rFonts w:ascii="Arial" w:hAnsi="Arial" w:cs="Arial"/>
          <w:b/>
          <w:bCs/>
          <w:color w:val="808080" w:themeColor="background1" w:themeShade="80"/>
          <w:sz w:val="20"/>
          <w:szCs w:val="20"/>
          <w:u w:val="single"/>
          <w:lang w:val="en-US"/>
        </w:rPr>
      </w:pPr>
      <w:r>
        <w:rPr>
          <w:rStyle w:val="normaltextrun"/>
          <w:rFonts w:ascii="Arial" w:hAnsi="Arial" w:cs="Arial"/>
          <w:b/>
          <w:bCs/>
          <w:color w:val="808080" w:themeColor="background1" w:themeShade="80"/>
          <w:sz w:val="20"/>
          <w:szCs w:val="20"/>
          <w:u w:val="single"/>
          <w:lang w:val="en-US"/>
        </w:rPr>
        <w:t xml:space="preserve">About </w:t>
      </w:r>
      <w:r w:rsidRPr="00BF19D8">
        <w:rPr>
          <w:rStyle w:val="normaltextrun"/>
          <w:rFonts w:ascii="Arial" w:hAnsi="Arial" w:cs="Arial"/>
          <w:b/>
          <w:bCs/>
          <w:color w:val="808080" w:themeColor="background1" w:themeShade="80"/>
          <w:sz w:val="20"/>
          <w:szCs w:val="20"/>
          <w:u w:val="single"/>
          <w:lang w:val="en-US"/>
        </w:rPr>
        <w:t xml:space="preserve">Panasonic Cycle Technology Co., Ltd. </w:t>
      </w:r>
    </w:p>
    <w:p w:rsidRPr="00BF19D8" w:rsidR="00BF19D8" w:rsidP="00B838D6" w:rsidRDefault="00BF19D8" w14:paraId="556C5036" w14:textId="7A35F5DD">
      <w:pPr>
        <w:pStyle w:val="paragraph"/>
        <w:spacing w:after="120" w:afterAutospacing="0"/>
        <w:textAlignment w:val="baseline"/>
        <w:rPr>
          <w:rStyle w:val="normaltextrun"/>
          <w:rFonts w:ascii="Arial" w:hAnsi="Arial" w:cs="Arial"/>
          <w:color w:val="808080" w:themeColor="background1" w:themeShade="80"/>
          <w:sz w:val="20"/>
          <w:szCs w:val="20"/>
          <w:lang w:val="en-US"/>
        </w:rPr>
      </w:pPr>
      <w:r w:rsidRPr="00BF19D8">
        <w:rPr>
          <w:rStyle w:val="normaltextrun"/>
          <w:rFonts w:ascii="Arial" w:hAnsi="Arial" w:cs="Arial"/>
          <w:color w:val="808080" w:themeColor="background1" w:themeShade="80"/>
          <w:sz w:val="20"/>
          <w:szCs w:val="20"/>
          <w:lang w:val="en-US"/>
        </w:rPr>
        <w:t>is a leading manufacturer of electric bicycle drive systems, renowned for its innovative technologies and high-quality products. Its sales organization in Europe operates under Panasonic Industry Europe GmbH, which is recognized for its expertise across various fields of electronics. </w:t>
      </w:r>
    </w:p>
    <w:p w:rsidRPr="002641D4" w:rsidR="004132C9" w:rsidP="00B838D6" w:rsidRDefault="00BF19D8" w14:paraId="31AB223A" w14:textId="559B944B">
      <w:pPr>
        <w:pStyle w:val="paragraph"/>
        <w:spacing w:after="120" w:afterAutospacing="0"/>
        <w:textAlignment w:val="baseline"/>
        <w:rPr>
          <w:rFonts w:ascii="Arial" w:hAnsi="Arial" w:cs="Arial"/>
          <w:color w:val="808080" w:themeColor="background1" w:themeShade="80"/>
          <w:sz w:val="20"/>
          <w:szCs w:val="20"/>
          <w:lang w:val="en-US"/>
        </w:rPr>
      </w:pPr>
      <w:r w:rsidRPr="00BF19D8">
        <w:rPr>
          <w:rStyle w:val="normaltextrun"/>
          <w:rFonts w:ascii="Arial" w:hAnsi="Arial" w:cs="Arial"/>
          <w:color w:val="808080" w:themeColor="background1" w:themeShade="80"/>
          <w:sz w:val="20"/>
          <w:szCs w:val="20"/>
          <w:lang w:val="en-US"/>
        </w:rPr>
        <w:t>Panasonic announced the launch of its first electric bicycle in 1979, driven by a pioneering vision to enhance the cycling experience through electric power. Over four decades later, e-bikes have become a cornerstone of future mobility. At Panasonic, we remain deeply committed to our legacy while continuously pushing the boundaries of performance, innovation, and reliability in e-bike technology.</w:t>
      </w:r>
    </w:p>
    <w:sectPr w:rsidRPr="002641D4" w:rsidR="004132C9" w:rsidSect="00844B26">
      <w:footerReference w:type="default" r:id="rId19"/>
      <w:type w:val="continuous"/>
      <w:pgSz w:w="11906" w:h="16838" w:orient="portrait"/>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54F5" w:rsidRDefault="004854F5" w14:paraId="61E01EC3" w14:textId="77777777">
      <w:r>
        <w:separator/>
      </w:r>
    </w:p>
  </w:endnote>
  <w:endnote w:type="continuationSeparator" w:id="0">
    <w:p w:rsidR="004854F5" w:rsidRDefault="004854F5" w14:paraId="6DAB49AB" w14:textId="77777777">
      <w:r>
        <w:continuationSeparator/>
      </w:r>
    </w:p>
  </w:endnote>
  <w:endnote w:type="continuationNotice" w:id="1">
    <w:p w:rsidR="004854F5" w:rsidRDefault="004854F5" w14:paraId="381DD7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BB18EC" w:rsidRDefault="00BB18EC" w14:paraId="5E2ABFDB" w14:textId="77777777">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rsidR="00BB18EC" w:rsidRDefault="007628C4" w14:paraId="290F11C5" w14:textId="77777777">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914D50">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2E32A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rsidR="00BB18EC" w:rsidRDefault="00BB18EC" w14:paraId="42298AE8" w14:textId="77777777">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rsidR="00BB18EC" w:rsidRDefault="00BB18EC" w14:paraId="4EC2C60A" w14:textId="77777777">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r>
    <w:r>
      <w:rPr>
        <w:w w:val="80"/>
        <w:sz w:val="14"/>
        <w:lang w:val="en-GB"/>
      </w:rPr>
      <w:t>Supervisory Board: Y. Kimoto (Chairman)</w:t>
    </w:r>
    <w:r>
      <w:rPr>
        <w:w w:val="80"/>
        <w:sz w:val="14"/>
        <w:lang w:val="en-GB"/>
      </w:rPr>
      <w:tab/>
    </w:r>
    <w:r>
      <w:rPr>
        <w:w w:val="80"/>
        <w:sz w:val="14"/>
        <w:lang w:val="en-GB"/>
      </w:rPr>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r>
    <w:r>
      <w:rPr>
        <w:w w:val="80"/>
        <w:sz w:val="14"/>
        <w:lang w:val="en-GB"/>
      </w:rPr>
      <w:t>BLZ 700 400 41</w:t>
    </w:r>
    <w:r>
      <w:rPr>
        <w:w w:val="80"/>
        <w:sz w:val="14"/>
        <w:lang w:val="en-GB"/>
      </w:rPr>
      <w:tab/>
    </w:r>
    <w:r>
      <w:rPr>
        <w:w w:val="80"/>
        <w:sz w:val="14"/>
        <w:lang w:val="en-GB"/>
      </w:rPr>
      <w:t>HRB 73 646 München 05.06.84</w:t>
    </w:r>
  </w:p>
  <w:p w:rsidR="00BB18EC" w:rsidRDefault="00BB18EC" w14:paraId="21344CB8" w14:textId="6B7C7F57">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r>
    <w:r>
      <w:rPr>
        <w:w w:val="80"/>
        <w:sz w:val="14"/>
        <w:lang w:val="en-GB"/>
      </w:rPr>
      <w:t>Executive Board: Dr. E. Weber (President)</w:t>
    </w:r>
    <w:r>
      <w:rPr>
        <w:w w:val="80"/>
        <w:sz w:val="14"/>
        <w:lang w:val="en-GB"/>
      </w:rPr>
      <w:tab/>
    </w:r>
    <w:r>
      <w:rPr>
        <w:w w:val="80"/>
        <w:sz w:val="14"/>
        <w:lang w:val="en-GB"/>
      </w:rPr>
      <w:t>IBAN: DE83 7004 0041 0225 2781 00</w:t>
    </w:r>
    <w:r>
      <w:rPr>
        <w:w w:val="80"/>
        <w:sz w:val="14"/>
        <w:lang w:val="en-GB"/>
      </w:rPr>
      <w:tab/>
    </w:r>
    <w:r>
      <w:rPr>
        <w:w w:val="80"/>
        <w:sz w:val="14"/>
        <w:lang w:val="en-GB"/>
      </w:rPr>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w:t>
    </w:r>
    <w:proofErr w:type="spellStart"/>
    <w:r>
      <w:rPr>
        <w:w w:val="80"/>
        <w:sz w:val="14"/>
        <w:lang w:val="en-GB"/>
      </w:rPr>
      <w:t>IdNr</w:t>
    </w:r>
    <w:proofErr w:type="spellEnd"/>
    <w:r>
      <w:rPr>
        <w:w w:val="80"/>
        <w:sz w:val="14"/>
        <w:lang w:val="en-GB"/>
      </w:rPr>
      <w:t>.: DE 131165878</w:t>
    </w:r>
  </w:p>
  <w:p w:rsidRPr="00CA0E3C" w:rsidR="00BB18EC" w:rsidRDefault="00BB18EC" w14:paraId="6E6FF593" w14:textId="5010E7A5">
    <w:pPr>
      <w:pStyle w:val="Fuzeile"/>
      <w:tabs>
        <w:tab w:val="clear" w:pos="4536"/>
        <w:tab w:val="clear" w:pos="9072"/>
        <w:tab w:val="left" w:pos="1134"/>
        <w:tab w:val="left" w:pos="3402"/>
        <w:tab w:val="left" w:pos="5529"/>
        <w:tab w:val="left" w:pos="6804"/>
        <w:tab w:val="left" w:pos="7938"/>
      </w:tabs>
      <w:rPr>
        <w:w w:val="80"/>
        <w:sz w:val="14"/>
      </w:rPr>
    </w:pPr>
    <w:r w:rsidRPr="00CA0E3C">
      <w:rPr>
        <w:w w:val="80"/>
        <w:sz w:val="14"/>
      </w:rPr>
      <w:t>Germany</w:t>
    </w:r>
    <w:r w:rsidRPr="00CA0E3C">
      <w:rPr>
        <w:w w:val="80"/>
        <w:sz w:val="14"/>
      </w:rPr>
      <w:tab/>
    </w:r>
    <w:r w:rsidRPr="00CA0E3C">
      <w:rPr>
        <w:w w:val="80"/>
        <w:sz w:val="14"/>
      </w:rPr>
      <w:t>Y. Noka, J. Spatz, H. Takano, T. Yokota</w:t>
    </w:r>
    <w:r w:rsidRPr="00CA0E3C">
      <w:rPr>
        <w:w w:val="80"/>
        <w:sz w:val="14"/>
      </w:rPr>
      <w:tab/>
    </w:r>
    <w:r w:rsidRPr="00CA0E3C">
      <w:rPr>
        <w:w w:val="80"/>
        <w:sz w:val="14"/>
      </w:rPr>
      <w:t>Hypovereinsbank München</w:t>
    </w:r>
    <w:r w:rsidRPr="00CA0E3C">
      <w:rPr>
        <w:w w:val="80"/>
        <w:sz w:val="14"/>
      </w:rPr>
      <w:tab/>
    </w:r>
    <w:r w:rsidRPr="00CA0E3C">
      <w:rPr>
        <w:w w:val="80"/>
        <w:sz w:val="14"/>
      </w:rPr>
      <w:t>Kto-Nr.: 42 649 775</w:t>
    </w:r>
    <w:r w:rsidRPr="00CA0E3C">
      <w:rPr>
        <w:w w:val="80"/>
        <w:sz w:val="14"/>
      </w:rPr>
      <w:tab/>
    </w:r>
    <w:r w:rsidRPr="00CA0E3C">
      <w:rPr>
        <w:w w:val="80"/>
        <w:sz w:val="14"/>
      </w:rPr>
      <w:t>BLZ 700 202 70</w:t>
    </w:r>
    <w:r w:rsidRPr="00CA0E3C">
      <w:rPr>
        <w:w w:val="80"/>
        <w:sz w:val="14"/>
      </w:rPr>
      <w:tab/>
    </w:r>
    <w:r w:rsidRPr="00CA0E3C" w:rsidR="009F2CA8">
      <w:rPr>
        <w:w w:val="80"/>
        <w:sz w:val="14"/>
      </w:rPr>
      <w:t xml:space="preserve">      </w:t>
    </w:r>
    <w:r w:rsidRPr="00CA0E3C">
      <w:rPr>
        <w:w w:val="80"/>
        <w:sz w:val="14"/>
      </w:rPr>
      <w:t xml:space="preserve"> Ust-Nr.: 156/115/31009</w:t>
    </w:r>
  </w:p>
  <w:p w:rsidR="00BB18EC" w:rsidRDefault="00BB18EC" w14:paraId="582CF439" w14:textId="77777777">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r>
    <w:r>
      <w:rPr>
        <w:w w:val="80"/>
        <w:sz w:val="14"/>
        <w:lang w:val="es-ES"/>
      </w:rPr>
      <w:t>IBAN: DE38 7002 0270 0042 6497 75</w:t>
    </w:r>
    <w:r>
      <w:rPr>
        <w:w w:val="80"/>
        <w:sz w:val="14"/>
        <w:lang w:val="es-ES"/>
      </w:rPr>
      <w:tab/>
    </w:r>
    <w:r>
      <w:rPr>
        <w:w w:val="80"/>
        <w:sz w:val="14"/>
        <w:lang w:val="es-ES"/>
      </w:rPr>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B53BB" w:rsidR="0069174A" w:rsidP="005B53BB" w:rsidRDefault="0069174A" w14:paraId="662EC3AB" w14:textId="2EBECFB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54F5" w:rsidRDefault="004854F5" w14:paraId="77F76CD6" w14:textId="77777777">
      <w:r>
        <w:separator/>
      </w:r>
    </w:p>
  </w:footnote>
  <w:footnote w:type="continuationSeparator" w:id="0">
    <w:p w:rsidR="004854F5" w:rsidRDefault="004854F5" w14:paraId="1BEDA50A" w14:textId="77777777">
      <w:r>
        <w:continuationSeparator/>
      </w:r>
    </w:p>
  </w:footnote>
  <w:footnote w:type="continuationNotice" w:id="1">
    <w:p w:rsidR="004854F5" w:rsidRDefault="004854F5" w14:paraId="07E5245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7EA8" w:rsidP="001F467D" w:rsidRDefault="006C7EA8" w14:paraId="42B05542" w14:textId="0C5F19CC">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5D60CC" w:rsidR="00BB18EC" w:rsidP="005D60CC" w:rsidRDefault="00B57AA2" w14:paraId="5636BC31" w14:textId="2CF37C94">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hint="default" w:ascii="Wingdings" w:hAnsi="Wingdings"/>
      </w:rPr>
    </w:lvl>
    <w:lvl w:ilvl="1" w:tplc="04070003" w:tentative="1">
      <w:start w:val="1"/>
      <w:numFmt w:val="bullet"/>
      <w:lvlText w:val="o"/>
      <w:lvlJc w:val="left"/>
      <w:pPr>
        <w:ind w:left="1497" w:hanging="360"/>
      </w:pPr>
      <w:rPr>
        <w:rFonts w:hint="default" w:ascii="Courier New" w:hAnsi="Courier New" w:cs="Courier New"/>
      </w:rPr>
    </w:lvl>
    <w:lvl w:ilvl="2" w:tplc="04070005" w:tentative="1">
      <w:start w:val="1"/>
      <w:numFmt w:val="bullet"/>
      <w:lvlText w:val=""/>
      <w:lvlJc w:val="left"/>
      <w:pPr>
        <w:ind w:left="2217" w:hanging="360"/>
      </w:pPr>
      <w:rPr>
        <w:rFonts w:hint="default" w:ascii="Wingdings" w:hAnsi="Wingdings"/>
      </w:rPr>
    </w:lvl>
    <w:lvl w:ilvl="3" w:tplc="04070001" w:tentative="1">
      <w:start w:val="1"/>
      <w:numFmt w:val="bullet"/>
      <w:lvlText w:val=""/>
      <w:lvlJc w:val="left"/>
      <w:pPr>
        <w:ind w:left="2937" w:hanging="360"/>
      </w:pPr>
      <w:rPr>
        <w:rFonts w:hint="default" w:ascii="Symbol" w:hAnsi="Symbol"/>
      </w:rPr>
    </w:lvl>
    <w:lvl w:ilvl="4" w:tplc="04070003" w:tentative="1">
      <w:start w:val="1"/>
      <w:numFmt w:val="bullet"/>
      <w:lvlText w:val="o"/>
      <w:lvlJc w:val="left"/>
      <w:pPr>
        <w:ind w:left="3657" w:hanging="360"/>
      </w:pPr>
      <w:rPr>
        <w:rFonts w:hint="default" w:ascii="Courier New" w:hAnsi="Courier New" w:cs="Courier New"/>
      </w:rPr>
    </w:lvl>
    <w:lvl w:ilvl="5" w:tplc="04070005" w:tentative="1">
      <w:start w:val="1"/>
      <w:numFmt w:val="bullet"/>
      <w:lvlText w:val=""/>
      <w:lvlJc w:val="left"/>
      <w:pPr>
        <w:ind w:left="4377" w:hanging="360"/>
      </w:pPr>
      <w:rPr>
        <w:rFonts w:hint="default" w:ascii="Wingdings" w:hAnsi="Wingdings"/>
      </w:rPr>
    </w:lvl>
    <w:lvl w:ilvl="6" w:tplc="04070001" w:tentative="1">
      <w:start w:val="1"/>
      <w:numFmt w:val="bullet"/>
      <w:lvlText w:val=""/>
      <w:lvlJc w:val="left"/>
      <w:pPr>
        <w:ind w:left="5097" w:hanging="360"/>
      </w:pPr>
      <w:rPr>
        <w:rFonts w:hint="default" w:ascii="Symbol" w:hAnsi="Symbol"/>
      </w:rPr>
    </w:lvl>
    <w:lvl w:ilvl="7" w:tplc="04070003" w:tentative="1">
      <w:start w:val="1"/>
      <w:numFmt w:val="bullet"/>
      <w:lvlText w:val="o"/>
      <w:lvlJc w:val="left"/>
      <w:pPr>
        <w:ind w:left="5817" w:hanging="360"/>
      </w:pPr>
      <w:rPr>
        <w:rFonts w:hint="default" w:ascii="Courier New" w:hAnsi="Courier New" w:cs="Courier New"/>
      </w:rPr>
    </w:lvl>
    <w:lvl w:ilvl="8" w:tplc="04070005" w:tentative="1">
      <w:start w:val="1"/>
      <w:numFmt w:val="bullet"/>
      <w:lvlText w:val=""/>
      <w:lvlJc w:val="left"/>
      <w:pPr>
        <w:ind w:left="6537" w:hanging="360"/>
      </w:pPr>
      <w:rPr>
        <w:rFonts w:hint="default" w:ascii="Wingdings" w:hAnsi="Wingdings"/>
      </w:rPr>
    </w:lvl>
  </w:abstractNum>
  <w:abstractNum w:abstractNumId="2" w15:restartNumberingAfterBreak="0">
    <w:nsid w:val="3D4A2479"/>
    <w:multiLevelType w:val="hybridMultilevel"/>
    <w:tmpl w:val="305A62F8"/>
    <w:lvl w:ilvl="0" w:tplc="45B82D70">
      <w:start w:val="1"/>
      <w:numFmt w:val="decimal"/>
      <w:lvlText w:val="1)"/>
      <w:lvlJc w:val="left"/>
      <w:pPr>
        <w:ind w:left="720" w:hanging="360"/>
      </w:pPr>
    </w:lvl>
    <w:lvl w:ilvl="1" w:tplc="8AA438EE">
      <w:start w:val="1"/>
      <w:numFmt w:val="lowerLetter"/>
      <w:lvlText w:val="%2."/>
      <w:lvlJc w:val="left"/>
      <w:pPr>
        <w:ind w:left="1440" w:hanging="360"/>
      </w:pPr>
    </w:lvl>
    <w:lvl w:ilvl="2" w:tplc="4B7AE746">
      <w:start w:val="1"/>
      <w:numFmt w:val="lowerRoman"/>
      <w:lvlText w:val="%3."/>
      <w:lvlJc w:val="right"/>
      <w:pPr>
        <w:ind w:left="2160" w:hanging="180"/>
      </w:pPr>
    </w:lvl>
    <w:lvl w:ilvl="3" w:tplc="1E0282C6">
      <w:start w:val="1"/>
      <w:numFmt w:val="decimal"/>
      <w:lvlText w:val="%4."/>
      <w:lvlJc w:val="left"/>
      <w:pPr>
        <w:ind w:left="2880" w:hanging="360"/>
      </w:pPr>
    </w:lvl>
    <w:lvl w:ilvl="4" w:tplc="82B83E32">
      <w:start w:val="1"/>
      <w:numFmt w:val="lowerLetter"/>
      <w:lvlText w:val="%5."/>
      <w:lvlJc w:val="left"/>
      <w:pPr>
        <w:ind w:left="3600" w:hanging="360"/>
      </w:pPr>
    </w:lvl>
    <w:lvl w:ilvl="5" w:tplc="8108AB74">
      <w:start w:val="1"/>
      <w:numFmt w:val="lowerRoman"/>
      <w:lvlText w:val="%6."/>
      <w:lvlJc w:val="right"/>
      <w:pPr>
        <w:ind w:left="4320" w:hanging="180"/>
      </w:pPr>
    </w:lvl>
    <w:lvl w:ilvl="6" w:tplc="0EB6BFF0">
      <w:start w:val="1"/>
      <w:numFmt w:val="decimal"/>
      <w:lvlText w:val="%7."/>
      <w:lvlJc w:val="left"/>
      <w:pPr>
        <w:ind w:left="5040" w:hanging="360"/>
      </w:pPr>
    </w:lvl>
    <w:lvl w:ilvl="7" w:tplc="DA6024DC">
      <w:start w:val="1"/>
      <w:numFmt w:val="lowerLetter"/>
      <w:lvlText w:val="%8."/>
      <w:lvlJc w:val="left"/>
      <w:pPr>
        <w:ind w:left="5760" w:hanging="360"/>
      </w:pPr>
    </w:lvl>
    <w:lvl w:ilvl="8" w:tplc="5D0C12BC">
      <w:start w:val="1"/>
      <w:numFmt w:val="lowerRoman"/>
      <w:lvlText w:val="%9."/>
      <w:lvlJc w:val="right"/>
      <w:pPr>
        <w:ind w:left="6480" w:hanging="180"/>
      </w:pPr>
    </w:lvl>
  </w:abstractNum>
  <w:abstractNum w:abstractNumId="3" w15:restartNumberingAfterBreak="0">
    <w:nsid w:val="465F6525"/>
    <w:multiLevelType w:val="multilevel"/>
    <w:tmpl w:val="00565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8E00391"/>
    <w:multiLevelType w:val="hybridMultilevel"/>
    <w:tmpl w:val="1B4EFDEC"/>
    <w:lvl w:ilvl="0" w:tplc="04070005">
      <w:start w:val="1"/>
      <w:numFmt w:val="bullet"/>
      <w:lvlText w:val=""/>
      <w:lvlJc w:val="left"/>
      <w:pPr>
        <w:ind w:left="360" w:hanging="360"/>
      </w:pPr>
      <w:rPr>
        <w:rFonts w:hint="default" w:ascii="Wingdings" w:hAnsi="Wingdings"/>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5" w15:restartNumberingAfterBreak="0">
    <w:nsid w:val="55E92DEF"/>
    <w:multiLevelType w:val="hybridMultilevel"/>
    <w:tmpl w:val="12ACAAB8"/>
    <w:lvl w:ilvl="0" w:tplc="C3D8C04C">
      <w:start w:val="1"/>
      <w:numFmt w:val="bullet"/>
      <w:lvlText w:val="§"/>
      <w:lvlJc w:val="left"/>
      <w:pPr>
        <w:ind w:left="720" w:hanging="360"/>
      </w:pPr>
      <w:rPr>
        <w:rFonts w:hint="default" w:ascii="Wingdings" w:hAnsi="Wingdings"/>
      </w:rPr>
    </w:lvl>
    <w:lvl w:ilvl="1" w:tplc="C5B8A7BA">
      <w:start w:val="1"/>
      <w:numFmt w:val="bullet"/>
      <w:lvlText w:val="o"/>
      <w:lvlJc w:val="left"/>
      <w:pPr>
        <w:ind w:left="1440" w:hanging="360"/>
      </w:pPr>
      <w:rPr>
        <w:rFonts w:hint="default" w:ascii="Wingdings" w:hAnsi="Wingdings"/>
      </w:rPr>
    </w:lvl>
    <w:lvl w:ilvl="2" w:tplc="021ADFA2">
      <w:start w:val="1"/>
      <w:numFmt w:val="bullet"/>
      <w:lvlText w:val=""/>
      <w:lvlJc w:val="left"/>
      <w:pPr>
        <w:ind w:left="2160" w:hanging="360"/>
      </w:pPr>
      <w:rPr>
        <w:rFonts w:hint="default" w:ascii="Wingdings" w:hAnsi="Wingdings"/>
      </w:rPr>
    </w:lvl>
    <w:lvl w:ilvl="3" w:tplc="0A0CF0E4">
      <w:start w:val="1"/>
      <w:numFmt w:val="bullet"/>
      <w:lvlText w:val=""/>
      <w:lvlJc w:val="left"/>
      <w:pPr>
        <w:ind w:left="2880" w:hanging="360"/>
      </w:pPr>
      <w:rPr>
        <w:rFonts w:hint="default" w:ascii="Symbol" w:hAnsi="Symbol"/>
      </w:rPr>
    </w:lvl>
    <w:lvl w:ilvl="4" w:tplc="0D3C1F18">
      <w:start w:val="1"/>
      <w:numFmt w:val="bullet"/>
      <w:lvlText w:val="o"/>
      <w:lvlJc w:val="left"/>
      <w:pPr>
        <w:ind w:left="3600" w:hanging="360"/>
      </w:pPr>
      <w:rPr>
        <w:rFonts w:hint="default" w:ascii="Courier New" w:hAnsi="Courier New"/>
      </w:rPr>
    </w:lvl>
    <w:lvl w:ilvl="5" w:tplc="6226E48C">
      <w:start w:val="1"/>
      <w:numFmt w:val="bullet"/>
      <w:lvlText w:val=""/>
      <w:lvlJc w:val="left"/>
      <w:pPr>
        <w:ind w:left="4320" w:hanging="360"/>
      </w:pPr>
      <w:rPr>
        <w:rFonts w:hint="default" w:ascii="Wingdings" w:hAnsi="Wingdings"/>
      </w:rPr>
    </w:lvl>
    <w:lvl w:ilvl="6" w:tplc="6B60A93C">
      <w:start w:val="1"/>
      <w:numFmt w:val="bullet"/>
      <w:lvlText w:val=""/>
      <w:lvlJc w:val="left"/>
      <w:pPr>
        <w:ind w:left="5040" w:hanging="360"/>
      </w:pPr>
      <w:rPr>
        <w:rFonts w:hint="default" w:ascii="Symbol" w:hAnsi="Symbol"/>
      </w:rPr>
    </w:lvl>
    <w:lvl w:ilvl="7" w:tplc="D6D084E4">
      <w:start w:val="1"/>
      <w:numFmt w:val="bullet"/>
      <w:lvlText w:val="o"/>
      <w:lvlJc w:val="left"/>
      <w:pPr>
        <w:ind w:left="5760" w:hanging="360"/>
      </w:pPr>
      <w:rPr>
        <w:rFonts w:hint="default" w:ascii="Courier New" w:hAnsi="Courier New"/>
      </w:rPr>
    </w:lvl>
    <w:lvl w:ilvl="8" w:tplc="9DA2F980">
      <w:start w:val="1"/>
      <w:numFmt w:val="bullet"/>
      <w:lvlText w:val=""/>
      <w:lvlJc w:val="left"/>
      <w:pPr>
        <w:ind w:left="6480" w:hanging="360"/>
      </w:pPr>
      <w:rPr>
        <w:rFonts w:hint="default" w:ascii="Wingdings" w:hAnsi="Wingdings"/>
      </w:rPr>
    </w:lvl>
  </w:abstractNum>
  <w:abstractNum w:abstractNumId="6" w15:restartNumberingAfterBreak="0">
    <w:nsid w:val="71331975"/>
    <w:multiLevelType w:val="hybridMultilevel"/>
    <w:tmpl w:val="1BFAA668"/>
    <w:lvl w:ilvl="0" w:tplc="4E5C8326">
      <w:start w:val="1"/>
      <w:numFmt w:val="decimal"/>
      <w:lvlText w:val="1)"/>
      <w:lvlJc w:val="left"/>
      <w:pPr>
        <w:ind w:left="720" w:hanging="360"/>
      </w:pPr>
    </w:lvl>
    <w:lvl w:ilvl="1" w:tplc="E49E21EA">
      <w:start w:val="1"/>
      <w:numFmt w:val="lowerLetter"/>
      <w:lvlText w:val="%2."/>
      <w:lvlJc w:val="left"/>
      <w:pPr>
        <w:ind w:left="1440" w:hanging="360"/>
      </w:pPr>
    </w:lvl>
    <w:lvl w:ilvl="2" w:tplc="696486CE">
      <w:start w:val="1"/>
      <w:numFmt w:val="lowerRoman"/>
      <w:lvlText w:val="%3."/>
      <w:lvlJc w:val="right"/>
      <w:pPr>
        <w:ind w:left="2160" w:hanging="180"/>
      </w:pPr>
    </w:lvl>
    <w:lvl w:ilvl="3" w:tplc="F0C426D4">
      <w:start w:val="1"/>
      <w:numFmt w:val="decimal"/>
      <w:lvlText w:val="%4."/>
      <w:lvlJc w:val="left"/>
      <w:pPr>
        <w:ind w:left="2880" w:hanging="360"/>
      </w:pPr>
    </w:lvl>
    <w:lvl w:ilvl="4" w:tplc="14566C64">
      <w:start w:val="1"/>
      <w:numFmt w:val="lowerLetter"/>
      <w:lvlText w:val="%5."/>
      <w:lvlJc w:val="left"/>
      <w:pPr>
        <w:ind w:left="3600" w:hanging="360"/>
      </w:pPr>
    </w:lvl>
    <w:lvl w:ilvl="5" w:tplc="D92ACEC8">
      <w:start w:val="1"/>
      <w:numFmt w:val="lowerRoman"/>
      <w:lvlText w:val="%6."/>
      <w:lvlJc w:val="right"/>
      <w:pPr>
        <w:ind w:left="4320" w:hanging="180"/>
      </w:pPr>
    </w:lvl>
    <w:lvl w:ilvl="6" w:tplc="59987F66">
      <w:start w:val="1"/>
      <w:numFmt w:val="decimal"/>
      <w:lvlText w:val="%7."/>
      <w:lvlJc w:val="left"/>
      <w:pPr>
        <w:ind w:left="5040" w:hanging="360"/>
      </w:pPr>
    </w:lvl>
    <w:lvl w:ilvl="7" w:tplc="C9B6C2CE">
      <w:start w:val="1"/>
      <w:numFmt w:val="lowerLetter"/>
      <w:lvlText w:val="%8."/>
      <w:lvlJc w:val="left"/>
      <w:pPr>
        <w:ind w:left="5760" w:hanging="360"/>
      </w:pPr>
    </w:lvl>
    <w:lvl w:ilvl="8" w:tplc="0F4A02B6">
      <w:start w:val="1"/>
      <w:numFmt w:val="lowerRoman"/>
      <w:lvlText w:val="%9."/>
      <w:lvlJc w:val="right"/>
      <w:pPr>
        <w:ind w:left="6480" w:hanging="180"/>
      </w:pPr>
    </w:lvl>
  </w:abstractNum>
  <w:num w:numId="1" w16cid:durableId="1033849499">
    <w:abstractNumId w:val="2"/>
  </w:num>
  <w:num w:numId="2" w16cid:durableId="1143473822">
    <w:abstractNumId w:val="6"/>
  </w:num>
  <w:num w:numId="3" w16cid:durableId="2009365166">
    <w:abstractNumId w:val="5"/>
  </w:num>
  <w:num w:numId="4" w16cid:durableId="663432374">
    <w:abstractNumId w:val="0"/>
  </w:num>
  <w:num w:numId="5" w16cid:durableId="1804812488">
    <w:abstractNumId w:val="1"/>
  </w:num>
  <w:num w:numId="6" w16cid:durableId="863710936">
    <w:abstractNumId w:val="4"/>
  </w:num>
  <w:num w:numId="7" w16cid:durableId="1485509244">
    <w:abstractNumId w:val="3"/>
    <w:lvlOverride w:ilvl="0">
      <w:startOverride w:val="1"/>
    </w:lvlOverride>
  </w:num>
  <w:num w:numId="8" w16cid:durableId="998994962">
    <w:abstractNumId w:val="3"/>
    <w:lvlOverride w:ilvl="0">
      <w:startOverride w:val="2"/>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gutterAtTop/>
  <w:activeWritingStyle w:lang="de-DE" w:vendorID="9" w:dllVersion="512" w:checkStyle="1" w:appName="MSWord"/>
  <w:attachedTemplate r:id="rId1"/>
  <w:trackRevisions w:val="false"/>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1D36"/>
    <w:rsid w:val="00023185"/>
    <w:rsid w:val="00025136"/>
    <w:rsid w:val="00041FD7"/>
    <w:rsid w:val="00047FCC"/>
    <w:rsid w:val="00051151"/>
    <w:rsid w:val="00056F58"/>
    <w:rsid w:val="0006204E"/>
    <w:rsid w:val="00066A95"/>
    <w:rsid w:val="00080E8B"/>
    <w:rsid w:val="000951D4"/>
    <w:rsid w:val="000B0CFC"/>
    <w:rsid w:val="000B6C8B"/>
    <w:rsid w:val="000D126A"/>
    <w:rsid w:val="000D607E"/>
    <w:rsid w:val="000D68A8"/>
    <w:rsid w:val="000E23D8"/>
    <w:rsid w:val="000E3496"/>
    <w:rsid w:val="000F10BA"/>
    <w:rsid w:val="000F58FB"/>
    <w:rsid w:val="00102127"/>
    <w:rsid w:val="0010288D"/>
    <w:rsid w:val="00104B4F"/>
    <w:rsid w:val="00106F64"/>
    <w:rsid w:val="0010721E"/>
    <w:rsid w:val="00107307"/>
    <w:rsid w:val="00112D38"/>
    <w:rsid w:val="00131F30"/>
    <w:rsid w:val="0013291B"/>
    <w:rsid w:val="00141949"/>
    <w:rsid w:val="00142F2B"/>
    <w:rsid w:val="001432A9"/>
    <w:rsid w:val="00150ED4"/>
    <w:rsid w:val="00155589"/>
    <w:rsid w:val="00156D55"/>
    <w:rsid w:val="00156EC4"/>
    <w:rsid w:val="00163A4F"/>
    <w:rsid w:val="00163D3E"/>
    <w:rsid w:val="0017684F"/>
    <w:rsid w:val="001771F8"/>
    <w:rsid w:val="00180036"/>
    <w:rsid w:val="0019367A"/>
    <w:rsid w:val="00194BC6"/>
    <w:rsid w:val="00194C48"/>
    <w:rsid w:val="001A10D1"/>
    <w:rsid w:val="001A7296"/>
    <w:rsid w:val="001B0DEF"/>
    <w:rsid w:val="001B4CFB"/>
    <w:rsid w:val="001B6E35"/>
    <w:rsid w:val="001C50DC"/>
    <w:rsid w:val="001C7A81"/>
    <w:rsid w:val="001E15FE"/>
    <w:rsid w:val="001E3908"/>
    <w:rsid w:val="001E6DF7"/>
    <w:rsid w:val="001E6FB7"/>
    <w:rsid w:val="001F2EDB"/>
    <w:rsid w:val="001F31C0"/>
    <w:rsid w:val="001F32B5"/>
    <w:rsid w:val="001F467D"/>
    <w:rsid w:val="0020160A"/>
    <w:rsid w:val="00204791"/>
    <w:rsid w:val="00206D5B"/>
    <w:rsid w:val="0022476E"/>
    <w:rsid w:val="002262CF"/>
    <w:rsid w:val="00250A9B"/>
    <w:rsid w:val="00252483"/>
    <w:rsid w:val="00253A0F"/>
    <w:rsid w:val="00254078"/>
    <w:rsid w:val="00261E04"/>
    <w:rsid w:val="002621F3"/>
    <w:rsid w:val="002641D4"/>
    <w:rsid w:val="00267429"/>
    <w:rsid w:val="00267718"/>
    <w:rsid w:val="00274F4F"/>
    <w:rsid w:val="002943EF"/>
    <w:rsid w:val="002A088F"/>
    <w:rsid w:val="002A0B6A"/>
    <w:rsid w:val="002A664B"/>
    <w:rsid w:val="002B0524"/>
    <w:rsid w:val="002B3BC5"/>
    <w:rsid w:val="002B61C7"/>
    <w:rsid w:val="002C4811"/>
    <w:rsid w:val="002C7BE8"/>
    <w:rsid w:val="002C7DEC"/>
    <w:rsid w:val="00305A24"/>
    <w:rsid w:val="003076AC"/>
    <w:rsid w:val="00316C3E"/>
    <w:rsid w:val="00325043"/>
    <w:rsid w:val="003417FF"/>
    <w:rsid w:val="00341913"/>
    <w:rsid w:val="00342A0E"/>
    <w:rsid w:val="00352605"/>
    <w:rsid w:val="00365EC9"/>
    <w:rsid w:val="00370573"/>
    <w:rsid w:val="00375C75"/>
    <w:rsid w:val="003A5394"/>
    <w:rsid w:val="003A5EBF"/>
    <w:rsid w:val="003B2846"/>
    <w:rsid w:val="003C2D63"/>
    <w:rsid w:val="003C4F2F"/>
    <w:rsid w:val="003E489B"/>
    <w:rsid w:val="003F1963"/>
    <w:rsid w:val="00400B20"/>
    <w:rsid w:val="004030A3"/>
    <w:rsid w:val="00403EFD"/>
    <w:rsid w:val="004132C9"/>
    <w:rsid w:val="00413994"/>
    <w:rsid w:val="00421FC9"/>
    <w:rsid w:val="0042623A"/>
    <w:rsid w:val="00451ADF"/>
    <w:rsid w:val="00451ED1"/>
    <w:rsid w:val="004603B9"/>
    <w:rsid w:val="00460462"/>
    <w:rsid w:val="00463AF1"/>
    <w:rsid w:val="00481780"/>
    <w:rsid w:val="004854F5"/>
    <w:rsid w:val="0049173D"/>
    <w:rsid w:val="00493396"/>
    <w:rsid w:val="00493F09"/>
    <w:rsid w:val="00494A7C"/>
    <w:rsid w:val="0049583E"/>
    <w:rsid w:val="004A5463"/>
    <w:rsid w:val="004B5683"/>
    <w:rsid w:val="004B7647"/>
    <w:rsid w:val="004C41DA"/>
    <w:rsid w:val="004C67FE"/>
    <w:rsid w:val="004D660B"/>
    <w:rsid w:val="004D7C81"/>
    <w:rsid w:val="004E3FD0"/>
    <w:rsid w:val="004F7950"/>
    <w:rsid w:val="00504188"/>
    <w:rsid w:val="0050499F"/>
    <w:rsid w:val="005053DB"/>
    <w:rsid w:val="005065BA"/>
    <w:rsid w:val="00514D8A"/>
    <w:rsid w:val="00526881"/>
    <w:rsid w:val="0053572E"/>
    <w:rsid w:val="00536576"/>
    <w:rsid w:val="00540521"/>
    <w:rsid w:val="00544F1C"/>
    <w:rsid w:val="00557950"/>
    <w:rsid w:val="005609D1"/>
    <w:rsid w:val="0056185B"/>
    <w:rsid w:val="00565DE9"/>
    <w:rsid w:val="00570272"/>
    <w:rsid w:val="00571A49"/>
    <w:rsid w:val="00571ABA"/>
    <w:rsid w:val="00580F3C"/>
    <w:rsid w:val="00584AC4"/>
    <w:rsid w:val="005879A3"/>
    <w:rsid w:val="00587F1B"/>
    <w:rsid w:val="005960EF"/>
    <w:rsid w:val="0059704B"/>
    <w:rsid w:val="00597276"/>
    <w:rsid w:val="005A02B6"/>
    <w:rsid w:val="005A079A"/>
    <w:rsid w:val="005A6AC1"/>
    <w:rsid w:val="005B06A7"/>
    <w:rsid w:val="005B11FD"/>
    <w:rsid w:val="005B53BB"/>
    <w:rsid w:val="005C7525"/>
    <w:rsid w:val="005D17BB"/>
    <w:rsid w:val="005D60CC"/>
    <w:rsid w:val="005D7704"/>
    <w:rsid w:val="005E0F84"/>
    <w:rsid w:val="005E64B4"/>
    <w:rsid w:val="005F3884"/>
    <w:rsid w:val="005F41F8"/>
    <w:rsid w:val="00605EE6"/>
    <w:rsid w:val="00652400"/>
    <w:rsid w:val="00666161"/>
    <w:rsid w:val="006824B2"/>
    <w:rsid w:val="00687552"/>
    <w:rsid w:val="0069174A"/>
    <w:rsid w:val="00691C73"/>
    <w:rsid w:val="006958A7"/>
    <w:rsid w:val="00696624"/>
    <w:rsid w:val="00697F6E"/>
    <w:rsid w:val="006A3101"/>
    <w:rsid w:val="006A6D15"/>
    <w:rsid w:val="006A707B"/>
    <w:rsid w:val="006B6185"/>
    <w:rsid w:val="006C0CE1"/>
    <w:rsid w:val="006C145C"/>
    <w:rsid w:val="006C7EA8"/>
    <w:rsid w:val="006D2524"/>
    <w:rsid w:val="006D27A8"/>
    <w:rsid w:val="006D4341"/>
    <w:rsid w:val="006E7F5A"/>
    <w:rsid w:val="006F3B87"/>
    <w:rsid w:val="0070632C"/>
    <w:rsid w:val="007073B3"/>
    <w:rsid w:val="00710287"/>
    <w:rsid w:val="007109A1"/>
    <w:rsid w:val="00714686"/>
    <w:rsid w:val="00721478"/>
    <w:rsid w:val="00721D60"/>
    <w:rsid w:val="00722593"/>
    <w:rsid w:val="00726A96"/>
    <w:rsid w:val="00731130"/>
    <w:rsid w:val="007359B6"/>
    <w:rsid w:val="007363EC"/>
    <w:rsid w:val="007364E6"/>
    <w:rsid w:val="00741481"/>
    <w:rsid w:val="007458D1"/>
    <w:rsid w:val="00747D27"/>
    <w:rsid w:val="00752A9B"/>
    <w:rsid w:val="007543E7"/>
    <w:rsid w:val="007547EB"/>
    <w:rsid w:val="007628C4"/>
    <w:rsid w:val="007716C0"/>
    <w:rsid w:val="00776EB4"/>
    <w:rsid w:val="0078032A"/>
    <w:rsid w:val="0078064D"/>
    <w:rsid w:val="00787901"/>
    <w:rsid w:val="00793B92"/>
    <w:rsid w:val="007A1227"/>
    <w:rsid w:val="007A4E48"/>
    <w:rsid w:val="007A5ECB"/>
    <w:rsid w:val="007A76DB"/>
    <w:rsid w:val="007C4BC0"/>
    <w:rsid w:val="007C539E"/>
    <w:rsid w:val="007C797D"/>
    <w:rsid w:val="007D4D8D"/>
    <w:rsid w:val="007D6EBA"/>
    <w:rsid w:val="007E16D3"/>
    <w:rsid w:val="007E2C7E"/>
    <w:rsid w:val="007F7C4E"/>
    <w:rsid w:val="0080391C"/>
    <w:rsid w:val="00822B41"/>
    <w:rsid w:val="00827677"/>
    <w:rsid w:val="00833F36"/>
    <w:rsid w:val="008346FD"/>
    <w:rsid w:val="00841EAA"/>
    <w:rsid w:val="00844B26"/>
    <w:rsid w:val="008475C7"/>
    <w:rsid w:val="008509A8"/>
    <w:rsid w:val="00863454"/>
    <w:rsid w:val="00863E2F"/>
    <w:rsid w:val="00866A04"/>
    <w:rsid w:val="00874BF5"/>
    <w:rsid w:val="00886D63"/>
    <w:rsid w:val="008A1946"/>
    <w:rsid w:val="008C14BA"/>
    <w:rsid w:val="008D1999"/>
    <w:rsid w:val="008D3686"/>
    <w:rsid w:val="008D371D"/>
    <w:rsid w:val="008D38BC"/>
    <w:rsid w:val="008D4945"/>
    <w:rsid w:val="008E25F2"/>
    <w:rsid w:val="008E7F3B"/>
    <w:rsid w:val="008F2BF6"/>
    <w:rsid w:val="009057EF"/>
    <w:rsid w:val="009172A7"/>
    <w:rsid w:val="009210CC"/>
    <w:rsid w:val="009231ED"/>
    <w:rsid w:val="009244D3"/>
    <w:rsid w:val="00927D27"/>
    <w:rsid w:val="009332F4"/>
    <w:rsid w:val="00951851"/>
    <w:rsid w:val="00970284"/>
    <w:rsid w:val="00982C89"/>
    <w:rsid w:val="00985349"/>
    <w:rsid w:val="00994D4A"/>
    <w:rsid w:val="009975E9"/>
    <w:rsid w:val="009A00FB"/>
    <w:rsid w:val="009A2D27"/>
    <w:rsid w:val="009A4AFF"/>
    <w:rsid w:val="009B3329"/>
    <w:rsid w:val="009B599D"/>
    <w:rsid w:val="009B7066"/>
    <w:rsid w:val="009C1422"/>
    <w:rsid w:val="009C2011"/>
    <w:rsid w:val="009D4850"/>
    <w:rsid w:val="009D792D"/>
    <w:rsid w:val="009D7C41"/>
    <w:rsid w:val="009E3A17"/>
    <w:rsid w:val="009E3F5A"/>
    <w:rsid w:val="009E4339"/>
    <w:rsid w:val="009E71FA"/>
    <w:rsid w:val="009E7383"/>
    <w:rsid w:val="009F2CA8"/>
    <w:rsid w:val="00A112C5"/>
    <w:rsid w:val="00A12635"/>
    <w:rsid w:val="00A13A62"/>
    <w:rsid w:val="00A22A4A"/>
    <w:rsid w:val="00A324FE"/>
    <w:rsid w:val="00A5124C"/>
    <w:rsid w:val="00A550D8"/>
    <w:rsid w:val="00A625A5"/>
    <w:rsid w:val="00A712EF"/>
    <w:rsid w:val="00A7302F"/>
    <w:rsid w:val="00A74831"/>
    <w:rsid w:val="00A80991"/>
    <w:rsid w:val="00A876F6"/>
    <w:rsid w:val="00A90106"/>
    <w:rsid w:val="00A9334B"/>
    <w:rsid w:val="00A961AC"/>
    <w:rsid w:val="00A96E4A"/>
    <w:rsid w:val="00A9721C"/>
    <w:rsid w:val="00A97F09"/>
    <w:rsid w:val="00A97FB0"/>
    <w:rsid w:val="00AA236F"/>
    <w:rsid w:val="00AA7DE3"/>
    <w:rsid w:val="00AB1070"/>
    <w:rsid w:val="00AB2CBB"/>
    <w:rsid w:val="00AB7365"/>
    <w:rsid w:val="00AD0A99"/>
    <w:rsid w:val="00AD5329"/>
    <w:rsid w:val="00AD5665"/>
    <w:rsid w:val="00AE016E"/>
    <w:rsid w:val="00AE072C"/>
    <w:rsid w:val="00AE51C8"/>
    <w:rsid w:val="00AF1D3C"/>
    <w:rsid w:val="00B01785"/>
    <w:rsid w:val="00B12DAD"/>
    <w:rsid w:val="00B16C1E"/>
    <w:rsid w:val="00B25638"/>
    <w:rsid w:val="00B35EFC"/>
    <w:rsid w:val="00B46282"/>
    <w:rsid w:val="00B508BC"/>
    <w:rsid w:val="00B56624"/>
    <w:rsid w:val="00B57AA2"/>
    <w:rsid w:val="00B608FC"/>
    <w:rsid w:val="00B64360"/>
    <w:rsid w:val="00B673AA"/>
    <w:rsid w:val="00B759A7"/>
    <w:rsid w:val="00B838D6"/>
    <w:rsid w:val="00B8524A"/>
    <w:rsid w:val="00B90593"/>
    <w:rsid w:val="00B9285F"/>
    <w:rsid w:val="00B92BF3"/>
    <w:rsid w:val="00B971F7"/>
    <w:rsid w:val="00BB0D6C"/>
    <w:rsid w:val="00BB16AF"/>
    <w:rsid w:val="00BB18EC"/>
    <w:rsid w:val="00BC4047"/>
    <w:rsid w:val="00BC521C"/>
    <w:rsid w:val="00BD14B4"/>
    <w:rsid w:val="00BD22DB"/>
    <w:rsid w:val="00BE0545"/>
    <w:rsid w:val="00BF19D8"/>
    <w:rsid w:val="00BF65AD"/>
    <w:rsid w:val="00C006DA"/>
    <w:rsid w:val="00C12736"/>
    <w:rsid w:val="00C12F46"/>
    <w:rsid w:val="00C343AE"/>
    <w:rsid w:val="00C42F2D"/>
    <w:rsid w:val="00C61D9E"/>
    <w:rsid w:val="00C7072F"/>
    <w:rsid w:val="00C71CED"/>
    <w:rsid w:val="00C74B2C"/>
    <w:rsid w:val="00C81836"/>
    <w:rsid w:val="00C819A1"/>
    <w:rsid w:val="00C82D3F"/>
    <w:rsid w:val="00C875A6"/>
    <w:rsid w:val="00C96C59"/>
    <w:rsid w:val="00CA0E3C"/>
    <w:rsid w:val="00CA3BCB"/>
    <w:rsid w:val="00CA58F2"/>
    <w:rsid w:val="00CB5FC4"/>
    <w:rsid w:val="00CC014A"/>
    <w:rsid w:val="00CC2008"/>
    <w:rsid w:val="00CC2BAD"/>
    <w:rsid w:val="00CC5FCF"/>
    <w:rsid w:val="00CC73A2"/>
    <w:rsid w:val="00CE04AA"/>
    <w:rsid w:val="00CE39E4"/>
    <w:rsid w:val="00CE65F9"/>
    <w:rsid w:val="00CF2CE4"/>
    <w:rsid w:val="00CF379C"/>
    <w:rsid w:val="00CF4EDC"/>
    <w:rsid w:val="00CF779D"/>
    <w:rsid w:val="00CF7F58"/>
    <w:rsid w:val="00D03837"/>
    <w:rsid w:val="00D10EFF"/>
    <w:rsid w:val="00D13C02"/>
    <w:rsid w:val="00D3073E"/>
    <w:rsid w:val="00D35288"/>
    <w:rsid w:val="00D36D5C"/>
    <w:rsid w:val="00D41182"/>
    <w:rsid w:val="00D428FF"/>
    <w:rsid w:val="00D5122F"/>
    <w:rsid w:val="00D52478"/>
    <w:rsid w:val="00D54E49"/>
    <w:rsid w:val="00D5536A"/>
    <w:rsid w:val="00D64B83"/>
    <w:rsid w:val="00D66DD4"/>
    <w:rsid w:val="00D71DD7"/>
    <w:rsid w:val="00D769C4"/>
    <w:rsid w:val="00D93D7D"/>
    <w:rsid w:val="00D96827"/>
    <w:rsid w:val="00DA4B3E"/>
    <w:rsid w:val="00DB032E"/>
    <w:rsid w:val="00DC256C"/>
    <w:rsid w:val="00DC26B8"/>
    <w:rsid w:val="00DC2CF2"/>
    <w:rsid w:val="00DC480F"/>
    <w:rsid w:val="00DC7F5E"/>
    <w:rsid w:val="00DD2138"/>
    <w:rsid w:val="00DD2FB0"/>
    <w:rsid w:val="00DE1D3D"/>
    <w:rsid w:val="00DE33E3"/>
    <w:rsid w:val="00DE5B90"/>
    <w:rsid w:val="00DE6163"/>
    <w:rsid w:val="00DE6A69"/>
    <w:rsid w:val="00DF7B03"/>
    <w:rsid w:val="00E0560C"/>
    <w:rsid w:val="00E11685"/>
    <w:rsid w:val="00E21417"/>
    <w:rsid w:val="00E2223D"/>
    <w:rsid w:val="00E2784D"/>
    <w:rsid w:val="00E31C31"/>
    <w:rsid w:val="00E32FFF"/>
    <w:rsid w:val="00E46D10"/>
    <w:rsid w:val="00E5098D"/>
    <w:rsid w:val="00E50E33"/>
    <w:rsid w:val="00E65D7E"/>
    <w:rsid w:val="00E710E9"/>
    <w:rsid w:val="00E741A3"/>
    <w:rsid w:val="00E81694"/>
    <w:rsid w:val="00E821A9"/>
    <w:rsid w:val="00E83F4C"/>
    <w:rsid w:val="00E86CF7"/>
    <w:rsid w:val="00EA03AD"/>
    <w:rsid w:val="00EA3667"/>
    <w:rsid w:val="00EA64F2"/>
    <w:rsid w:val="00EA7DAB"/>
    <w:rsid w:val="00EB1488"/>
    <w:rsid w:val="00EC0F44"/>
    <w:rsid w:val="00ED0A85"/>
    <w:rsid w:val="00EE5CA2"/>
    <w:rsid w:val="00EE7DA3"/>
    <w:rsid w:val="00EE7DE8"/>
    <w:rsid w:val="00EF6BDD"/>
    <w:rsid w:val="00F25061"/>
    <w:rsid w:val="00F271A6"/>
    <w:rsid w:val="00F32338"/>
    <w:rsid w:val="00F3367D"/>
    <w:rsid w:val="00F413D1"/>
    <w:rsid w:val="00F47AB9"/>
    <w:rsid w:val="00F50238"/>
    <w:rsid w:val="00F50F36"/>
    <w:rsid w:val="00F555D4"/>
    <w:rsid w:val="00F60D25"/>
    <w:rsid w:val="00F76E6B"/>
    <w:rsid w:val="00F77BB3"/>
    <w:rsid w:val="00F77D94"/>
    <w:rsid w:val="00F85AC8"/>
    <w:rsid w:val="00F8722C"/>
    <w:rsid w:val="00F91464"/>
    <w:rsid w:val="00F95393"/>
    <w:rsid w:val="00F969E6"/>
    <w:rsid w:val="00FA23C2"/>
    <w:rsid w:val="00FA49D6"/>
    <w:rsid w:val="00FB45B0"/>
    <w:rsid w:val="00FB4A81"/>
    <w:rsid w:val="00FB5A43"/>
    <w:rsid w:val="00FD3447"/>
    <w:rsid w:val="00FD3531"/>
    <w:rsid w:val="00FE7864"/>
    <w:rsid w:val="00FF0983"/>
    <w:rsid w:val="00FF797A"/>
    <w:rsid w:val="016F6BC3"/>
    <w:rsid w:val="026F0AB8"/>
    <w:rsid w:val="03ECDE66"/>
    <w:rsid w:val="08C13F80"/>
    <w:rsid w:val="0E3927C8"/>
    <w:rsid w:val="0EA0ED14"/>
    <w:rsid w:val="121C9BCC"/>
    <w:rsid w:val="13C456C1"/>
    <w:rsid w:val="1408E21F"/>
    <w:rsid w:val="19CF94A4"/>
    <w:rsid w:val="1A0CDAEB"/>
    <w:rsid w:val="1B32AC41"/>
    <w:rsid w:val="1D1F4030"/>
    <w:rsid w:val="251B9A7C"/>
    <w:rsid w:val="25D22F14"/>
    <w:rsid w:val="262B4F91"/>
    <w:rsid w:val="283F91F8"/>
    <w:rsid w:val="2B1A4062"/>
    <w:rsid w:val="2CBBAE89"/>
    <w:rsid w:val="2E8BD092"/>
    <w:rsid w:val="2F1E40C1"/>
    <w:rsid w:val="3272FBB6"/>
    <w:rsid w:val="37350369"/>
    <w:rsid w:val="38EB419F"/>
    <w:rsid w:val="39DABBBB"/>
    <w:rsid w:val="3B157857"/>
    <w:rsid w:val="3C1C548D"/>
    <w:rsid w:val="3D0CBD44"/>
    <w:rsid w:val="4033F5CD"/>
    <w:rsid w:val="43FBDA46"/>
    <w:rsid w:val="46476522"/>
    <w:rsid w:val="46B236AA"/>
    <w:rsid w:val="49FED5B9"/>
    <w:rsid w:val="4B9800E6"/>
    <w:rsid w:val="4C19CBE8"/>
    <w:rsid w:val="4C976383"/>
    <w:rsid w:val="4CAAA0F4"/>
    <w:rsid w:val="4CBB6FAA"/>
    <w:rsid w:val="4E8A1D62"/>
    <w:rsid w:val="5254D6A0"/>
    <w:rsid w:val="5443A57D"/>
    <w:rsid w:val="550A9EFC"/>
    <w:rsid w:val="55D47E5C"/>
    <w:rsid w:val="58C70B41"/>
    <w:rsid w:val="5D4AF7E7"/>
    <w:rsid w:val="5D59183B"/>
    <w:rsid w:val="5FBF46A9"/>
    <w:rsid w:val="626E4E1D"/>
    <w:rsid w:val="6306763C"/>
    <w:rsid w:val="64063A72"/>
    <w:rsid w:val="66AC6B45"/>
    <w:rsid w:val="66B75F65"/>
    <w:rsid w:val="69AC00F3"/>
    <w:rsid w:val="6A55A6FB"/>
    <w:rsid w:val="6B6418F3"/>
    <w:rsid w:val="6C0B1C41"/>
    <w:rsid w:val="6D9E320E"/>
    <w:rsid w:val="6F6FAE4A"/>
    <w:rsid w:val="6F9CBF41"/>
    <w:rsid w:val="6FF8C04F"/>
    <w:rsid w:val="706E6E1A"/>
    <w:rsid w:val="7189CF62"/>
    <w:rsid w:val="745E359F"/>
    <w:rsid w:val="751CEA24"/>
    <w:rsid w:val="756E41CE"/>
    <w:rsid w:val="7B58B9FC"/>
    <w:rsid w:val="7B7B41F8"/>
    <w:rsid w:val="7F4BC26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styleId="FuzeileZchn" w:customStyle="1">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styleId="pressdate" w:customStyle="1">
    <w:name w:val="press_date"/>
    <w:basedOn w:val="Standard"/>
    <w:qFormat/>
    <w:rsid w:val="001E6FB7"/>
    <w:pPr>
      <w:spacing w:before="480" w:after="240"/>
    </w:pPr>
    <w:rPr>
      <w:rFonts w:eastAsia="MS Mincho"/>
      <w:caps/>
      <w:color w:val="7F7F7F" w:themeColor="text1" w:themeTint="80"/>
      <w:sz w:val="18"/>
      <w:lang w:val="en-US"/>
    </w:rPr>
  </w:style>
  <w:style w:type="paragraph" w:styleId="presssubheadline" w:customStyle="1">
    <w:name w:val="press_subheadline"/>
    <w:basedOn w:val="Standard"/>
    <w:qFormat/>
    <w:rsid w:val="001E6FB7"/>
    <w:pPr>
      <w:spacing w:after="120"/>
    </w:pPr>
    <w:rPr>
      <w:rFonts w:eastAsia="MS Mincho" w:cs="Arial"/>
      <w:color w:val="7F7F7F" w:themeColor="text1" w:themeTint="80"/>
      <w:sz w:val="28"/>
      <w:szCs w:val="28"/>
      <w:lang w:val="en-US"/>
    </w:rPr>
  </w:style>
  <w:style w:type="paragraph" w:styleId="presscompany-info" w:customStyle="1">
    <w:name w:val="press_company-info"/>
    <w:basedOn w:val="Standard"/>
    <w:qFormat/>
    <w:rsid w:val="001E6FB7"/>
    <w:pPr>
      <w:spacing w:after="120"/>
    </w:pPr>
    <w:rPr>
      <w:rFonts w:eastAsia="MS Mincho"/>
      <w:color w:val="7F7F7F" w:themeColor="text1" w:themeTint="80"/>
      <w:sz w:val="22"/>
      <w:lang w:val="en-US"/>
    </w:rPr>
  </w:style>
  <w:style w:type="paragraph" w:styleId="paragraph" w:customStyle="1">
    <w:name w:val="paragraph"/>
    <w:basedOn w:val="Standard"/>
    <w:rsid w:val="00194BC6"/>
    <w:pPr>
      <w:spacing w:before="100" w:beforeAutospacing="1" w:after="100" w:afterAutospacing="1"/>
    </w:pPr>
    <w:rPr>
      <w:rFonts w:ascii="Times New Roman" w:hAnsi="Times New Roman"/>
      <w:sz w:val="24"/>
      <w:szCs w:val="24"/>
    </w:rPr>
  </w:style>
  <w:style w:type="character" w:styleId="normaltextrun" w:customStyle="1">
    <w:name w:val="normaltextrun"/>
    <w:basedOn w:val="Absatz-Standardschriftart"/>
    <w:rsid w:val="00194BC6"/>
  </w:style>
  <w:style w:type="character" w:styleId="eop" w:customStyle="1">
    <w:name w:val="eop"/>
    <w:basedOn w:val="Absatz-Standardschriftart"/>
    <w:rsid w:val="00194BC6"/>
  </w:style>
  <w:style w:type="character" w:styleId="scxw234790489" w:customStyle="1">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styleId="UnresolvedMention1" w:customStyle="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styleId="KommentartextZchn" w:customStyle="1">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styleId="KommentarthemaZchn" w:customStyle="1">
    <w:name w:val="Kommentarthema Zchn"/>
    <w:basedOn w:val="KommentartextZchn"/>
    <w:link w:val="Kommentarthema"/>
    <w:uiPriority w:val="99"/>
    <w:semiHidden/>
    <w:rsid w:val="00970284"/>
    <w:rPr>
      <w:rFonts w:ascii="Arial" w:hAnsi="Arial"/>
      <w:b/>
      <w:bCs/>
      <w:lang w:eastAsia="ja-JP"/>
    </w:rPr>
  </w:style>
  <w:style w:type="character" w:styleId="NichtaufgelsteErwhnung1" w:customStyle="1">
    <w:name w:val="Nicht aufgelöste Erwähnung1"/>
    <w:basedOn w:val="Absatz-Standardschriftart"/>
    <w:uiPriority w:val="99"/>
    <w:semiHidden/>
    <w:unhideWhenUsed/>
    <w:rsid w:val="007E16D3"/>
    <w:rPr>
      <w:color w:val="605E5C"/>
      <w:shd w:val="clear" w:color="auto" w:fill="E1DFDD"/>
    </w:rPr>
  </w:style>
  <w:style w:type="character" w:styleId="NichtaufgelsteErwhnung2" w:customStyle="1">
    <w:name w:val="Nicht aufgelöste Erwähnung2"/>
    <w:basedOn w:val="Absatz-Standardschriftart"/>
    <w:uiPriority w:val="99"/>
    <w:semiHidden/>
    <w:unhideWhenUsed/>
    <w:rsid w:val="009172A7"/>
    <w:rPr>
      <w:color w:val="605E5C"/>
      <w:shd w:val="clear" w:color="auto" w:fill="E1DFDD"/>
    </w:rPr>
  </w:style>
  <w:style w:type="paragraph" w:styleId="StandardWeb">
    <w:name w:val="Normal (Web)"/>
    <w:basedOn w:val="Standard"/>
    <w:uiPriority w:val="99"/>
    <w:semiHidden/>
    <w:unhideWhenUsed/>
    <w:rsid w:val="00822B41"/>
    <w:rPr>
      <w:rFonts w:ascii="Times New Roman" w:hAnsi="Times New Roman"/>
      <w:sz w:val="24"/>
      <w:szCs w:val="24"/>
    </w:rPr>
  </w:style>
  <w:style w:type="character" w:styleId="NichtaufgelsteErwhnung">
    <w:name w:val="Unresolved Mention"/>
    <w:basedOn w:val="Absatz-Standardschriftart"/>
    <w:uiPriority w:val="99"/>
    <w:semiHidden/>
    <w:unhideWhenUsed/>
    <w:rsid w:val="00BF1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77795634">
      <w:bodyDiv w:val="1"/>
      <w:marLeft w:val="0"/>
      <w:marRight w:val="0"/>
      <w:marTop w:val="0"/>
      <w:marBottom w:val="0"/>
      <w:divBdr>
        <w:top w:val="none" w:sz="0" w:space="0" w:color="auto"/>
        <w:left w:val="none" w:sz="0" w:space="0" w:color="auto"/>
        <w:bottom w:val="none" w:sz="0" w:space="0" w:color="auto"/>
        <w:right w:val="none" w:sz="0" w:space="0" w:color="auto"/>
      </w:divBdr>
    </w:div>
    <w:div w:id="148208517">
      <w:bodyDiv w:val="1"/>
      <w:marLeft w:val="0"/>
      <w:marRight w:val="0"/>
      <w:marTop w:val="0"/>
      <w:marBottom w:val="0"/>
      <w:divBdr>
        <w:top w:val="none" w:sz="0" w:space="0" w:color="auto"/>
        <w:left w:val="none" w:sz="0" w:space="0" w:color="auto"/>
        <w:bottom w:val="none" w:sz="0" w:space="0" w:color="auto"/>
        <w:right w:val="none" w:sz="0" w:space="0" w:color="auto"/>
      </w:divBdr>
    </w:div>
    <w:div w:id="148523328">
      <w:bodyDiv w:val="1"/>
      <w:marLeft w:val="0"/>
      <w:marRight w:val="0"/>
      <w:marTop w:val="0"/>
      <w:marBottom w:val="0"/>
      <w:divBdr>
        <w:top w:val="none" w:sz="0" w:space="0" w:color="auto"/>
        <w:left w:val="none" w:sz="0" w:space="0" w:color="auto"/>
        <w:bottom w:val="none" w:sz="0" w:space="0" w:color="auto"/>
        <w:right w:val="none" w:sz="0" w:space="0" w:color="auto"/>
      </w:divBdr>
    </w:div>
    <w:div w:id="312687447">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336346209">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87353284">
      <w:bodyDiv w:val="1"/>
      <w:marLeft w:val="0"/>
      <w:marRight w:val="0"/>
      <w:marTop w:val="0"/>
      <w:marBottom w:val="0"/>
      <w:divBdr>
        <w:top w:val="none" w:sz="0" w:space="0" w:color="auto"/>
        <w:left w:val="none" w:sz="0" w:space="0" w:color="auto"/>
        <w:bottom w:val="none" w:sz="0" w:space="0" w:color="auto"/>
        <w:right w:val="none" w:sz="0" w:space="0" w:color="auto"/>
      </w:divBdr>
    </w:div>
    <w:div w:id="641350088">
      <w:bodyDiv w:val="1"/>
      <w:marLeft w:val="0"/>
      <w:marRight w:val="0"/>
      <w:marTop w:val="0"/>
      <w:marBottom w:val="0"/>
      <w:divBdr>
        <w:top w:val="none" w:sz="0" w:space="0" w:color="auto"/>
        <w:left w:val="none" w:sz="0" w:space="0" w:color="auto"/>
        <w:bottom w:val="none" w:sz="0" w:space="0" w:color="auto"/>
        <w:right w:val="none" w:sz="0" w:space="0" w:color="auto"/>
      </w:divBdr>
    </w:div>
    <w:div w:id="642854879">
      <w:bodyDiv w:val="1"/>
      <w:marLeft w:val="0"/>
      <w:marRight w:val="0"/>
      <w:marTop w:val="0"/>
      <w:marBottom w:val="0"/>
      <w:divBdr>
        <w:top w:val="none" w:sz="0" w:space="0" w:color="auto"/>
        <w:left w:val="none" w:sz="0" w:space="0" w:color="auto"/>
        <w:bottom w:val="none" w:sz="0" w:space="0" w:color="auto"/>
        <w:right w:val="none" w:sz="0" w:space="0" w:color="auto"/>
      </w:divBdr>
    </w:div>
    <w:div w:id="648755558">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45633021">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33649148">
      <w:bodyDiv w:val="1"/>
      <w:marLeft w:val="0"/>
      <w:marRight w:val="0"/>
      <w:marTop w:val="0"/>
      <w:marBottom w:val="0"/>
      <w:divBdr>
        <w:top w:val="none" w:sz="0" w:space="0" w:color="auto"/>
        <w:left w:val="none" w:sz="0" w:space="0" w:color="auto"/>
        <w:bottom w:val="none" w:sz="0" w:space="0" w:color="auto"/>
        <w:right w:val="none" w:sz="0" w:space="0" w:color="auto"/>
      </w:divBdr>
      <w:divsChild>
        <w:div w:id="1772510451">
          <w:marLeft w:val="0"/>
          <w:marRight w:val="0"/>
          <w:marTop w:val="0"/>
          <w:marBottom w:val="0"/>
          <w:divBdr>
            <w:top w:val="none" w:sz="0" w:space="0" w:color="auto"/>
            <w:left w:val="none" w:sz="0" w:space="0" w:color="auto"/>
            <w:bottom w:val="none" w:sz="0" w:space="0" w:color="auto"/>
            <w:right w:val="none" w:sz="0" w:space="0" w:color="auto"/>
          </w:divBdr>
        </w:div>
        <w:div w:id="168101372">
          <w:marLeft w:val="0"/>
          <w:marRight w:val="0"/>
          <w:marTop w:val="0"/>
          <w:marBottom w:val="0"/>
          <w:divBdr>
            <w:top w:val="none" w:sz="0" w:space="0" w:color="auto"/>
            <w:left w:val="none" w:sz="0" w:space="0" w:color="auto"/>
            <w:bottom w:val="none" w:sz="0" w:space="0" w:color="auto"/>
            <w:right w:val="none" w:sz="0" w:space="0" w:color="auto"/>
          </w:divBdr>
        </w:div>
        <w:div w:id="596641099">
          <w:marLeft w:val="0"/>
          <w:marRight w:val="0"/>
          <w:marTop w:val="0"/>
          <w:marBottom w:val="0"/>
          <w:divBdr>
            <w:top w:val="none" w:sz="0" w:space="0" w:color="auto"/>
            <w:left w:val="none" w:sz="0" w:space="0" w:color="auto"/>
            <w:bottom w:val="none" w:sz="0" w:space="0" w:color="auto"/>
            <w:right w:val="none" w:sz="0" w:space="0" w:color="auto"/>
          </w:divBdr>
        </w:div>
        <w:div w:id="218515162">
          <w:marLeft w:val="0"/>
          <w:marRight w:val="0"/>
          <w:marTop w:val="0"/>
          <w:marBottom w:val="0"/>
          <w:divBdr>
            <w:top w:val="none" w:sz="0" w:space="0" w:color="auto"/>
            <w:left w:val="none" w:sz="0" w:space="0" w:color="auto"/>
            <w:bottom w:val="none" w:sz="0" w:space="0" w:color="auto"/>
            <w:right w:val="none" w:sz="0" w:space="0" w:color="auto"/>
          </w:divBdr>
        </w:div>
        <w:div w:id="747267959">
          <w:marLeft w:val="0"/>
          <w:marRight w:val="0"/>
          <w:marTop w:val="0"/>
          <w:marBottom w:val="0"/>
          <w:divBdr>
            <w:top w:val="none" w:sz="0" w:space="0" w:color="auto"/>
            <w:left w:val="none" w:sz="0" w:space="0" w:color="auto"/>
            <w:bottom w:val="none" w:sz="0" w:space="0" w:color="auto"/>
            <w:right w:val="none" w:sz="0" w:space="0" w:color="auto"/>
          </w:divBdr>
        </w:div>
        <w:div w:id="1666085873">
          <w:marLeft w:val="0"/>
          <w:marRight w:val="0"/>
          <w:marTop w:val="0"/>
          <w:marBottom w:val="0"/>
          <w:divBdr>
            <w:top w:val="none" w:sz="0" w:space="0" w:color="auto"/>
            <w:left w:val="none" w:sz="0" w:space="0" w:color="auto"/>
            <w:bottom w:val="none" w:sz="0" w:space="0" w:color="auto"/>
            <w:right w:val="none" w:sz="0" w:space="0" w:color="auto"/>
          </w:divBdr>
        </w:div>
        <w:div w:id="436678541">
          <w:marLeft w:val="0"/>
          <w:marRight w:val="0"/>
          <w:marTop w:val="0"/>
          <w:marBottom w:val="0"/>
          <w:divBdr>
            <w:top w:val="none" w:sz="0" w:space="0" w:color="auto"/>
            <w:left w:val="none" w:sz="0" w:space="0" w:color="auto"/>
            <w:bottom w:val="none" w:sz="0" w:space="0" w:color="auto"/>
            <w:right w:val="none" w:sz="0" w:space="0" w:color="auto"/>
          </w:divBdr>
        </w:div>
        <w:div w:id="1019090148">
          <w:marLeft w:val="0"/>
          <w:marRight w:val="0"/>
          <w:marTop w:val="0"/>
          <w:marBottom w:val="0"/>
          <w:divBdr>
            <w:top w:val="none" w:sz="0" w:space="0" w:color="auto"/>
            <w:left w:val="none" w:sz="0" w:space="0" w:color="auto"/>
            <w:bottom w:val="none" w:sz="0" w:space="0" w:color="auto"/>
            <w:right w:val="none" w:sz="0" w:space="0" w:color="auto"/>
          </w:divBdr>
        </w:div>
        <w:div w:id="2141606833">
          <w:marLeft w:val="0"/>
          <w:marRight w:val="0"/>
          <w:marTop w:val="0"/>
          <w:marBottom w:val="0"/>
          <w:divBdr>
            <w:top w:val="none" w:sz="0" w:space="0" w:color="auto"/>
            <w:left w:val="none" w:sz="0" w:space="0" w:color="auto"/>
            <w:bottom w:val="none" w:sz="0" w:space="0" w:color="auto"/>
            <w:right w:val="none" w:sz="0" w:space="0" w:color="auto"/>
          </w:divBdr>
        </w:div>
      </w:divsChild>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14713401">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222252463">
      <w:bodyDiv w:val="1"/>
      <w:marLeft w:val="0"/>
      <w:marRight w:val="0"/>
      <w:marTop w:val="0"/>
      <w:marBottom w:val="0"/>
      <w:divBdr>
        <w:top w:val="none" w:sz="0" w:space="0" w:color="auto"/>
        <w:left w:val="none" w:sz="0" w:space="0" w:color="auto"/>
        <w:bottom w:val="none" w:sz="0" w:space="0" w:color="auto"/>
        <w:right w:val="none" w:sz="0" w:space="0" w:color="auto"/>
      </w:divBdr>
    </w:div>
    <w:div w:id="1337922895">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608661924">
      <w:bodyDiv w:val="1"/>
      <w:marLeft w:val="0"/>
      <w:marRight w:val="0"/>
      <w:marTop w:val="0"/>
      <w:marBottom w:val="0"/>
      <w:divBdr>
        <w:top w:val="none" w:sz="0" w:space="0" w:color="auto"/>
        <w:left w:val="none" w:sz="0" w:space="0" w:color="auto"/>
        <w:bottom w:val="none" w:sz="0" w:space="0" w:color="auto"/>
        <w:right w:val="none" w:sz="0" w:space="0" w:color="auto"/>
      </w:divBdr>
    </w:div>
    <w:div w:id="1642231335">
      <w:bodyDiv w:val="1"/>
      <w:marLeft w:val="0"/>
      <w:marRight w:val="0"/>
      <w:marTop w:val="0"/>
      <w:marBottom w:val="0"/>
      <w:divBdr>
        <w:top w:val="none" w:sz="0" w:space="0" w:color="auto"/>
        <w:left w:val="none" w:sz="0" w:space="0" w:color="auto"/>
        <w:bottom w:val="none" w:sz="0" w:space="0" w:color="auto"/>
        <w:right w:val="none" w:sz="0" w:space="0" w:color="auto"/>
      </w:divBdr>
      <w:divsChild>
        <w:div w:id="1519005490">
          <w:marLeft w:val="0"/>
          <w:marRight w:val="0"/>
          <w:marTop w:val="0"/>
          <w:marBottom w:val="0"/>
          <w:divBdr>
            <w:top w:val="none" w:sz="0" w:space="0" w:color="auto"/>
            <w:left w:val="none" w:sz="0" w:space="0" w:color="auto"/>
            <w:bottom w:val="none" w:sz="0" w:space="0" w:color="auto"/>
            <w:right w:val="none" w:sz="0" w:space="0" w:color="auto"/>
          </w:divBdr>
        </w:div>
        <w:div w:id="407195844">
          <w:marLeft w:val="0"/>
          <w:marRight w:val="0"/>
          <w:marTop w:val="0"/>
          <w:marBottom w:val="0"/>
          <w:divBdr>
            <w:top w:val="none" w:sz="0" w:space="0" w:color="auto"/>
            <w:left w:val="none" w:sz="0" w:space="0" w:color="auto"/>
            <w:bottom w:val="none" w:sz="0" w:space="0" w:color="auto"/>
            <w:right w:val="none" w:sz="0" w:space="0" w:color="auto"/>
          </w:divBdr>
        </w:div>
        <w:div w:id="208149484">
          <w:marLeft w:val="0"/>
          <w:marRight w:val="0"/>
          <w:marTop w:val="0"/>
          <w:marBottom w:val="0"/>
          <w:divBdr>
            <w:top w:val="none" w:sz="0" w:space="0" w:color="auto"/>
            <w:left w:val="none" w:sz="0" w:space="0" w:color="auto"/>
            <w:bottom w:val="none" w:sz="0" w:space="0" w:color="auto"/>
            <w:right w:val="none" w:sz="0" w:space="0" w:color="auto"/>
          </w:divBdr>
        </w:div>
        <w:div w:id="1146776886">
          <w:marLeft w:val="0"/>
          <w:marRight w:val="0"/>
          <w:marTop w:val="0"/>
          <w:marBottom w:val="0"/>
          <w:divBdr>
            <w:top w:val="none" w:sz="0" w:space="0" w:color="auto"/>
            <w:left w:val="none" w:sz="0" w:space="0" w:color="auto"/>
            <w:bottom w:val="none" w:sz="0" w:space="0" w:color="auto"/>
            <w:right w:val="none" w:sz="0" w:space="0" w:color="auto"/>
          </w:divBdr>
        </w:div>
        <w:div w:id="1274021360">
          <w:marLeft w:val="0"/>
          <w:marRight w:val="0"/>
          <w:marTop w:val="0"/>
          <w:marBottom w:val="0"/>
          <w:divBdr>
            <w:top w:val="none" w:sz="0" w:space="0" w:color="auto"/>
            <w:left w:val="none" w:sz="0" w:space="0" w:color="auto"/>
            <w:bottom w:val="none" w:sz="0" w:space="0" w:color="auto"/>
            <w:right w:val="none" w:sz="0" w:space="0" w:color="auto"/>
          </w:divBdr>
        </w:div>
        <w:div w:id="1438713726">
          <w:marLeft w:val="0"/>
          <w:marRight w:val="0"/>
          <w:marTop w:val="0"/>
          <w:marBottom w:val="0"/>
          <w:divBdr>
            <w:top w:val="none" w:sz="0" w:space="0" w:color="auto"/>
            <w:left w:val="none" w:sz="0" w:space="0" w:color="auto"/>
            <w:bottom w:val="none" w:sz="0" w:space="0" w:color="auto"/>
            <w:right w:val="none" w:sz="0" w:space="0" w:color="auto"/>
          </w:divBdr>
        </w:div>
        <w:div w:id="108210425">
          <w:marLeft w:val="0"/>
          <w:marRight w:val="0"/>
          <w:marTop w:val="0"/>
          <w:marBottom w:val="0"/>
          <w:divBdr>
            <w:top w:val="none" w:sz="0" w:space="0" w:color="auto"/>
            <w:left w:val="none" w:sz="0" w:space="0" w:color="auto"/>
            <w:bottom w:val="none" w:sz="0" w:space="0" w:color="auto"/>
            <w:right w:val="none" w:sz="0" w:space="0" w:color="auto"/>
          </w:divBdr>
        </w:div>
        <w:div w:id="1881242513">
          <w:marLeft w:val="0"/>
          <w:marRight w:val="0"/>
          <w:marTop w:val="0"/>
          <w:marBottom w:val="0"/>
          <w:divBdr>
            <w:top w:val="none" w:sz="0" w:space="0" w:color="auto"/>
            <w:left w:val="none" w:sz="0" w:space="0" w:color="auto"/>
            <w:bottom w:val="none" w:sz="0" w:space="0" w:color="auto"/>
            <w:right w:val="none" w:sz="0" w:space="0" w:color="auto"/>
          </w:divBdr>
        </w:div>
        <w:div w:id="665288192">
          <w:marLeft w:val="0"/>
          <w:marRight w:val="0"/>
          <w:marTop w:val="0"/>
          <w:marBottom w:val="0"/>
          <w:divBdr>
            <w:top w:val="none" w:sz="0" w:space="0" w:color="auto"/>
            <w:left w:val="none" w:sz="0" w:space="0" w:color="auto"/>
            <w:bottom w:val="none" w:sz="0" w:space="0" w:color="auto"/>
            <w:right w:val="none" w:sz="0" w:space="0" w:color="auto"/>
          </w:divBdr>
        </w:div>
      </w:divsChild>
    </w:div>
    <w:div w:id="1724480200">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1907646806">
      <w:bodyDiv w:val="1"/>
      <w:marLeft w:val="0"/>
      <w:marRight w:val="0"/>
      <w:marTop w:val="0"/>
      <w:marBottom w:val="0"/>
      <w:divBdr>
        <w:top w:val="none" w:sz="0" w:space="0" w:color="auto"/>
        <w:left w:val="none" w:sz="0" w:space="0" w:color="auto"/>
        <w:bottom w:val="none" w:sz="0" w:space="0" w:color="auto"/>
        <w:right w:val="none" w:sz="0" w:space="0" w:color="auto"/>
      </w:divBdr>
      <w:divsChild>
        <w:div w:id="1614166621">
          <w:marLeft w:val="0"/>
          <w:marRight w:val="0"/>
          <w:marTop w:val="0"/>
          <w:marBottom w:val="0"/>
          <w:divBdr>
            <w:top w:val="none" w:sz="0" w:space="0" w:color="auto"/>
            <w:left w:val="none" w:sz="0" w:space="0" w:color="auto"/>
            <w:bottom w:val="none" w:sz="0" w:space="0" w:color="auto"/>
            <w:right w:val="none" w:sz="0" w:space="0" w:color="auto"/>
          </w:divBdr>
        </w:div>
        <w:div w:id="724522133">
          <w:marLeft w:val="0"/>
          <w:marRight w:val="0"/>
          <w:marTop w:val="0"/>
          <w:marBottom w:val="0"/>
          <w:divBdr>
            <w:top w:val="none" w:sz="0" w:space="0" w:color="auto"/>
            <w:left w:val="none" w:sz="0" w:space="0" w:color="auto"/>
            <w:bottom w:val="none" w:sz="0" w:space="0" w:color="auto"/>
            <w:right w:val="none" w:sz="0" w:space="0" w:color="auto"/>
          </w:divBdr>
        </w:div>
      </w:divsChild>
    </w:div>
    <w:div w:id="1944605650">
      <w:bodyDiv w:val="1"/>
      <w:marLeft w:val="0"/>
      <w:marRight w:val="0"/>
      <w:marTop w:val="0"/>
      <w:marBottom w:val="0"/>
      <w:divBdr>
        <w:top w:val="none" w:sz="0" w:space="0" w:color="auto"/>
        <w:left w:val="none" w:sz="0" w:space="0" w:color="auto"/>
        <w:bottom w:val="none" w:sz="0" w:space="0" w:color="auto"/>
        <w:right w:val="none" w:sz="0" w:space="0" w:color="auto"/>
      </w:divBdr>
      <w:divsChild>
        <w:div w:id="1848400057">
          <w:marLeft w:val="0"/>
          <w:marRight w:val="0"/>
          <w:marTop w:val="0"/>
          <w:marBottom w:val="0"/>
          <w:divBdr>
            <w:top w:val="none" w:sz="0" w:space="0" w:color="auto"/>
            <w:left w:val="none" w:sz="0" w:space="0" w:color="auto"/>
            <w:bottom w:val="none" w:sz="0" w:space="0" w:color="auto"/>
            <w:right w:val="none" w:sz="0" w:space="0" w:color="auto"/>
          </w:divBdr>
        </w:div>
        <w:div w:id="1637372466">
          <w:marLeft w:val="0"/>
          <w:marRight w:val="0"/>
          <w:marTop w:val="0"/>
          <w:marBottom w:val="0"/>
          <w:divBdr>
            <w:top w:val="none" w:sz="0" w:space="0" w:color="auto"/>
            <w:left w:val="none" w:sz="0" w:space="0" w:color="auto"/>
            <w:bottom w:val="none" w:sz="0" w:space="0" w:color="auto"/>
            <w:right w:val="none" w:sz="0" w:space="0" w:color="auto"/>
          </w:divBdr>
        </w:div>
      </w:divsChild>
    </w:div>
    <w:div w:id="1980261470">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industry.panasonic.eu/"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industry.panasonic.eu/" TargetMode="External" Id="rId14" /><Relationship Type="http://schemas.openxmlformats.org/officeDocument/2006/relationships/hyperlink" Target="https://industry.panasonic.eu/products/devices/e-bike-systems" TargetMode="External" Id="R922ea880da734e49" /><Relationship Type="http://schemas.openxmlformats.org/officeDocument/2006/relationships/hyperlink" Target="http://industry.panasonic.eu/" TargetMode="External" Id="Rd30603b902f0475a" /><Relationship Type="http://schemas.openxmlformats.org/officeDocument/2006/relationships/hyperlink" Target="https://holdings.panasonic/global/" TargetMode="External" Id="Rc87558541a4b4a69"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5" ma:contentTypeDescription="Create a new document." ma:contentTypeScope="" ma:versionID="a499934ad29d45762f319882af5b434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22a5f19f49894c91ea843e71d76fb91"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element ref="ns2:Zah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Zahl" ma:index="26" nillable="true" ma:displayName="Zahl" ma:format="Dropdown" ma:internalName="Zah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Zahl xmlns="52a3e6d5-88d5-404c-9253-4b11493e0a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B2CD9-1309-42EA-A2F3-695A86B0FE71}"/>
</file>

<file path=customXml/itemProps2.xml><?xml version="1.0" encoding="utf-8"?>
<ds:datastoreItem xmlns:ds="http://schemas.openxmlformats.org/officeDocument/2006/customXml" ds:itemID="{F1D62965-B838-42A4-A2F1-E62C129CBF30}">
  <ds:schemaRefs>
    <ds:schemaRef ds:uri="http://schemas.openxmlformats.org/package/2006/metadata/core-properties"/>
    <ds:schemaRef ds:uri="http://schemas.microsoft.com/office/infopath/2007/PartnerControls"/>
    <ds:schemaRef ds:uri="52a3e6d5-88d5-404c-9253-4b11493e0a46"/>
    <ds:schemaRef ds:uri="http://schemas.microsoft.com/office/2006/documentManagement/types"/>
    <ds:schemaRef ds:uri="http://purl.org/dc/elements/1.1/"/>
    <ds:schemaRef ds:uri="http://www.w3.org/XML/1998/namespace"/>
    <ds:schemaRef ds:uri="4d1c543a-149f-4ae6-b9d5-cf9ad9b61769"/>
    <ds:schemaRef ds:uri="http://purl.org/dc/dcmityp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C9B62BEA-68BB-4CEC-A47F-13EEBA030C54}">
  <ds:schemaRefs>
    <ds:schemaRef ds:uri="http://schemas.openxmlformats.org/officeDocument/2006/bibliography"/>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PEWEU_ELECTR_LETTER</ap:Template>
  <ap:Application>Microsoft Word for the web</ap:Application>
  <ap:DocSecurity>0</ap:DocSecurity>
  <ap:ScaleCrop>false</ap:ScaleCrop>
  <ap:Company>MEW Europe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Tanaka</dc:creator>
  <keywords/>
  <lastModifiedBy>Stahl, Veronika</lastModifiedBy>
  <revision>5</revision>
  <lastPrinted>2012-10-31T13:57:00.0000000Z</lastPrinted>
  <dcterms:created xsi:type="dcterms:W3CDTF">2025-07-15T12:46:00.0000000Z</dcterms:created>
  <dcterms:modified xsi:type="dcterms:W3CDTF">2025-07-15T13:33:19.0068652Z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