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875705D" w14:textId="77777777" w:rsidR="00215357" w:rsidRPr="00062F34" w:rsidRDefault="00215357" w:rsidP="00215357">
      <w:pPr>
        <w:spacing w:line="250" w:lineRule="exact"/>
        <w:rPr>
          <w:rFonts w:cs="Arial"/>
          <w:sz w:val="14"/>
          <w:szCs w:val="14"/>
          <w:lang w:val="en-GB"/>
        </w:rPr>
      </w:pPr>
      <w:r w:rsidRPr="00375C75">
        <w:rPr>
          <w:rFonts w:cs="Arial"/>
          <w:sz w:val="14"/>
          <w:szCs w:val="14"/>
          <w:lang w:val="en-US"/>
        </w:rPr>
        <w:fldChar w:fldCharType="begin"/>
      </w:r>
      <w:r w:rsidRPr="3D75B399">
        <w:rPr>
          <w:rFonts w:cs="Arial"/>
          <w:sz w:val="14"/>
          <w:szCs w:val="14"/>
          <w:lang w:val="en-GB"/>
        </w:rPr>
        <w:instrText xml:space="preserve"> HYPERLINK "mailto:benno.kirschenhofer@eu.panasonic.com</w:instrText>
      </w:r>
    </w:p>
    <w:p w14:paraId="0C64726F" w14:textId="77777777" w:rsidR="00215357" w:rsidRPr="00634E63" w:rsidRDefault="00215357" w:rsidP="00215357">
      <w:pPr>
        <w:framePr w:w="2654" w:h="2761" w:hRule="exact" w:hSpace="142" w:wrap="around" w:vAnchor="text" w:hAnchor="page" w:x="8664" w:y="236"/>
        <w:rPr>
          <w:lang w:val="en-GB"/>
        </w:rPr>
      </w:pPr>
      <w:r w:rsidRPr="3D75B399">
        <w:rPr>
          <w:rFonts w:cs="Arial"/>
          <w:sz w:val="14"/>
          <w:szCs w:val="14"/>
          <w:lang w:val="en-GB"/>
        </w:rPr>
        <w:instrText xml:space="preserve">" </w:instrText>
      </w:r>
      <w:r w:rsidRPr="00375C75">
        <w:rPr>
          <w:rFonts w:cs="Arial"/>
          <w:sz w:val="14"/>
          <w:szCs w:val="14"/>
          <w:lang w:val="en-US"/>
        </w:rPr>
      </w:r>
      <w:r w:rsidRPr="00375C75">
        <w:rPr>
          <w:rFonts w:cs="Arial"/>
          <w:sz w:val="14"/>
          <w:szCs w:val="14"/>
          <w:lang w:val="en-US"/>
        </w:rPr>
        <w:fldChar w:fldCharType="end"/>
      </w:r>
    </w:p>
    <w:p w14:paraId="338771DC" w14:textId="305883FA" w:rsidR="00BB18EC" w:rsidRDefault="00BB18EC" w:rsidP="00DC480F">
      <w:pPr>
        <w:spacing w:before="360" w:line="276" w:lineRule="auto"/>
        <w:sectPr w:rsidR="00BB18EC" w:rsidSect="00844B26">
          <w:headerReference w:type="default" r:id="rId11"/>
          <w:footerReference w:type="default" r:id="rId12"/>
          <w:headerReference w:type="first" r:id="rId13"/>
          <w:type w:val="continuous"/>
          <w:pgSz w:w="11906" w:h="16838" w:code="9"/>
          <w:pgMar w:top="0" w:right="0" w:bottom="0" w:left="0" w:header="0" w:footer="0" w:gutter="0"/>
          <w:cols w:space="720"/>
          <w:formProt w:val="0"/>
          <w:titlePg/>
          <w:docGrid w:linePitch="272"/>
        </w:sectPr>
      </w:pPr>
    </w:p>
    <w:p w14:paraId="32C5AF72" w14:textId="7EA26A50" w:rsidR="00215357" w:rsidRPr="000B1F7C" w:rsidRDefault="0591826E" w:rsidP="23A43CFB">
      <w:pPr>
        <w:spacing w:line="250" w:lineRule="exact"/>
        <w:rPr>
          <w:rFonts w:eastAsia="Arial" w:cs="Arial"/>
          <w:color w:val="A3A3A3"/>
          <w:sz w:val="14"/>
          <w:szCs w:val="14"/>
          <w:lang w:val="en-US"/>
        </w:rPr>
      </w:pPr>
      <w:r w:rsidRPr="000B1F7C">
        <w:rPr>
          <w:rFonts w:eastAsia="Arial" w:cs="Arial"/>
          <w:color w:val="A3A3A3"/>
          <w:sz w:val="14"/>
          <w:szCs w:val="14"/>
          <w:lang w:val="en-US"/>
        </w:rPr>
        <w:t>Panasonic Industry Europe GmbH</w:t>
      </w:r>
    </w:p>
    <w:p w14:paraId="0325764C" w14:textId="345FDE44" w:rsidR="00215357" w:rsidRPr="000B1F7C" w:rsidRDefault="0591826E" w:rsidP="23A43CFB">
      <w:pPr>
        <w:spacing w:line="250" w:lineRule="exact"/>
        <w:rPr>
          <w:rFonts w:eastAsia="Arial" w:cs="Arial"/>
          <w:color w:val="A3A3A3"/>
          <w:sz w:val="14"/>
          <w:szCs w:val="14"/>
          <w:lang w:val="en-US"/>
        </w:rPr>
      </w:pPr>
      <w:r w:rsidRPr="000B1F7C">
        <w:rPr>
          <w:rFonts w:eastAsia="Arial" w:cs="Arial"/>
          <w:color w:val="A3A3A3"/>
          <w:sz w:val="14"/>
          <w:szCs w:val="14"/>
          <w:lang w:val="en-US"/>
        </w:rPr>
        <w:t>Caroline-Herschel-Strasse 100</w:t>
      </w:r>
    </w:p>
    <w:p w14:paraId="35426BF1" w14:textId="3BF5620A" w:rsidR="00215357" w:rsidRPr="000B1F7C" w:rsidRDefault="0591826E" w:rsidP="23A43CFB">
      <w:pPr>
        <w:spacing w:line="250" w:lineRule="exact"/>
        <w:rPr>
          <w:rFonts w:eastAsia="Arial" w:cs="Arial"/>
          <w:color w:val="A3A3A3"/>
          <w:sz w:val="14"/>
          <w:szCs w:val="14"/>
          <w:lang w:val="en-US"/>
        </w:rPr>
      </w:pPr>
      <w:r w:rsidRPr="23A43CFB">
        <w:rPr>
          <w:rFonts w:eastAsia="Arial" w:cs="Arial"/>
          <w:color w:val="A3A3A3"/>
          <w:sz w:val="14"/>
          <w:szCs w:val="14"/>
          <w:lang w:val="sv-SE"/>
        </w:rPr>
        <w:t>85521 Ottobrunn, Germany</w:t>
      </w:r>
    </w:p>
    <w:p w14:paraId="126AB3F2" w14:textId="0D19A108" w:rsidR="00215357" w:rsidRPr="000B1F7C" w:rsidRDefault="0591826E" w:rsidP="23A43CFB">
      <w:pPr>
        <w:rPr>
          <w:rFonts w:eastAsia="Arial" w:cs="Arial"/>
          <w:color w:val="A3A3A3"/>
          <w:sz w:val="14"/>
          <w:szCs w:val="14"/>
          <w:lang w:val="en-US"/>
        </w:rPr>
      </w:pPr>
      <w:hyperlink r:id="rId14">
        <w:r w:rsidRPr="23A43CFB">
          <w:rPr>
            <w:rStyle w:val="Hyperlink"/>
            <w:rFonts w:eastAsia="Arial" w:cs="Arial"/>
            <w:sz w:val="14"/>
            <w:szCs w:val="14"/>
            <w:lang w:val="sv-SE"/>
          </w:rPr>
          <w:t>http://industry.panasonic.eu</w:t>
        </w:r>
      </w:hyperlink>
    </w:p>
    <w:p w14:paraId="036C2F56" w14:textId="723BAA00" w:rsidR="00215357" w:rsidRPr="000B1F7C" w:rsidRDefault="00215357" w:rsidP="23A43CFB">
      <w:pPr>
        <w:rPr>
          <w:rFonts w:eastAsia="Arial" w:cs="Arial"/>
          <w:color w:val="A3A3A3"/>
          <w:sz w:val="14"/>
          <w:szCs w:val="14"/>
          <w:lang w:val="en-US"/>
        </w:rPr>
      </w:pPr>
    </w:p>
    <w:p w14:paraId="308F1F9C" w14:textId="17C9C321" w:rsidR="00215357" w:rsidRPr="000B1F7C" w:rsidRDefault="0591826E" w:rsidP="23A43CFB">
      <w:pPr>
        <w:spacing w:line="250" w:lineRule="exact"/>
        <w:rPr>
          <w:rFonts w:eastAsia="Arial" w:cs="Arial"/>
          <w:color w:val="A3A3A3"/>
          <w:sz w:val="14"/>
          <w:szCs w:val="14"/>
          <w:lang w:val="en-US"/>
        </w:rPr>
      </w:pPr>
      <w:r w:rsidRPr="000B1F7C">
        <w:rPr>
          <w:rFonts w:eastAsia="Arial" w:cs="Arial"/>
          <w:color w:val="A3A3A3"/>
          <w:sz w:val="14"/>
          <w:szCs w:val="14"/>
          <w:lang w:val="en-US"/>
        </w:rPr>
        <w:t>Press contact:</w:t>
      </w:r>
    </w:p>
    <w:p w14:paraId="4E486F55" w14:textId="6B7CFBE6" w:rsidR="00215357" w:rsidRPr="008B57C7" w:rsidRDefault="0591826E" w:rsidP="23A43CFB">
      <w:pPr>
        <w:spacing w:line="250" w:lineRule="exact"/>
        <w:rPr>
          <w:rFonts w:eastAsia="Arial" w:cs="Arial"/>
          <w:color w:val="A3A3A3"/>
          <w:sz w:val="14"/>
          <w:szCs w:val="14"/>
        </w:rPr>
      </w:pPr>
      <w:r w:rsidRPr="23A43CFB">
        <w:rPr>
          <w:rFonts w:eastAsia="Arial" w:cs="Arial"/>
          <w:color w:val="A3A3A3"/>
          <w:sz w:val="14"/>
          <w:szCs w:val="14"/>
        </w:rPr>
        <w:t>Veronika Stahl</w:t>
      </w:r>
    </w:p>
    <w:p w14:paraId="660A723E" w14:textId="7AAF8588" w:rsidR="00215357" w:rsidRPr="008B57C7" w:rsidRDefault="0591826E" w:rsidP="23A43CFB">
      <w:pPr>
        <w:spacing w:line="250" w:lineRule="exact"/>
        <w:rPr>
          <w:rFonts w:eastAsia="Arial" w:cs="Arial"/>
          <w:color w:val="A3A3A3"/>
          <w:sz w:val="14"/>
          <w:szCs w:val="14"/>
        </w:rPr>
      </w:pPr>
      <w:proofErr w:type="gramStart"/>
      <w:r w:rsidRPr="008B57C7">
        <w:rPr>
          <w:rFonts w:eastAsia="Arial" w:cs="Arial"/>
          <w:color w:val="A3A3A3"/>
          <w:sz w:val="14"/>
          <w:szCs w:val="14"/>
        </w:rPr>
        <w:t>Email</w:t>
      </w:r>
      <w:proofErr w:type="gramEnd"/>
      <w:r w:rsidRPr="008B57C7">
        <w:rPr>
          <w:rFonts w:eastAsia="Arial" w:cs="Arial"/>
          <w:color w:val="A3A3A3"/>
          <w:sz w:val="14"/>
          <w:szCs w:val="14"/>
        </w:rPr>
        <w:t xml:space="preserve">: </w:t>
      </w:r>
    </w:p>
    <w:p w14:paraId="030DC8E8" w14:textId="1FCF4F04" w:rsidR="00215357" w:rsidRPr="008B57C7" w:rsidRDefault="0591826E" w:rsidP="23A43CFB">
      <w:pPr>
        <w:spacing w:line="250" w:lineRule="exact"/>
        <w:rPr>
          <w:rFonts w:eastAsia="Arial" w:cs="Arial"/>
          <w:color w:val="0000FF"/>
          <w:sz w:val="14"/>
          <w:szCs w:val="14"/>
        </w:rPr>
      </w:pPr>
      <w:hyperlink r:id="rId15">
        <w:r w:rsidRPr="008B57C7">
          <w:rPr>
            <w:rStyle w:val="Hyperlink"/>
            <w:rFonts w:eastAsia="Arial" w:cs="Arial"/>
            <w:sz w:val="14"/>
            <w:szCs w:val="14"/>
          </w:rPr>
          <w:t>veronika.stahl@eu.panasonic.com</w:t>
        </w:r>
      </w:hyperlink>
    </w:p>
    <w:p w14:paraId="64156BD4" w14:textId="0639DD45" w:rsidR="00215357" w:rsidRPr="008109F4" w:rsidRDefault="0591826E" w:rsidP="23A43CFB">
      <w:pPr>
        <w:spacing w:line="250" w:lineRule="exact"/>
        <w:rPr>
          <w:rFonts w:eastAsia="Arial" w:cs="Arial"/>
          <w:sz w:val="14"/>
          <w:szCs w:val="14"/>
        </w:rPr>
      </w:pPr>
      <w:r w:rsidRPr="008109F4">
        <w:rPr>
          <w:rFonts w:eastAsia="Arial" w:cs="Arial"/>
          <w:color w:val="A3A3A3"/>
          <w:sz w:val="14"/>
          <w:szCs w:val="14"/>
        </w:rPr>
        <w:t>Phone: ++49- 89 453542412</w:t>
      </w:r>
    </w:p>
    <w:p w14:paraId="4D8DEE58" w14:textId="1C3E764C" w:rsidR="00215357" w:rsidRPr="008109F4" w:rsidRDefault="0591826E" w:rsidP="23A43CFB">
      <w:pPr>
        <w:rPr>
          <w:rFonts w:eastAsia="Arial" w:cs="Arial"/>
          <w:color w:val="000000" w:themeColor="text1"/>
        </w:rPr>
      </w:pPr>
      <w:hyperlink r:id="rId16">
        <w:r w:rsidRPr="008109F4">
          <w:rPr>
            <w:rStyle w:val="Hyperlink"/>
            <w:rFonts w:eastAsia="Arial" w:cs="Arial"/>
            <w:sz w:val="14"/>
            <w:szCs w:val="14"/>
          </w:rPr>
          <w:t>http://industry.panasonic.eu</w:t>
        </w:r>
      </w:hyperlink>
    </w:p>
    <w:p w14:paraId="500DD1DE" w14:textId="1CF2466F" w:rsidR="00215357" w:rsidRPr="008109F4" w:rsidRDefault="00215357" w:rsidP="23A43CFB">
      <w:pPr>
        <w:pStyle w:val="presssubheadline"/>
        <w:rPr>
          <w:color w:val="000000" w:themeColor="text1"/>
          <w:sz w:val="22"/>
          <w:szCs w:val="22"/>
          <w:lang w:val="de-DE" w:eastAsia="de-DE"/>
        </w:rPr>
      </w:pPr>
      <w:bookmarkStart w:id="0" w:name="_Hlk514321355"/>
    </w:p>
    <w:p w14:paraId="0E3FEB1A" w14:textId="77777777" w:rsidR="00215357" w:rsidRDefault="00215357" w:rsidP="4A9D73C0">
      <w:pPr>
        <w:pStyle w:val="presssubheadline"/>
        <w:jc w:val="center"/>
        <w:rPr>
          <w:b/>
          <w:bCs/>
          <w:color w:val="4074B5"/>
          <w:sz w:val="32"/>
          <w:szCs w:val="32"/>
          <w:lang w:val="de-DE"/>
        </w:rPr>
      </w:pPr>
    </w:p>
    <w:p w14:paraId="0150C9EB" w14:textId="77777777" w:rsidR="009B4EE3" w:rsidRPr="008109F4" w:rsidRDefault="009B4EE3" w:rsidP="4A9D73C0">
      <w:pPr>
        <w:pStyle w:val="presssubheadline"/>
        <w:jc w:val="center"/>
        <w:rPr>
          <w:b/>
          <w:bCs/>
          <w:color w:val="4074B5"/>
          <w:sz w:val="32"/>
          <w:szCs w:val="32"/>
          <w:lang w:val="de-DE"/>
        </w:rPr>
      </w:pPr>
    </w:p>
    <w:p w14:paraId="4D5482E5" w14:textId="4D955758" w:rsidR="0042623A" w:rsidRDefault="0017490E" w:rsidP="008E02AE">
      <w:pPr>
        <w:pStyle w:val="presssubheadline"/>
        <w:jc w:val="center"/>
        <w:rPr>
          <w:b/>
          <w:bCs/>
          <w:color w:val="4074B5"/>
          <w:sz w:val="32"/>
          <w:szCs w:val="32"/>
          <w:lang w:val="de-DE"/>
        </w:rPr>
      </w:pPr>
      <w:r w:rsidRPr="0D68625E">
        <w:rPr>
          <w:b/>
          <w:bCs/>
          <w:color w:val="4074B5"/>
          <w:sz w:val="32"/>
          <w:szCs w:val="32"/>
          <w:lang w:val="de-DE"/>
        </w:rPr>
        <w:t xml:space="preserve">Panasonic </w:t>
      </w:r>
      <w:r w:rsidR="0CB71BD0" w:rsidRPr="0D68625E">
        <w:rPr>
          <w:b/>
          <w:bCs/>
          <w:color w:val="4074B5"/>
          <w:sz w:val="32"/>
          <w:szCs w:val="32"/>
          <w:lang w:val="de-DE"/>
        </w:rPr>
        <w:t>erreicht eine Leistungssteigerung</w:t>
      </w:r>
      <w:r w:rsidR="00574D7C" w:rsidRPr="0D68625E">
        <w:rPr>
          <w:b/>
          <w:bCs/>
          <w:color w:val="4074B5"/>
          <w:sz w:val="32"/>
          <w:szCs w:val="32"/>
          <w:lang w:val="de-DE"/>
        </w:rPr>
        <w:t xml:space="preserve"> des GXM E-Bike-Systems </w:t>
      </w:r>
      <w:r w:rsidR="00AE47DE" w:rsidRPr="0D68625E">
        <w:rPr>
          <w:b/>
          <w:bCs/>
          <w:color w:val="4074B5"/>
          <w:sz w:val="32"/>
          <w:szCs w:val="32"/>
          <w:lang w:val="de-DE"/>
        </w:rPr>
        <w:t xml:space="preserve">auf bis zu 120 </w:t>
      </w:r>
      <w:proofErr w:type="spellStart"/>
      <w:r w:rsidR="00AE47DE" w:rsidRPr="0D68625E">
        <w:rPr>
          <w:b/>
          <w:bCs/>
          <w:color w:val="4074B5"/>
          <w:sz w:val="32"/>
          <w:szCs w:val="32"/>
          <w:lang w:val="de-DE"/>
        </w:rPr>
        <w:t>Nm</w:t>
      </w:r>
      <w:proofErr w:type="spellEnd"/>
    </w:p>
    <w:p w14:paraId="18A94710" w14:textId="77777777" w:rsidR="00E11314" w:rsidRDefault="00E11314" w:rsidP="4A9D73C0">
      <w:pPr>
        <w:pStyle w:val="presssubheadline"/>
        <w:jc w:val="center"/>
        <w:rPr>
          <w:b/>
          <w:bCs/>
          <w:color w:val="4074B5"/>
          <w:sz w:val="32"/>
          <w:szCs w:val="32"/>
          <w:lang w:val="de-DE"/>
        </w:rPr>
      </w:pPr>
    </w:p>
    <w:p w14:paraId="4D4BD730" w14:textId="5D3209AD" w:rsidR="00430F0E" w:rsidRDefault="00580637" w:rsidP="0D68625E">
      <w:pPr>
        <w:pStyle w:val="presssubheadline"/>
        <w:jc w:val="center"/>
        <w:rPr>
          <w:rStyle w:val="normaltextrun"/>
          <w:i/>
          <w:iCs/>
          <w:caps/>
          <w:sz w:val="18"/>
          <w:szCs w:val="18"/>
          <w:lang w:val="de-DE"/>
        </w:rPr>
      </w:pPr>
      <w:r w:rsidRPr="0D68625E">
        <w:rPr>
          <w:rStyle w:val="normaltextrun"/>
          <w:i/>
          <w:iCs/>
          <w:caps/>
          <w:color w:val="7F7F7F"/>
          <w:sz w:val="18"/>
          <w:szCs w:val="18"/>
          <w:shd w:val="clear" w:color="auto" w:fill="FFFFFF"/>
          <w:lang w:val="de-DE"/>
        </w:rPr>
        <w:t>Software</w:t>
      </w:r>
      <w:r w:rsidR="00195C8C" w:rsidRPr="0D68625E">
        <w:rPr>
          <w:rStyle w:val="normaltextrun"/>
          <w:i/>
          <w:iCs/>
          <w:caps/>
          <w:color w:val="7F7F7F"/>
          <w:sz w:val="18"/>
          <w:szCs w:val="18"/>
          <w:shd w:val="clear" w:color="auto" w:fill="FFFFFF"/>
          <w:lang w:val="de-DE"/>
        </w:rPr>
        <w:t>-update hebt drehmoment, fahrdynamik und fahrerlebnis auf ein neues Niveau</w:t>
      </w:r>
    </w:p>
    <w:p w14:paraId="45898A2D" w14:textId="5673B0BB" w:rsidR="001E6FB7" w:rsidRPr="008109F4" w:rsidRDefault="001E6FB7" w:rsidP="4DC223D9">
      <w:pPr>
        <w:pStyle w:val="pressdate"/>
        <w:rPr>
          <w:rFonts w:cs="Arial"/>
          <w:caps w:val="0"/>
          <w:sz w:val="28"/>
          <w:szCs w:val="28"/>
          <w:lang w:val="de-DE"/>
        </w:rPr>
      </w:pPr>
      <w:r w:rsidRPr="008109F4">
        <w:rPr>
          <w:lang w:val="de-DE"/>
        </w:rPr>
        <w:t>M</w:t>
      </w:r>
      <w:r w:rsidR="00F063BC">
        <w:rPr>
          <w:lang w:val="de-DE"/>
        </w:rPr>
        <w:t>ünchen</w:t>
      </w:r>
      <w:r w:rsidRPr="008109F4">
        <w:rPr>
          <w:lang w:val="de-DE"/>
        </w:rPr>
        <w:t xml:space="preserve">, </w:t>
      </w:r>
      <w:r w:rsidR="00E03739">
        <w:rPr>
          <w:lang w:val="de-DE"/>
        </w:rPr>
        <w:t>September</w:t>
      </w:r>
      <w:r w:rsidR="00B5333D" w:rsidRPr="008109F4">
        <w:rPr>
          <w:lang w:val="de-DE"/>
        </w:rPr>
        <w:t xml:space="preserve"> 202</w:t>
      </w:r>
      <w:r w:rsidR="00EF768A" w:rsidRPr="008109F4">
        <w:rPr>
          <w:lang w:val="de-DE"/>
        </w:rPr>
        <w:t>6</w:t>
      </w:r>
    </w:p>
    <w:p w14:paraId="3AC2D219" w14:textId="301E38FB" w:rsidR="00C7548C" w:rsidRPr="008109F4" w:rsidRDefault="00C7548C" w:rsidP="0046465E">
      <w:pPr>
        <w:spacing w:line="276" w:lineRule="auto"/>
        <w:rPr>
          <w:rFonts w:cs="Arial"/>
          <w:color w:val="000000" w:themeColor="text1"/>
          <w:sz w:val="22"/>
          <w:szCs w:val="22"/>
        </w:rPr>
      </w:pPr>
    </w:p>
    <w:p w14:paraId="11005C12" w14:textId="3C0EFBE6" w:rsidR="00254A9C" w:rsidRPr="00F561A8" w:rsidRDefault="00254A9C" w:rsidP="00CC34F2">
      <w:pPr>
        <w:spacing w:line="276" w:lineRule="auto"/>
        <w:rPr>
          <w:rFonts w:eastAsia="Aptos" w:cs="Arial"/>
          <w:sz w:val="22"/>
          <w:szCs w:val="22"/>
          <w:lang w:eastAsia="de-DE"/>
        </w:rPr>
      </w:pPr>
      <w:r w:rsidRPr="0D68625E">
        <w:rPr>
          <w:rFonts w:eastAsia="Aptos" w:cs="Arial"/>
          <w:sz w:val="22"/>
          <w:szCs w:val="22"/>
          <w:lang w:eastAsia="de-DE"/>
        </w:rPr>
        <w:t xml:space="preserve">Panasonic hebt die Leistung seines GXM E-Bike-Antriebssystems auf ein neues Niveau: Der GXM-Magnesium-Motor bietet künftig 120 </w:t>
      </w:r>
      <w:proofErr w:type="spellStart"/>
      <w:r w:rsidRPr="0D68625E">
        <w:rPr>
          <w:rFonts w:eastAsia="Aptos" w:cs="Arial"/>
          <w:sz w:val="22"/>
          <w:szCs w:val="22"/>
          <w:lang w:eastAsia="de-DE"/>
        </w:rPr>
        <w:t>Nm</w:t>
      </w:r>
      <w:proofErr w:type="spellEnd"/>
      <w:r w:rsidRPr="0D68625E">
        <w:rPr>
          <w:rFonts w:eastAsia="Aptos" w:cs="Arial"/>
          <w:sz w:val="22"/>
          <w:szCs w:val="22"/>
          <w:lang w:eastAsia="de-DE"/>
        </w:rPr>
        <w:t xml:space="preserve"> Drehmoment, während die Aluminium-Version auf 110 </w:t>
      </w:r>
      <w:proofErr w:type="spellStart"/>
      <w:r w:rsidRPr="0D68625E">
        <w:rPr>
          <w:rFonts w:eastAsia="Aptos" w:cs="Arial"/>
          <w:sz w:val="22"/>
          <w:szCs w:val="22"/>
          <w:lang w:eastAsia="de-DE"/>
        </w:rPr>
        <w:t>Nm</w:t>
      </w:r>
      <w:proofErr w:type="spellEnd"/>
      <w:r w:rsidRPr="0D68625E">
        <w:rPr>
          <w:rFonts w:eastAsia="Aptos" w:cs="Arial"/>
          <w:sz w:val="22"/>
          <w:szCs w:val="22"/>
          <w:lang w:eastAsia="de-DE"/>
        </w:rPr>
        <w:t xml:space="preserve"> gesteigert wird. Damit profitieren E-Mountainbiker und anspruchsvolle Fahrer</w:t>
      </w:r>
      <w:r w:rsidR="38045C6A" w:rsidRPr="0D68625E">
        <w:rPr>
          <w:rFonts w:eastAsia="Aptos" w:cs="Arial"/>
          <w:sz w:val="22"/>
          <w:szCs w:val="22"/>
          <w:lang w:eastAsia="de-DE"/>
        </w:rPr>
        <w:t xml:space="preserve"> künftig</w:t>
      </w:r>
      <w:r w:rsidRPr="0D68625E">
        <w:rPr>
          <w:rFonts w:eastAsia="Aptos" w:cs="Arial"/>
          <w:sz w:val="22"/>
          <w:szCs w:val="22"/>
          <w:lang w:eastAsia="de-DE"/>
        </w:rPr>
        <w:t xml:space="preserve"> von noch mehr Schub in steilen Anstiegen und technischem Gelände.</w:t>
      </w:r>
    </w:p>
    <w:p w14:paraId="66783C4F" w14:textId="77777777" w:rsidR="00C75B98" w:rsidRPr="00F561A8" w:rsidRDefault="00C75B98" w:rsidP="00CC34F2">
      <w:pPr>
        <w:spacing w:line="276" w:lineRule="auto"/>
        <w:rPr>
          <w:rFonts w:eastAsia="Aptos" w:cs="Arial"/>
          <w:sz w:val="22"/>
          <w:szCs w:val="22"/>
          <w:lang w:eastAsia="de-DE"/>
        </w:rPr>
      </w:pPr>
    </w:p>
    <w:p w14:paraId="7BF4BE7D" w14:textId="19B2E688" w:rsidR="00254A9C" w:rsidRPr="00F561A8" w:rsidRDefault="00254A9C" w:rsidP="00CC34F2">
      <w:pPr>
        <w:spacing w:line="276" w:lineRule="auto"/>
        <w:rPr>
          <w:rFonts w:eastAsia="Aptos" w:cs="Arial"/>
          <w:sz w:val="22"/>
          <w:szCs w:val="22"/>
          <w:lang w:eastAsia="de-DE"/>
        </w:rPr>
      </w:pPr>
      <w:r w:rsidRPr="00F561A8">
        <w:rPr>
          <w:rFonts w:eastAsia="Aptos" w:cs="Arial"/>
          <w:sz w:val="22"/>
          <w:szCs w:val="22"/>
          <w:lang w:eastAsia="de-DE"/>
        </w:rPr>
        <w:t xml:space="preserve">Doch das Update bedeutet weit mehr als nur zusätzliche Leistung. Die optimierte Motorabstimmung sorgt für eine noch präzisere Kontrolle, ein besonders natürliches Fahrgefühl und eine harmonische Kraftentfaltung. </w:t>
      </w:r>
    </w:p>
    <w:p w14:paraId="2B96B858" w14:textId="77777777" w:rsidR="00847AC1" w:rsidRPr="00F561A8" w:rsidRDefault="00847AC1" w:rsidP="00CC34F2">
      <w:pPr>
        <w:spacing w:line="276" w:lineRule="auto"/>
        <w:rPr>
          <w:rFonts w:eastAsia="Aptos" w:cs="Arial"/>
          <w:sz w:val="22"/>
          <w:szCs w:val="22"/>
          <w:lang w:eastAsia="de-DE"/>
        </w:rPr>
      </w:pPr>
    </w:p>
    <w:p w14:paraId="773CC8E1" w14:textId="77777777" w:rsidR="00254A9C" w:rsidRPr="00F561A8" w:rsidRDefault="00254A9C" w:rsidP="00CC34F2">
      <w:pPr>
        <w:spacing w:line="276" w:lineRule="auto"/>
        <w:rPr>
          <w:rFonts w:eastAsia="Aptos" w:cs="Arial"/>
          <w:sz w:val="22"/>
          <w:szCs w:val="22"/>
          <w:lang w:eastAsia="de-DE"/>
        </w:rPr>
      </w:pPr>
      <w:r w:rsidRPr="00F561A8">
        <w:rPr>
          <w:rFonts w:eastAsia="Aptos" w:cs="Arial"/>
          <w:sz w:val="22"/>
          <w:szCs w:val="22"/>
          <w:lang w:eastAsia="de-DE"/>
        </w:rPr>
        <w:t>Vor allem im AUTO-Modus erleben Fahrer eine spürbar feinere Unterstützung, die sich optimal an Fahrsituation und Untergrund anpasst.</w:t>
      </w:r>
    </w:p>
    <w:p w14:paraId="71F34929" w14:textId="1D034B41" w:rsidR="00254A9C" w:rsidRPr="00F561A8" w:rsidRDefault="00254A9C" w:rsidP="00CC34F2">
      <w:pPr>
        <w:spacing w:line="276" w:lineRule="auto"/>
        <w:rPr>
          <w:rFonts w:eastAsia="Aptos" w:cs="Arial"/>
          <w:sz w:val="22"/>
          <w:szCs w:val="22"/>
          <w:lang w:eastAsia="de-DE"/>
        </w:rPr>
      </w:pPr>
      <w:r w:rsidRPr="00F561A8">
        <w:rPr>
          <w:rFonts w:eastAsia="Aptos" w:cs="Arial"/>
          <w:sz w:val="22"/>
          <w:szCs w:val="22"/>
          <w:lang w:eastAsia="de-DE"/>
        </w:rPr>
        <w:t>Besonders erfreulich: Bereits im Markt befindliche GXM-Motoren können per Software-Update auf die neuen Leistungswerte aktualisiert werden.</w:t>
      </w:r>
    </w:p>
    <w:p w14:paraId="1D4A999D" w14:textId="77777777" w:rsidR="00254A9C" w:rsidRDefault="00254A9C" w:rsidP="00CC34F2">
      <w:pPr>
        <w:spacing w:line="276" w:lineRule="auto"/>
        <w:rPr>
          <w:rFonts w:eastAsia="Aptos" w:cs="Arial"/>
          <w:sz w:val="22"/>
          <w:szCs w:val="22"/>
          <w:lang w:eastAsia="de-DE"/>
        </w:rPr>
      </w:pPr>
      <w:r w:rsidRPr="00F561A8">
        <w:rPr>
          <w:rFonts w:eastAsia="Aptos" w:cs="Arial"/>
          <w:sz w:val="22"/>
          <w:szCs w:val="22"/>
          <w:lang w:eastAsia="de-DE"/>
        </w:rPr>
        <w:t xml:space="preserve">Damit kommen auch bestehende Panasonic-Nutzer in den Genuss der verbesserten </w:t>
      </w:r>
      <w:proofErr w:type="spellStart"/>
      <w:r w:rsidRPr="00F561A8">
        <w:rPr>
          <w:rFonts w:eastAsia="Aptos" w:cs="Arial"/>
          <w:sz w:val="22"/>
          <w:szCs w:val="22"/>
          <w:lang w:eastAsia="de-DE"/>
        </w:rPr>
        <w:t>Performance</w:t>
      </w:r>
      <w:proofErr w:type="spellEnd"/>
      <w:r w:rsidRPr="00F561A8">
        <w:rPr>
          <w:rFonts w:eastAsia="Aptos" w:cs="Arial"/>
          <w:sz w:val="22"/>
          <w:szCs w:val="22"/>
          <w:lang w:eastAsia="de-DE"/>
        </w:rPr>
        <w:t xml:space="preserve"> und des weiter optimierten Fahrerlebnisses.</w:t>
      </w:r>
    </w:p>
    <w:p w14:paraId="731486F6" w14:textId="77777777" w:rsidR="0061759D" w:rsidRPr="00F561A8" w:rsidRDefault="0061759D" w:rsidP="00CC34F2">
      <w:pPr>
        <w:spacing w:line="276" w:lineRule="auto"/>
        <w:rPr>
          <w:rFonts w:eastAsia="Aptos" w:cs="Arial"/>
          <w:sz w:val="22"/>
          <w:szCs w:val="22"/>
          <w:lang w:eastAsia="de-DE"/>
        </w:rPr>
      </w:pPr>
    </w:p>
    <w:p w14:paraId="51F3EF48" w14:textId="77777777" w:rsidR="00254A9C" w:rsidRDefault="00254A9C" w:rsidP="00CC34F2">
      <w:pPr>
        <w:spacing w:line="276" w:lineRule="auto"/>
        <w:rPr>
          <w:rFonts w:eastAsia="Aptos" w:cs="Arial"/>
          <w:sz w:val="22"/>
          <w:szCs w:val="22"/>
          <w:lang w:eastAsia="de-DE"/>
        </w:rPr>
      </w:pPr>
      <w:r w:rsidRPr="00F561A8">
        <w:rPr>
          <w:rFonts w:eastAsia="Aptos" w:cs="Arial"/>
          <w:sz w:val="22"/>
          <w:szCs w:val="22"/>
          <w:lang w:eastAsia="de-DE"/>
        </w:rPr>
        <w:t>Mit dem Leistungsupgrade unterstreicht Panasonic seinen Anspruch, leistungsstarke E-Bike-Antriebe mit maximalem Fahrspaß, intuitiver Kontrolle und modernster Technologie zu kombinieren.</w:t>
      </w:r>
    </w:p>
    <w:p w14:paraId="14A2B0E4" w14:textId="77777777" w:rsidR="00FE458A" w:rsidRDefault="00FE458A" w:rsidP="00CC34F2">
      <w:pPr>
        <w:spacing w:line="276" w:lineRule="auto"/>
        <w:rPr>
          <w:rFonts w:eastAsia="Aptos" w:cs="Arial"/>
          <w:sz w:val="22"/>
          <w:szCs w:val="22"/>
          <w:lang w:eastAsia="de-DE"/>
        </w:rPr>
      </w:pPr>
    </w:p>
    <w:p w14:paraId="19599AD5" w14:textId="2F376061" w:rsidR="00FE458A" w:rsidRDefault="00FE458A" w:rsidP="00FE458A">
      <w:pPr>
        <w:spacing w:line="276" w:lineRule="auto"/>
        <w:rPr>
          <w:rFonts w:eastAsia="Aptos" w:cs="Arial"/>
          <w:sz w:val="22"/>
          <w:szCs w:val="22"/>
          <w:lang w:eastAsia="de-DE"/>
        </w:rPr>
      </w:pPr>
      <w:r w:rsidRPr="0D68625E">
        <w:rPr>
          <w:rFonts w:eastAsia="Aptos" w:cs="Arial"/>
          <w:sz w:val="22"/>
          <w:szCs w:val="22"/>
          <w:lang w:eastAsia="de-DE"/>
        </w:rPr>
        <w:t>„Mit de</w:t>
      </w:r>
      <w:r w:rsidR="00EF25DE" w:rsidRPr="0D68625E">
        <w:rPr>
          <w:rFonts w:eastAsia="Aptos" w:cs="Arial"/>
          <w:sz w:val="22"/>
          <w:szCs w:val="22"/>
          <w:lang w:eastAsia="de-DE"/>
        </w:rPr>
        <w:t>r</w:t>
      </w:r>
      <w:r w:rsidRPr="0D68625E">
        <w:rPr>
          <w:rFonts w:eastAsia="Aptos" w:cs="Arial"/>
          <w:sz w:val="22"/>
          <w:szCs w:val="22"/>
          <w:lang w:eastAsia="de-DE"/>
        </w:rPr>
        <w:t xml:space="preserve"> </w:t>
      </w:r>
      <w:proofErr w:type="spellStart"/>
      <w:r w:rsidR="00EF25DE" w:rsidRPr="0D68625E">
        <w:rPr>
          <w:rFonts w:eastAsia="Aptos" w:cs="Arial"/>
          <w:sz w:val="22"/>
          <w:szCs w:val="22"/>
          <w:lang w:eastAsia="de-DE"/>
        </w:rPr>
        <w:t>Performance</w:t>
      </w:r>
      <w:proofErr w:type="spellEnd"/>
      <w:r w:rsidR="00EF25DE" w:rsidRPr="0D68625E">
        <w:rPr>
          <w:rFonts w:eastAsia="Aptos" w:cs="Arial"/>
          <w:sz w:val="22"/>
          <w:szCs w:val="22"/>
          <w:lang w:eastAsia="de-DE"/>
        </w:rPr>
        <w:t>-Steigerung</w:t>
      </w:r>
      <w:r w:rsidRPr="0D68625E">
        <w:rPr>
          <w:rFonts w:eastAsia="Aptos" w:cs="Arial"/>
          <w:sz w:val="22"/>
          <w:szCs w:val="22"/>
          <w:lang w:eastAsia="de-DE"/>
        </w:rPr>
        <w:t xml:space="preserve"> zeigen wir das </w:t>
      </w:r>
      <w:r w:rsidR="3F6828B7" w:rsidRPr="0D68625E">
        <w:rPr>
          <w:rFonts w:eastAsia="Aptos" w:cs="Arial"/>
          <w:sz w:val="22"/>
          <w:szCs w:val="22"/>
          <w:lang w:eastAsia="de-DE"/>
        </w:rPr>
        <w:t xml:space="preserve">volle </w:t>
      </w:r>
      <w:r w:rsidRPr="0D68625E">
        <w:rPr>
          <w:rFonts w:eastAsia="Aptos" w:cs="Arial"/>
          <w:sz w:val="22"/>
          <w:szCs w:val="22"/>
          <w:lang w:eastAsia="de-DE"/>
        </w:rPr>
        <w:t xml:space="preserve">Potenzial unserer GXM-Plattform“, sagt Jürgen Haumon, Senior </w:t>
      </w:r>
      <w:proofErr w:type="spellStart"/>
      <w:r w:rsidRPr="0D68625E">
        <w:rPr>
          <w:rFonts w:eastAsia="Aptos" w:cs="Arial"/>
          <w:sz w:val="22"/>
          <w:szCs w:val="22"/>
          <w:lang w:eastAsia="de-DE"/>
        </w:rPr>
        <w:t>Product</w:t>
      </w:r>
      <w:proofErr w:type="spellEnd"/>
      <w:r w:rsidRPr="0D68625E">
        <w:rPr>
          <w:rFonts w:eastAsia="Aptos" w:cs="Arial"/>
          <w:sz w:val="22"/>
          <w:szCs w:val="22"/>
          <w:lang w:eastAsia="de-DE"/>
        </w:rPr>
        <w:t xml:space="preserve"> Manager bei Panasonic E-Bike Systems. „Die höhere Leistung ermöglicht noch mehr Fahrspaß und Souveränität in anspruchsvollem Gelände. Gleichzeitig bleibt das natürliche Fahrgefühl erhalten, das viele Fahrer an unseren Antriebssystemen schätzen. Besonders wichtig ist uns dabei, dass auch </w:t>
      </w:r>
      <w:r w:rsidRPr="0D68625E">
        <w:rPr>
          <w:rFonts w:eastAsia="Aptos" w:cs="Arial"/>
          <w:sz w:val="22"/>
          <w:szCs w:val="22"/>
          <w:lang w:eastAsia="de-DE"/>
        </w:rPr>
        <w:lastRenderedPageBreak/>
        <w:t>bestehende GXM-Nutzer von den Verbesserungen profitieren können und die neuen Leistungswerte per Software-Update erhalten.“</w:t>
      </w:r>
    </w:p>
    <w:p w14:paraId="201EB091" w14:textId="77777777" w:rsidR="00FF00B3" w:rsidRDefault="00FF00B3" w:rsidP="00FE458A">
      <w:pPr>
        <w:spacing w:line="276" w:lineRule="auto"/>
        <w:rPr>
          <w:rFonts w:eastAsia="Aptos" w:cs="Arial"/>
          <w:sz w:val="22"/>
          <w:szCs w:val="22"/>
          <w:lang w:eastAsia="de-DE"/>
        </w:rPr>
      </w:pPr>
    </w:p>
    <w:p w14:paraId="4678D72B" w14:textId="034E8476" w:rsidR="00FF00B3" w:rsidRPr="00FE458A" w:rsidRDefault="002E3104" w:rsidP="00FE458A">
      <w:pPr>
        <w:spacing w:line="276" w:lineRule="auto"/>
        <w:rPr>
          <w:rFonts w:eastAsia="Aptos" w:cs="Arial"/>
          <w:sz w:val="22"/>
          <w:szCs w:val="22"/>
          <w:lang w:eastAsia="de-DE"/>
        </w:rPr>
      </w:pPr>
      <w:r w:rsidRPr="002E3104">
        <w:rPr>
          <w:rFonts w:eastAsia="Aptos" w:cs="Arial"/>
          <w:sz w:val="22"/>
          <w:szCs w:val="22"/>
          <w:lang w:eastAsia="de-DE"/>
        </w:rPr>
        <w:t>Weitere Informationen finden Sie unter </w:t>
      </w:r>
      <w:hyperlink r:id="rId17" w:tgtFrame="_blank" w:history="1">
        <w:r w:rsidRPr="002E3104">
          <w:rPr>
            <w:rStyle w:val="Hyperlink"/>
            <w:rFonts w:eastAsia="Aptos" w:cs="Arial"/>
            <w:sz w:val="22"/>
            <w:szCs w:val="22"/>
            <w:lang w:eastAsia="de-DE"/>
          </w:rPr>
          <w:t>Panasonic E-Bike Systems</w:t>
        </w:r>
      </w:hyperlink>
      <w:r w:rsidRPr="002E3104">
        <w:rPr>
          <w:rFonts w:eastAsia="Aptos" w:cs="Arial"/>
          <w:sz w:val="22"/>
          <w:szCs w:val="22"/>
          <w:lang w:eastAsia="de-DE"/>
        </w:rPr>
        <w:t>.</w:t>
      </w:r>
    </w:p>
    <w:p w14:paraId="0F718C71" w14:textId="1DAA8597" w:rsidR="002A6F32" w:rsidRPr="008C6E3A" w:rsidRDefault="002A6F32" w:rsidP="0D68625E">
      <w:pPr>
        <w:wordWrap w:val="0"/>
        <w:spacing w:line="276" w:lineRule="auto"/>
        <w:rPr>
          <w:rFonts w:eastAsia="Aptos" w:cs="Arial"/>
          <w:sz w:val="22"/>
          <w:szCs w:val="22"/>
          <w:lang w:eastAsia="de-DE"/>
        </w:rPr>
      </w:pPr>
    </w:p>
    <w:bookmarkEnd w:id="0"/>
    <w:p w14:paraId="70AAFF8F" w14:textId="77777777" w:rsidR="004E2B8F" w:rsidRPr="00A83D24" w:rsidRDefault="004E2B8F" w:rsidP="004E2B8F">
      <w:pPr>
        <w:spacing w:beforeAutospacing="1" w:afterAutospacing="1"/>
        <w:textAlignment w:val="baseline"/>
        <w:rPr>
          <w:rFonts w:ascii="Segoe UI" w:hAnsi="Segoe UI" w:cs="Segoe UI"/>
          <w:sz w:val="18"/>
          <w:szCs w:val="18"/>
          <w:lang w:eastAsia="de-DE"/>
        </w:rPr>
      </w:pPr>
      <w:r w:rsidRPr="00A83D24">
        <w:rPr>
          <w:rFonts w:cs="Arial"/>
          <w:b/>
          <w:bCs/>
          <w:color w:val="808080"/>
          <w:u w:val="single"/>
          <w:lang w:eastAsia="de-DE"/>
        </w:rPr>
        <w:t>Über Panasonic Industry Europe GmbH</w:t>
      </w:r>
      <w:r w:rsidRPr="00A83D24">
        <w:rPr>
          <w:rFonts w:cs="Arial"/>
          <w:color w:val="808080"/>
          <w:bdr w:val="none" w:sz="0" w:space="0" w:color="auto" w:frame="1"/>
          <w:shd w:val="clear" w:color="auto" w:fill="C6C6C6"/>
          <w:lang w:eastAsia="de-DE"/>
        </w:rPr>
        <w:t> </w:t>
      </w:r>
    </w:p>
    <w:p w14:paraId="6B1AF7D3" w14:textId="77777777" w:rsidR="004E2B8F" w:rsidRPr="00A97143" w:rsidRDefault="004E2B8F" w:rsidP="004E2B8F">
      <w:pPr>
        <w:spacing w:beforeAutospacing="1" w:afterAutospacing="1"/>
        <w:textAlignment w:val="baseline"/>
        <w:rPr>
          <w:rFonts w:ascii="Segoe UI" w:hAnsi="Segoe UI" w:cs="Segoe UI"/>
          <w:sz w:val="18"/>
          <w:szCs w:val="18"/>
          <w:lang w:eastAsia="de-DE"/>
        </w:rPr>
      </w:pPr>
      <w:r w:rsidRPr="00A97143">
        <w:rPr>
          <w:rFonts w:cs="Arial"/>
          <w:color w:val="808080"/>
          <w:lang w:eastAsia="de-DE"/>
        </w:rPr>
        <w:t>Panasonic Industry Europe GmbH ist Teil der globalen Panasonic Industry Organisation, einer der acht großen Gesellschaften innerhalb der Panasonic Holding. Panasonic Industry Europe bietet Produkte und Dienstleistungen für Industriekunden in ganz Europa.</w:t>
      </w:r>
    </w:p>
    <w:p w14:paraId="04A242A1" w14:textId="77777777" w:rsidR="004E2B8F" w:rsidRPr="00A97143" w:rsidRDefault="004E2B8F" w:rsidP="004E2B8F">
      <w:pPr>
        <w:spacing w:beforeAutospacing="1" w:afterAutospacing="1"/>
        <w:textAlignment w:val="baseline"/>
        <w:rPr>
          <w:rFonts w:ascii="Segoe UI" w:hAnsi="Segoe UI" w:cs="Segoe UI"/>
          <w:sz w:val="18"/>
          <w:szCs w:val="18"/>
          <w:lang w:eastAsia="de-DE"/>
        </w:rPr>
      </w:pPr>
      <w:r w:rsidRPr="00A97143">
        <w:rPr>
          <w:rFonts w:cs="Arial"/>
          <w:color w:val="808080"/>
          <w:lang w:eastAsia="de-DE"/>
        </w:rPr>
        <w:t>Panasonic Industry Europe unterstützt Kunden bei der Erreichung ihrer Ziele in einer Vielzahl von Branchen und Industrien wie dem Mobilitätssektor, der Infrastruktur, der Automatisierung, der Medizintechnik, Haushaltsgeräten, Smart Living und Sicherheit. Mit umfassendem Know-how zu technischen Lösungen, das auf eine globale Denkweise und eine über einhundertjährige Tradition basiert, arbeitet Panasonic Industry eng mit den Kunden zusammen, um eine nachhaltige Zukunft zu schaffen.</w:t>
      </w:r>
    </w:p>
    <w:p w14:paraId="5FE2E065" w14:textId="244013E9" w:rsidR="004E2B8F" w:rsidRPr="00A97143" w:rsidRDefault="004E2B8F" w:rsidP="004E2B8F">
      <w:pPr>
        <w:spacing w:beforeAutospacing="1" w:afterAutospacing="1"/>
        <w:textAlignment w:val="baseline"/>
        <w:rPr>
          <w:rFonts w:ascii="Segoe UI" w:hAnsi="Segoe UI" w:cs="Segoe UI"/>
          <w:sz w:val="18"/>
          <w:szCs w:val="18"/>
          <w:lang w:eastAsia="de-DE"/>
        </w:rPr>
      </w:pPr>
      <w:r w:rsidRPr="00A97143">
        <w:rPr>
          <w:rFonts w:cs="Arial"/>
          <w:color w:val="808080"/>
          <w:lang w:eastAsia="de-DE"/>
        </w:rPr>
        <w:t>Das breit gefächerte und vielfältige Produktportfolio umfasst die wichtigsten Bereiche elektronischer Komponenten, darunter elektromechanische und passive Bauelemente, Batterien und andere Energieprodukte, Sensoren, Materialien für das Wärmemanagement und kundenspezifische Lösungen sowie Automatisierungsgeräte und -lösungen.</w:t>
      </w:r>
    </w:p>
    <w:p w14:paraId="1DC76E97" w14:textId="77777777" w:rsidR="004E2B8F" w:rsidRPr="00A97143" w:rsidRDefault="004E2B8F" w:rsidP="004E2B8F">
      <w:pPr>
        <w:spacing w:beforeAutospacing="1" w:afterAutospacing="1"/>
        <w:textAlignment w:val="baseline"/>
        <w:rPr>
          <w:rFonts w:ascii="Segoe UI" w:hAnsi="Segoe UI" w:cs="Segoe UI"/>
          <w:sz w:val="18"/>
          <w:szCs w:val="18"/>
          <w:lang w:eastAsia="de-DE"/>
        </w:rPr>
      </w:pPr>
      <w:r w:rsidRPr="00A97143">
        <w:rPr>
          <w:rFonts w:cs="Arial"/>
          <w:color w:val="808080"/>
          <w:lang w:eastAsia="de-DE"/>
        </w:rPr>
        <w:t>Mehr über Panasonic Industry Europe: </w:t>
      </w:r>
      <w:hyperlink r:id="rId18" w:tgtFrame="_blank" w:history="1">
        <w:r w:rsidRPr="00A97143">
          <w:rPr>
            <w:rFonts w:cs="Arial"/>
            <w:color w:val="0000FF"/>
            <w:u w:val="single"/>
            <w:lang w:eastAsia="de-DE"/>
          </w:rPr>
          <w:t>http://industry.panasonic.eu</w:t>
        </w:r>
      </w:hyperlink>
      <w:r w:rsidRPr="00A97143">
        <w:rPr>
          <w:rFonts w:cs="Arial"/>
          <w:color w:val="808080"/>
          <w:lang w:eastAsia="de-DE"/>
        </w:rPr>
        <w:t> </w:t>
      </w:r>
    </w:p>
    <w:p w14:paraId="06EA5FEA" w14:textId="77777777" w:rsidR="004E2B8F" w:rsidRPr="00A97143" w:rsidRDefault="004E2B8F" w:rsidP="004E2B8F">
      <w:pPr>
        <w:spacing w:beforeAutospacing="1" w:afterAutospacing="1"/>
        <w:textAlignment w:val="baseline"/>
        <w:rPr>
          <w:rFonts w:ascii="Segoe UI" w:hAnsi="Segoe UI" w:cs="Segoe UI"/>
          <w:sz w:val="18"/>
          <w:szCs w:val="18"/>
          <w:lang w:eastAsia="de-DE"/>
        </w:rPr>
      </w:pPr>
      <w:r w:rsidRPr="00A97143">
        <w:rPr>
          <w:rFonts w:cs="Arial"/>
          <w:b/>
          <w:bCs/>
          <w:color w:val="808080"/>
          <w:u w:val="single"/>
          <w:lang w:eastAsia="de-DE"/>
        </w:rPr>
        <w:t>Über Panasonic Group</w:t>
      </w:r>
    </w:p>
    <w:p w14:paraId="686E4B4E" w14:textId="77777777" w:rsidR="004E2B8F" w:rsidRPr="00A97143" w:rsidRDefault="004E2B8F" w:rsidP="004E2B8F">
      <w:pPr>
        <w:spacing w:beforeAutospacing="1" w:afterAutospacing="1"/>
        <w:textAlignment w:val="baseline"/>
        <w:rPr>
          <w:rFonts w:ascii="Segoe UI" w:hAnsi="Segoe UI" w:cs="Segoe UI"/>
          <w:sz w:val="18"/>
          <w:szCs w:val="18"/>
          <w:lang w:eastAsia="de-DE"/>
        </w:rPr>
      </w:pPr>
      <w:r w:rsidRPr="00A97143">
        <w:rPr>
          <w:rFonts w:cs="Arial"/>
          <w:color w:val="808080"/>
          <w:lang w:eastAsia="de-DE"/>
        </w:rPr>
        <w:t>Die 1918 gegründete Panasonic Group, die heute weltweit führend in der Entwicklung innovativer Technologien und Lösungen für eine Vielzahl von Anwendungen in den Bereichen Unterhaltungselektronik, Wohnungsbau, und Energie ist, hat am 1. April 2022 auf ein operatives Unternehmenssystem umgestellt, bei dem die Panasonic Holdings Corporation als Holdinggesellschaft fungiert.</w:t>
      </w:r>
    </w:p>
    <w:p w14:paraId="6A4BCB1F" w14:textId="3D8A6F71" w:rsidR="004E2B8F" w:rsidRPr="00A97143" w:rsidRDefault="004E2B8F" w:rsidP="004E2B8F">
      <w:pPr>
        <w:spacing w:beforeAutospacing="1" w:afterAutospacing="1"/>
        <w:textAlignment w:val="baseline"/>
        <w:rPr>
          <w:rFonts w:ascii="Segoe UI" w:hAnsi="Segoe UI" w:cs="Segoe UI"/>
          <w:sz w:val="18"/>
          <w:szCs w:val="18"/>
          <w:lang w:eastAsia="de-DE"/>
        </w:rPr>
      </w:pPr>
      <w:r w:rsidRPr="00A97143">
        <w:rPr>
          <w:rFonts w:cs="Arial"/>
          <w:color w:val="808080"/>
          <w:lang w:eastAsia="de-DE"/>
        </w:rPr>
        <w:t>Für das am 31. März 202</w:t>
      </w:r>
      <w:r w:rsidR="00DA54D5">
        <w:rPr>
          <w:rFonts w:cs="Arial"/>
          <w:color w:val="808080"/>
          <w:lang w:eastAsia="de-DE"/>
        </w:rPr>
        <w:t>6</w:t>
      </w:r>
      <w:r w:rsidRPr="00A97143">
        <w:rPr>
          <w:rFonts w:cs="Arial"/>
          <w:color w:val="808080"/>
          <w:lang w:eastAsia="de-DE"/>
        </w:rPr>
        <w:t xml:space="preserve"> beendete Geschäftsjahr meldete die Gruppe einen konsolidierten Nettoumsatz von 51,6 Milliarden Euro (8.458,2Milliarden Yen). Um mehr über die Panasonic-Gruppe zu erfahren, besuchen Sie bitte: </w:t>
      </w:r>
      <w:hyperlink r:id="rId19" w:tgtFrame="_blank" w:history="1">
        <w:r w:rsidRPr="00A97143">
          <w:rPr>
            <w:rFonts w:cs="Arial"/>
            <w:color w:val="0000FF"/>
            <w:u w:val="single"/>
            <w:lang w:eastAsia="de-DE"/>
          </w:rPr>
          <w:t>https://holdings.panasonic/global/</w:t>
        </w:r>
      </w:hyperlink>
    </w:p>
    <w:p w14:paraId="6B8FE633" w14:textId="1CF674F7" w:rsidR="005F068C" w:rsidRPr="004E4E46" w:rsidRDefault="005F068C" w:rsidP="004E4E46">
      <w:pPr>
        <w:wordWrap w:val="0"/>
        <w:rPr>
          <w:rFonts w:eastAsiaTheme="minorEastAsia" w:cs="Arial"/>
          <w:sz w:val="22"/>
          <w:szCs w:val="22"/>
        </w:rPr>
      </w:pPr>
    </w:p>
    <w:sectPr w:rsidR="005F068C" w:rsidRPr="004E4E46" w:rsidSect="00844B26">
      <w:footerReference w:type="default" r:id="rId20"/>
      <w:type w:val="continuous"/>
      <w:pgSz w:w="11906" w:h="16838"/>
      <w:pgMar w:top="720" w:right="3686" w:bottom="720" w:left="720" w:header="0" w:footer="0" w:gutter="0"/>
      <w:cols w:space="720"/>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A17544B" w14:textId="77777777" w:rsidR="006A21BC" w:rsidRDefault="006A21BC">
      <w:r>
        <w:separator/>
      </w:r>
    </w:p>
  </w:endnote>
  <w:endnote w:type="continuationSeparator" w:id="0">
    <w:p w14:paraId="49F69110" w14:textId="77777777" w:rsidR="006A21BC" w:rsidRDefault="006A21BC">
      <w:r>
        <w:continuationSeparator/>
      </w:r>
    </w:p>
  </w:endnote>
  <w:endnote w:type="continuationNotice" w:id="1">
    <w:p w14:paraId="7EBCC82E" w14:textId="77777777" w:rsidR="006A21BC" w:rsidRDefault="006A21BC"/>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Tahoma">
    <w:panose1 w:val="020B0604030504040204"/>
    <w:charset w:val="00"/>
    <w:family w:val="swiss"/>
    <w:pitch w:val="variable"/>
    <w:sig w:usb0="E1002EFF" w:usb1="C000605B" w:usb2="00000029" w:usb3="00000000" w:csb0="000101FF" w:csb1="00000000"/>
  </w:font>
  <w:font w:name="MS Mincho">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2ABFDB" w14:textId="77777777" w:rsidR="00BB18EC" w:rsidRDefault="00BB18EC">
    <w:pPr>
      <w:pStyle w:val="Fuzeile"/>
      <w:tabs>
        <w:tab w:val="clear" w:pos="4536"/>
        <w:tab w:val="clear" w:pos="9072"/>
        <w:tab w:val="left" w:pos="1276"/>
        <w:tab w:val="left" w:pos="3799"/>
        <w:tab w:val="left" w:pos="5897"/>
        <w:tab w:val="left" w:pos="7201"/>
        <w:tab w:val="left" w:pos="8335"/>
      </w:tabs>
      <w:rPr>
        <w:w w:val="90"/>
        <w:sz w:val="14"/>
        <w:lang w:val="en-GB"/>
      </w:rPr>
    </w:pPr>
    <w:r>
      <w:rPr>
        <w:w w:val="90"/>
        <w:sz w:val="14"/>
        <w:lang w:val="en-GB"/>
      </w:rPr>
      <w:t>It is hereby confirmed that only the sales and delivery conditions of Panasonic Electric Works Europe AG as they appear on the attachment of this form apply. Any other conditions imposed by the buyer are binding on PEW Europe AG only if they have been accepted and confirmed by PEW Europe AG in writing.</w:t>
    </w:r>
  </w:p>
  <w:p w14:paraId="290F11C5" w14:textId="77777777" w:rsidR="00BB18EC" w:rsidRDefault="007628C4">
    <w:pPr>
      <w:pStyle w:val="Fuzeile"/>
      <w:tabs>
        <w:tab w:val="clear" w:pos="4536"/>
        <w:tab w:val="clear" w:pos="9072"/>
        <w:tab w:val="left" w:pos="1276"/>
        <w:tab w:val="left" w:pos="3799"/>
        <w:tab w:val="left" w:pos="5897"/>
        <w:tab w:val="left" w:pos="7201"/>
        <w:tab w:val="left" w:pos="8335"/>
      </w:tabs>
      <w:rPr>
        <w:w w:val="80"/>
        <w:sz w:val="14"/>
        <w:lang w:val="en-GB"/>
      </w:rPr>
    </w:pPr>
    <w:r>
      <w:rPr>
        <w:noProof/>
        <w:sz w:val="14"/>
        <w:lang w:eastAsia="de-DE"/>
      </w:rPr>
      <mc:AlternateContent>
        <mc:Choice Requires="wps">
          <w:drawing>
            <wp:anchor distT="0" distB="0" distL="114300" distR="114300" simplePos="0" relativeHeight="251658240" behindDoc="0" locked="0" layoutInCell="1" allowOverlap="1" wp14:anchorId="7C2F828B" wp14:editId="45AFF659">
              <wp:simplePos x="0" y="0"/>
              <wp:positionH relativeFrom="column">
                <wp:posOffset>-28575</wp:posOffset>
              </wp:positionH>
              <wp:positionV relativeFrom="paragraph">
                <wp:posOffset>13970</wp:posOffset>
              </wp:positionV>
              <wp:extent cx="6069330" cy="6350"/>
              <wp:effectExtent l="0" t="0" r="0" b="0"/>
              <wp:wrapNone/>
              <wp:docPr id="1" name="Freihandform: Form 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069330" cy="6350"/>
                      </a:xfrm>
                      <a:custGeom>
                        <a:avLst/>
                        <a:gdLst>
                          <a:gd name="T0" fmla="*/ 0 w 9558"/>
                          <a:gd name="T1" fmla="*/ 10 h 10"/>
                          <a:gd name="T2" fmla="*/ 9558 w 9558"/>
                          <a:gd name="T3" fmla="*/ 0 h 10"/>
                        </a:gdLst>
                        <a:ahLst/>
                        <a:cxnLst>
                          <a:cxn ang="0">
                            <a:pos x="T0" y="T1"/>
                          </a:cxn>
                          <a:cxn ang="0">
                            <a:pos x="T2" y="T3"/>
                          </a:cxn>
                        </a:cxnLst>
                        <a:rect l="0" t="0" r="r" b="b"/>
                        <a:pathLst>
                          <a:path w="9558" h="10">
                            <a:moveTo>
                              <a:pt x="0" y="10"/>
                            </a:moveTo>
                            <a:lnTo>
                              <a:pt x="9558" y="0"/>
                            </a:lnTo>
                          </a:path>
                        </a:pathLst>
                      </a:custGeom>
                      <a:noFill/>
                      <a:ln w="9525">
                        <a:solidFill>
                          <a:srgbClr val="0067AC"/>
                        </a:solidFill>
                        <a:round/>
                        <a:headEnd type="none" w="med" len="med"/>
                        <a:tailEnd type="none" w="med" len="med"/>
                      </a:ln>
                      <a:extLst>
                        <a:ext uri="{909E8E84-426E-40dd-AFC4-6F175D3DCCD1}">
                          <a14:hiddenFill xmlns:arto="http://schemas.microsoft.com/office/word/2006/arto" xmlns:mo="http://schemas.microsoft.com/office/mac/office/2008/main" xmlns:mv="urn:schemas-microsoft-com:mac:vml" xmlns:a14="http://schemas.microsoft.com/office/drawing/2010/main" xmlns:w="http://schemas.openxmlformats.org/wordprocessingml/2006/main" xmlns:w10="urn:schemas-microsoft-com:office:word" xmlns:v="urn:schemas-microsoft-com:vml" xmlns:o="urn:schemas-microsoft-com:office:office" xmlns="">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a14="http://schemas.microsoft.com/office/drawing/2010/main" xmlns:a="http://schemas.openxmlformats.org/drawingml/2006/main" xmlns:arto="http://schemas.microsoft.com/office/word/2006/arto">
          <w:pict w14:anchorId="04F44F05">
            <v:polyline id="Freihandform: Form 1" style="position:absolute;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9558,10" o:spid="_x0000_s1026" filled="f" strokecolor="#0067ac" points="-2.25pt,1.6pt,475.65pt,1.1pt" w14:anchorId="3DCCF0DC"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LxZ5ogIAALwFAAAOAAAAZHJzL2Uyb0RvYy54bWysVNtq3DAQfS/0H4QeC43tvSUx8YawaUoh&#10;vUC2H6CV5LWprFEl7Xq3X5+R7PW6KYFS+iIkz/GZM2ekubk9NIrspXU16IJmFyklUnMQtd4W9Pv6&#10;4f0VJc4zLZgCLQt6lI7eLt++uWlNLidQgRLSEiTRLm9NQSvvTZ4kjleyYe4CjNQYLME2zOPRbhNh&#10;WYvsjUomabpIWrDCWODSOfx63wXpMvKXpeT+a1k66YkqKGrzcbVx3YQ1Wd6wfGuZqWrey2D/oKJh&#10;tcakA9U984zsbP0HVVNzCw5Kf8GhSaAsay5jDVhNlr6o5qliRsZa0BxnBpvc/6PlX/ZP5psN0p15&#10;BP7DoSNJa1w+RMLBIYZs2s8gsIds5yEWeyhtE/7EMsghenocPJUHTzh+XKSL6+kUrecYW0zn0fKE&#10;5ad/+c75jxIiD9s/Ot91ROAu+imIZg0mXSNF2ShszruEpKQl1/P5Vd++AZONMFlKKpKdOjxAJiNI&#10;oHiFaTqCnYlQ9/akjFUnsfyge7W4Iyzc/DT6Y8AFX4J0LH6dBblIgahQ2itgFBjA0zG4+6lPYvFS&#10;v7zOlhK8zpvOD8N80BZyhC1pCxrNIhW+0E5ZA3u5hojw59Z1bmGyc1jpMayjOTUZgV0YNyFRLG5I&#10;HjSPeqvhoVYqNlfpTtJkHl1yoGoRgkGOs9vNSlmyZ+HBpovLu1VvxG8wCzstIlklmfigBfFHg7dE&#10;45Chgb2RghIlcSaFXUR6Vqu/Qcay+kcQ7n2YJS7fgDjiG7DQjRAcebipwP7CdDg+Cup+7pjF5OqT&#10;xvd5nc1mYd7Ew2x+OcGDHUc24wjTHKkK6ilen7Bd+W5G7YyttxVmyqJVGu7w7ZV1eCTxkXaq+gOO&#10;iNiCfpyFGTQ+R9R56C6fAQAA//8DAFBLAwQUAAYACAAAACEARTs8Q9sAAAAGAQAADwAAAGRycy9k&#10;b3ducmV2LnhtbEyOUUvDMBSF3wX/Q7iCb1u61JVZezuKIMgQYVP2nDXXttjclCbd6r83PrnHwzl8&#10;5yu2s+3FmUbfOUZYLRMQxLUzHTcInx8viw0IHzQb3TsmhB/ysC1vbwqdG3fhPZ0PoRERwj7XCG0I&#10;Qy6lr1uy2i/dQBy7LzdaHWIcG2lGfYlw20uVJJm0uuP40OqBnluqvw+TRaj2nXqt5mOdsU3V7j3b&#10;vdGUId7fzdUTiEBz+B/Dn35UhzI6ndzExoseYfGwjksEpUDE+nG9SkGcEFIFsizktX75CwAA//8D&#10;AFBLAQItABQABgAIAAAAIQC2gziS/gAAAOEBAAATAAAAAAAAAAAAAAAAAAAAAABbQ29udGVudF9U&#10;eXBlc10ueG1sUEsBAi0AFAAGAAgAAAAhADj9If/WAAAAlAEAAAsAAAAAAAAAAAAAAAAALwEAAF9y&#10;ZWxzLy5yZWxzUEsBAi0AFAAGAAgAAAAhAFMvFnmiAgAAvAUAAA4AAAAAAAAAAAAAAAAALgIAAGRy&#10;cy9lMm9Eb2MueG1sUEsBAi0AFAAGAAgAAAAhAEU7PEPbAAAABgEAAA8AAAAAAAAAAAAAAAAA/AQA&#10;AGRycy9kb3ducmV2LnhtbFBLBQYAAAAABAAEAPMAAAAEBgAAAAA=&#10;">
              <v:path arrowok="t" o:connecttype="custom" o:connectlocs="0,6350;6069330,0" o:connectangles="0,0"/>
            </v:polyline>
          </w:pict>
        </mc:Fallback>
      </mc:AlternateContent>
    </w:r>
  </w:p>
  <w:p w14:paraId="42298AE8" w14:textId="77777777" w:rsidR="00BB18EC" w:rsidRDefault="00BB18EC">
    <w:pPr>
      <w:pStyle w:val="Fuzeile"/>
      <w:tabs>
        <w:tab w:val="clear" w:pos="4536"/>
        <w:tab w:val="clear" w:pos="9072"/>
        <w:tab w:val="left" w:pos="1134"/>
        <w:tab w:val="left" w:pos="3402"/>
        <w:tab w:val="left" w:pos="5529"/>
        <w:tab w:val="left" w:pos="6804"/>
        <w:tab w:val="left" w:pos="7938"/>
      </w:tabs>
      <w:rPr>
        <w:w w:val="80"/>
        <w:sz w:val="14"/>
        <w:lang w:val="en-GB"/>
      </w:rPr>
    </w:pPr>
    <w:r>
      <w:rPr>
        <w:b/>
        <w:sz w:val="14"/>
        <w:lang w:val="en-GB"/>
      </w:rPr>
      <w:t>Panasonic Electric Works Europe AG</w:t>
    </w:r>
    <w:r>
      <w:rPr>
        <w:w w:val="80"/>
        <w:sz w:val="14"/>
        <w:lang w:val="en-GB"/>
      </w:rPr>
      <w:tab/>
    </w:r>
  </w:p>
  <w:p w14:paraId="4EC2C60A" w14:textId="77777777" w:rsidR="00BB18EC" w:rsidRDefault="00BB18EC">
    <w:pPr>
      <w:pStyle w:val="Fuzeile"/>
      <w:tabs>
        <w:tab w:val="clear" w:pos="4536"/>
        <w:tab w:val="clear" w:pos="9072"/>
        <w:tab w:val="left" w:pos="1134"/>
        <w:tab w:val="left" w:pos="3402"/>
        <w:tab w:val="left" w:pos="5529"/>
        <w:tab w:val="left" w:pos="6804"/>
        <w:tab w:val="left" w:pos="7938"/>
      </w:tabs>
      <w:rPr>
        <w:w w:val="80"/>
        <w:sz w:val="14"/>
        <w:lang w:val="en-GB"/>
      </w:rPr>
    </w:pPr>
    <w:r>
      <w:rPr>
        <w:w w:val="80"/>
        <w:sz w:val="14"/>
        <w:lang w:val="en-GB"/>
      </w:rPr>
      <w:t xml:space="preserve">Am </w:t>
    </w:r>
    <w:proofErr w:type="spellStart"/>
    <w:r>
      <w:rPr>
        <w:w w:val="80"/>
        <w:sz w:val="14"/>
        <w:lang w:val="en-GB"/>
      </w:rPr>
      <w:t>Stieglacker</w:t>
    </w:r>
    <w:proofErr w:type="spellEnd"/>
    <w:r>
      <w:rPr>
        <w:w w:val="80"/>
        <w:sz w:val="14"/>
        <w:lang w:val="en-GB"/>
      </w:rPr>
      <w:tab/>
      <w:t>Supervisory Board: Y. Kimoto (Chairman)</w:t>
    </w:r>
    <w:r>
      <w:rPr>
        <w:w w:val="80"/>
        <w:sz w:val="14"/>
        <w:lang w:val="en-GB"/>
      </w:rPr>
      <w:tab/>
      <w:t>Commerzbank München</w:t>
    </w:r>
    <w:r>
      <w:rPr>
        <w:w w:val="80"/>
        <w:sz w:val="14"/>
        <w:lang w:val="en-GB"/>
      </w:rPr>
      <w:tab/>
    </w:r>
    <w:proofErr w:type="spellStart"/>
    <w:r>
      <w:rPr>
        <w:w w:val="80"/>
        <w:sz w:val="14"/>
        <w:lang w:val="en-GB"/>
      </w:rPr>
      <w:t>Kto</w:t>
    </w:r>
    <w:proofErr w:type="spellEnd"/>
    <w:r>
      <w:rPr>
        <w:w w:val="80"/>
        <w:sz w:val="14"/>
        <w:lang w:val="en-GB"/>
      </w:rPr>
      <w:t>-Nr.: 225 278 100</w:t>
    </w:r>
    <w:r>
      <w:rPr>
        <w:w w:val="80"/>
        <w:sz w:val="14"/>
        <w:lang w:val="en-GB"/>
      </w:rPr>
      <w:tab/>
      <w:t>BLZ 700 400 41</w:t>
    </w:r>
    <w:r>
      <w:rPr>
        <w:w w:val="80"/>
        <w:sz w:val="14"/>
        <w:lang w:val="en-GB"/>
      </w:rPr>
      <w:tab/>
      <w:t>HRB 73 646 München 05.06.84</w:t>
    </w:r>
  </w:p>
  <w:p w14:paraId="21344CB8" w14:textId="6B7C7F57" w:rsidR="00BB18EC" w:rsidRDefault="00BB18EC">
    <w:pPr>
      <w:pStyle w:val="Fuzeile"/>
      <w:tabs>
        <w:tab w:val="clear" w:pos="4536"/>
        <w:tab w:val="clear" w:pos="9072"/>
        <w:tab w:val="left" w:pos="1134"/>
        <w:tab w:val="left" w:pos="3402"/>
        <w:tab w:val="left" w:pos="5529"/>
        <w:tab w:val="left" w:pos="6804"/>
        <w:tab w:val="left" w:pos="7938"/>
      </w:tabs>
      <w:rPr>
        <w:w w:val="80"/>
        <w:sz w:val="14"/>
        <w:lang w:val="en-GB"/>
      </w:rPr>
    </w:pPr>
    <w:r>
      <w:rPr>
        <w:w w:val="80"/>
        <w:sz w:val="14"/>
        <w:lang w:val="en-GB"/>
      </w:rPr>
      <w:t xml:space="preserve">85276 </w:t>
    </w:r>
    <w:proofErr w:type="spellStart"/>
    <w:r>
      <w:rPr>
        <w:w w:val="80"/>
        <w:sz w:val="14"/>
        <w:lang w:val="en-GB"/>
      </w:rPr>
      <w:t>Pfaffenhofen</w:t>
    </w:r>
    <w:proofErr w:type="spellEnd"/>
    <w:r>
      <w:rPr>
        <w:w w:val="80"/>
        <w:sz w:val="14"/>
        <w:lang w:val="en-GB"/>
      </w:rPr>
      <w:tab/>
      <w:t>Executive Board: Dr. E. Weber (President)</w:t>
    </w:r>
    <w:r>
      <w:rPr>
        <w:w w:val="80"/>
        <w:sz w:val="14"/>
        <w:lang w:val="en-GB"/>
      </w:rPr>
      <w:tab/>
      <w:t>IBAN: DE83 7004 0041 0225 2781 00</w:t>
    </w:r>
    <w:r>
      <w:rPr>
        <w:w w:val="80"/>
        <w:sz w:val="14"/>
        <w:lang w:val="en-GB"/>
      </w:rPr>
      <w:tab/>
      <w:t>BIC: COBADEFFXXX</w:t>
    </w:r>
    <w:r>
      <w:rPr>
        <w:w w:val="80"/>
        <w:sz w:val="14"/>
        <w:lang w:val="en-GB"/>
      </w:rPr>
      <w:tab/>
    </w:r>
    <w:r>
      <w:rPr>
        <w:w w:val="80"/>
        <w:sz w:val="14"/>
        <w:lang w:val="en-GB"/>
      </w:rPr>
      <w:tab/>
    </w:r>
    <w:r w:rsidR="009F2CA8">
      <w:rPr>
        <w:w w:val="80"/>
        <w:sz w:val="14"/>
        <w:lang w:val="en-GB"/>
      </w:rPr>
      <w:t xml:space="preserve">     </w:t>
    </w:r>
    <w:r>
      <w:rPr>
        <w:w w:val="80"/>
        <w:sz w:val="14"/>
        <w:lang w:val="en-GB"/>
      </w:rPr>
      <w:t>Ust-</w:t>
    </w:r>
    <w:proofErr w:type="spellStart"/>
    <w:r>
      <w:rPr>
        <w:w w:val="80"/>
        <w:sz w:val="14"/>
        <w:lang w:val="en-GB"/>
      </w:rPr>
      <w:t>IdNr</w:t>
    </w:r>
    <w:proofErr w:type="spellEnd"/>
    <w:r>
      <w:rPr>
        <w:w w:val="80"/>
        <w:sz w:val="14"/>
        <w:lang w:val="en-GB"/>
      </w:rPr>
      <w:t>.: DE 131165878</w:t>
    </w:r>
  </w:p>
  <w:p w14:paraId="6E6FF593" w14:textId="5010E7A5" w:rsidR="00BB18EC" w:rsidRPr="000B1F7C" w:rsidRDefault="00BB18EC">
    <w:pPr>
      <w:pStyle w:val="Fuzeile"/>
      <w:tabs>
        <w:tab w:val="clear" w:pos="4536"/>
        <w:tab w:val="clear" w:pos="9072"/>
        <w:tab w:val="left" w:pos="1134"/>
        <w:tab w:val="left" w:pos="3402"/>
        <w:tab w:val="left" w:pos="5529"/>
        <w:tab w:val="left" w:pos="6804"/>
        <w:tab w:val="left" w:pos="7938"/>
      </w:tabs>
      <w:rPr>
        <w:w w:val="80"/>
        <w:sz w:val="14"/>
      </w:rPr>
    </w:pPr>
    <w:r w:rsidRPr="000B1F7C">
      <w:rPr>
        <w:w w:val="80"/>
        <w:sz w:val="14"/>
      </w:rPr>
      <w:t>Germany</w:t>
    </w:r>
    <w:r w:rsidRPr="000B1F7C">
      <w:rPr>
        <w:w w:val="80"/>
        <w:sz w:val="14"/>
      </w:rPr>
      <w:tab/>
      <w:t>Y. Noka, J. Spatz, H. Takano, T. Yokota</w:t>
    </w:r>
    <w:r w:rsidRPr="000B1F7C">
      <w:rPr>
        <w:w w:val="80"/>
        <w:sz w:val="14"/>
      </w:rPr>
      <w:tab/>
    </w:r>
    <w:proofErr w:type="spellStart"/>
    <w:r w:rsidRPr="000B1F7C">
      <w:rPr>
        <w:w w:val="80"/>
        <w:sz w:val="14"/>
      </w:rPr>
      <w:t>Hypovereinsbank</w:t>
    </w:r>
    <w:proofErr w:type="spellEnd"/>
    <w:r w:rsidRPr="000B1F7C">
      <w:rPr>
        <w:w w:val="80"/>
        <w:sz w:val="14"/>
      </w:rPr>
      <w:t xml:space="preserve"> München</w:t>
    </w:r>
    <w:r w:rsidRPr="000B1F7C">
      <w:rPr>
        <w:w w:val="80"/>
        <w:sz w:val="14"/>
      </w:rPr>
      <w:tab/>
    </w:r>
    <w:proofErr w:type="spellStart"/>
    <w:r w:rsidRPr="000B1F7C">
      <w:rPr>
        <w:w w:val="80"/>
        <w:sz w:val="14"/>
      </w:rPr>
      <w:t>Kto</w:t>
    </w:r>
    <w:proofErr w:type="spellEnd"/>
    <w:r w:rsidRPr="000B1F7C">
      <w:rPr>
        <w:w w:val="80"/>
        <w:sz w:val="14"/>
      </w:rPr>
      <w:t>-Nr.: 42 649 775</w:t>
    </w:r>
    <w:r w:rsidRPr="000B1F7C">
      <w:rPr>
        <w:w w:val="80"/>
        <w:sz w:val="14"/>
      </w:rPr>
      <w:tab/>
      <w:t>BLZ 700 202 70</w:t>
    </w:r>
    <w:r w:rsidRPr="000B1F7C">
      <w:rPr>
        <w:w w:val="80"/>
        <w:sz w:val="14"/>
      </w:rPr>
      <w:tab/>
    </w:r>
    <w:r w:rsidR="009F2CA8" w:rsidRPr="000B1F7C">
      <w:rPr>
        <w:w w:val="80"/>
        <w:sz w:val="14"/>
      </w:rPr>
      <w:t xml:space="preserve">      </w:t>
    </w:r>
    <w:r w:rsidRPr="000B1F7C">
      <w:rPr>
        <w:w w:val="80"/>
        <w:sz w:val="14"/>
      </w:rPr>
      <w:t xml:space="preserve"> </w:t>
    </w:r>
    <w:proofErr w:type="spellStart"/>
    <w:r w:rsidRPr="000B1F7C">
      <w:rPr>
        <w:w w:val="80"/>
        <w:sz w:val="14"/>
      </w:rPr>
      <w:t>Ust</w:t>
    </w:r>
    <w:proofErr w:type="spellEnd"/>
    <w:r w:rsidRPr="000B1F7C">
      <w:rPr>
        <w:w w:val="80"/>
        <w:sz w:val="14"/>
      </w:rPr>
      <w:t>-Nr.: 156/115/31009</w:t>
    </w:r>
  </w:p>
  <w:p w14:paraId="582CF439" w14:textId="77777777" w:rsidR="00BB18EC" w:rsidRDefault="00BB18EC">
    <w:pPr>
      <w:pStyle w:val="Fuzeile"/>
      <w:tabs>
        <w:tab w:val="clear" w:pos="4536"/>
        <w:tab w:val="clear" w:pos="9072"/>
        <w:tab w:val="left" w:pos="1134"/>
        <w:tab w:val="left" w:pos="3402"/>
        <w:tab w:val="left" w:pos="5529"/>
        <w:tab w:val="left" w:pos="6804"/>
        <w:tab w:val="left" w:pos="7938"/>
      </w:tabs>
      <w:rPr>
        <w:w w:val="80"/>
        <w:sz w:val="14"/>
        <w:lang w:val="es-ES"/>
      </w:rPr>
    </w:pPr>
    <w:r>
      <w:rPr>
        <w:b/>
        <w:sz w:val="14"/>
        <w:lang w:val="es-ES"/>
      </w:rPr>
      <w:t>www.panasonic-electric-works.com</w:t>
    </w:r>
    <w:r>
      <w:rPr>
        <w:w w:val="80"/>
        <w:sz w:val="14"/>
        <w:lang w:val="es-ES"/>
      </w:rPr>
      <w:tab/>
      <w:t>IBAN: DE38 7002 0270 0042 6497 75</w:t>
    </w:r>
    <w:r>
      <w:rPr>
        <w:w w:val="80"/>
        <w:sz w:val="14"/>
        <w:lang w:val="es-ES"/>
      </w:rPr>
      <w:tab/>
      <w:t>BIC: HYVEDEMMXXX</w:t>
    </w:r>
    <w:r>
      <w:rPr>
        <w:w w:val="80"/>
        <w:sz w:val="14"/>
        <w:lang w:val="es-ES"/>
      </w:rPr>
      <w:tab/>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2EC3AB" w14:textId="2EBECFB2" w:rsidR="0069174A" w:rsidRPr="005B53BB" w:rsidRDefault="0069174A" w:rsidP="005B53BB">
    <w:pPr>
      <w:pStyle w:val="Fuzeile"/>
      <w:rPr>
        <w:lang w:val="en-US"/>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365C358" w14:textId="77777777" w:rsidR="006A21BC" w:rsidRDefault="006A21BC">
      <w:r>
        <w:separator/>
      </w:r>
    </w:p>
  </w:footnote>
  <w:footnote w:type="continuationSeparator" w:id="0">
    <w:p w14:paraId="0FC7B268" w14:textId="77777777" w:rsidR="006A21BC" w:rsidRDefault="006A21BC">
      <w:r>
        <w:continuationSeparator/>
      </w:r>
    </w:p>
  </w:footnote>
  <w:footnote w:type="continuationNotice" w:id="1">
    <w:p w14:paraId="48C3CD00" w14:textId="77777777" w:rsidR="006A21BC" w:rsidRDefault="006A21BC"/>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B05542" w14:textId="0C5F19CC" w:rsidR="006C7EA8" w:rsidRDefault="006C7EA8" w:rsidP="001F467D">
    <w:pPr>
      <w:pStyle w:val="Kopfzeile"/>
      <w:ind w:left="-737"/>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36BC31" w14:textId="2CF37C94" w:rsidR="00BB18EC" w:rsidRPr="005D60CC" w:rsidRDefault="00B57AA2" w:rsidP="005D60CC">
    <w:pPr>
      <w:tabs>
        <w:tab w:val="right" w:pos="9640"/>
      </w:tabs>
      <w:spacing w:line="240" w:lineRule="atLeast"/>
      <w:rPr>
        <w:sz w:val="16"/>
        <w:lang w:val="en-GB"/>
      </w:rPr>
    </w:pPr>
    <w:r>
      <w:rPr>
        <w:noProof/>
        <w:sz w:val="16"/>
        <w:lang w:eastAsia="de-DE"/>
      </w:rPr>
      <w:drawing>
        <wp:inline distT="0" distB="0" distL="0" distR="0" wp14:anchorId="2B3EBDF0" wp14:editId="21724913">
          <wp:extent cx="7559040" cy="1118616"/>
          <wp:effectExtent l="0" t="0" r="3810" b="5715"/>
          <wp:docPr id="5" name="Grafik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a:blip r:embed="rId1"/>
                  <a:stretch>
                    <a:fillRect/>
                  </a:stretch>
                </pic:blipFill>
                <pic:spPr>
                  <a:xfrm>
                    <a:off x="0" y="0"/>
                    <a:ext cx="7559040" cy="1118616"/>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1D"/>
    <w:multiLevelType w:val="multilevel"/>
    <w:tmpl w:val="7652C5C4"/>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24586CF7"/>
    <w:multiLevelType w:val="hybridMultilevel"/>
    <w:tmpl w:val="71EAA118"/>
    <w:lvl w:ilvl="0" w:tplc="7F3EF35A">
      <w:numFmt w:val="bullet"/>
      <w:lvlText w:val="-"/>
      <w:lvlJc w:val="left"/>
      <w:pPr>
        <w:ind w:left="720" w:hanging="360"/>
      </w:pPr>
      <w:rPr>
        <w:rFonts w:ascii="Arial" w:eastAsia="Times New Roman" w:hAnsi="Aria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 w15:restartNumberingAfterBreak="0">
    <w:nsid w:val="25E3282A"/>
    <w:multiLevelType w:val="hybridMultilevel"/>
    <w:tmpl w:val="B0D683D0"/>
    <w:lvl w:ilvl="0" w:tplc="B8A2C5CC">
      <w:numFmt w:val="bullet"/>
      <w:lvlText w:val="-"/>
      <w:lvlJc w:val="left"/>
      <w:pPr>
        <w:ind w:left="720" w:hanging="360"/>
      </w:pPr>
      <w:rPr>
        <w:rFonts w:ascii="Arial" w:eastAsia="Times New Roman" w:hAnsi="Aria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 w15:restartNumberingAfterBreak="0">
    <w:nsid w:val="2D4314B3"/>
    <w:multiLevelType w:val="hybridMultilevel"/>
    <w:tmpl w:val="94E0FBAC"/>
    <w:lvl w:ilvl="0" w:tplc="B592381A">
      <w:numFmt w:val="bullet"/>
      <w:lvlText w:val="-"/>
      <w:lvlJc w:val="left"/>
      <w:pPr>
        <w:ind w:left="720" w:hanging="360"/>
      </w:pPr>
      <w:rPr>
        <w:rFonts w:ascii="Arial" w:eastAsia="Times New Roman" w:hAnsi="Aria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4" w15:restartNumberingAfterBreak="0">
    <w:nsid w:val="35582EFB"/>
    <w:multiLevelType w:val="hybridMultilevel"/>
    <w:tmpl w:val="FA5C4712"/>
    <w:lvl w:ilvl="0" w:tplc="04070005">
      <w:start w:val="1"/>
      <w:numFmt w:val="bullet"/>
      <w:lvlText w:val=""/>
      <w:lvlJc w:val="left"/>
      <w:pPr>
        <w:ind w:left="777" w:hanging="360"/>
      </w:pPr>
      <w:rPr>
        <w:rFonts w:ascii="Wingdings" w:hAnsi="Wingdings" w:hint="default"/>
      </w:rPr>
    </w:lvl>
    <w:lvl w:ilvl="1" w:tplc="04070003" w:tentative="1">
      <w:start w:val="1"/>
      <w:numFmt w:val="bullet"/>
      <w:lvlText w:val="o"/>
      <w:lvlJc w:val="left"/>
      <w:pPr>
        <w:ind w:left="1497" w:hanging="360"/>
      </w:pPr>
      <w:rPr>
        <w:rFonts w:ascii="Courier New" w:hAnsi="Courier New" w:cs="Courier New" w:hint="default"/>
      </w:rPr>
    </w:lvl>
    <w:lvl w:ilvl="2" w:tplc="04070005" w:tentative="1">
      <w:start w:val="1"/>
      <w:numFmt w:val="bullet"/>
      <w:lvlText w:val=""/>
      <w:lvlJc w:val="left"/>
      <w:pPr>
        <w:ind w:left="2217" w:hanging="360"/>
      </w:pPr>
      <w:rPr>
        <w:rFonts w:ascii="Wingdings" w:hAnsi="Wingdings" w:hint="default"/>
      </w:rPr>
    </w:lvl>
    <w:lvl w:ilvl="3" w:tplc="04070001" w:tentative="1">
      <w:start w:val="1"/>
      <w:numFmt w:val="bullet"/>
      <w:lvlText w:val=""/>
      <w:lvlJc w:val="left"/>
      <w:pPr>
        <w:ind w:left="2937" w:hanging="360"/>
      </w:pPr>
      <w:rPr>
        <w:rFonts w:ascii="Symbol" w:hAnsi="Symbol" w:hint="default"/>
      </w:rPr>
    </w:lvl>
    <w:lvl w:ilvl="4" w:tplc="04070003" w:tentative="1">
      <w:start w:val="1"/>
      <w:numFmt w:val="bullet"/>
      <w:lvlText w:val="o"/>
      <w:lvlJc w:val="left"/>
      <w:pPr>
        <w:ind w:left="3657" w:hanging="360"/>
      </w:pPr>
      <w:rPr>
        <w:rFonts w:ascii="Courier New" w:hAnsi="Courier New" w:cs="Courier New" w:hint="default"/>
      </w:rPr>
    </w:lvl>
    <w:lvl w:ilvl="5" w:tplc="04070005" w:tentative="1">
      <w:start w:val="1"/>
      <w:numFmt w:val="bullet"/>
      <w:lvlText w:val=""/>
      <w:lvlJc w:val="left"/>
      <w:pPr>
        <w:ind w:left="4377" w:hanging="360"/>
      </w:pPr>
      <w:rPr>
        <w:rFonts w:ascii="Wingdings" w:hAnsi="Wingdings" w:hint="default"/>
      </w:rPr>
    </w:lvl>
    <w:lvl w:ilvl="6" w:tplc="04070001" w:tentative="1">
      <w:start w:val="1"/>
      <w:numFmt w:val="bullet"/>
      <w:lvlText w:val=""/>
      <w:lvlJc w:val="left"/>
      <w:pPr>
        <w:ind w:left="5097" w:hanging="360"/>
      </w:pPr>
      <w:rPr>
        <w:rFonts w:ascii="Symbol" w:hAnsi="Symbol" w:hint="default"/>
      </w:rPr>
    </w:lvl>
    <w:lvl w:ilvl="7" w:tplc="04070003" w:tentative="1">
      <w:start w:val="1"/>
      <w:numFmt w:val="bullet"/>
      <w:lvlText w:val="o"/>
      <w:lvlJc w:val="left"/>
      <w:pPr>
        <w:ind w:left="5817" w:hanging="360"/>
      </w:pPr>
      <w:rPr>
        <w:rFonts w:ascii="Courier New" w:hAnsi="Courier New" w:cs="Courier New" w:hint="default"/>
      </w:rPr>
    </w:lvl>
    <w:lvl w:ilvl="8" w:tplc="04070005" w:tentative="1">
      <w:start w:val="1"/>
      <w:numFmt w:val="bullet"/>
      <w:lvlText w:val=""/>
      <w:lvlJc w:val="left"/>
      <w:pPr>
        <w:ind w:left="6537" w:hanging="360"/>
      </w:pPr>
      <w:rPr>
        <w:rFonts w:ascii="Wingdings" w:hAnsi="Wingdings" w:hint="default"/>
      </w:rPr>
    </w:lvl>
  </w:abstractNum>
  <w:abstractNum w:abstractNumId="5" w15:restartNumberingAfterBreak="0">
    <w:nsid w:val="41F320DA"/>
    <w:multiLevelType w:val="hybridMultilevel"/>
    <w:tmpl w:val="5308E3CE"/>
    <w:lvl w:ilvl="0" w:tplc="184C7C42">
      <w:start w:val="1"/>
      <w:numFmt w:val="bullet"/>
      <w:lvlText w:val=""/>
      <w:lvlJc w:val="left"/>
      <w:pPr>
        <w:ind w:left="720" w:hanging="360"/>
      </w:pPr>
      <w:rPr>
        <w:rFonts w:ascii="Symbol" w:hAnsi="Symbol" w:hint="default"/>
      </w:rPr>
    </w:lvl>
    <w:lvl w:ilvl="1" w:tplc="59CC3E1C">
      <w:start w:val="1"/>
      <w:numFmt w:val="bullet"/>
      <w:lvlText w:val="o"/>
      <w:lvlJc w:val="left"/>
      <w:pPr>
        <w:ind w:left="1440" w:hanging="360"/>
      </w:pPr>
      <w:rPr>
        <w:rFonts w:ascii="Courier New" w:hAnsi="Courier New" w:hint="default"/>
      </w:rPr>
    </w:lvl>
    <w:lvl w:ilvl="2" w:tplc="472A9500">
      <w:start w:val="1"/>
      <w:numFmt w:val="bullet"/>
      <w:lvlText w:val=""/>
      <w:lvlJc w:val="left"/>
      <w:pPr>
        <w:ind w:left="2160" w:hanging="360"/>
      </w:pPr>
      <w:rPr>
        <w:rFonts w:ascii="Wingdings" w:hAnsi="Wingdings" w:hint="default"/>
      </w:rPr>
    </w:lvl>
    <w:lvl w:ilvl="3" w:tplc="8F06730A">
      <w:start w:val="1"/>
      <w:numFmt w:val="bullet"/>
      <w:lvlText w:val=""/>
      <w:lvlJc w:val="left"/>
      <w:pPr>
        <w:ind w:left="2880" w:hanging="360"/>
      </w:pPr>
      <w:rPr>
        <w:rFonts w:ascii="Symbol" w:hAnsi="Symbol" w:hint="default"/>
      </w:rPr>
    </w:lvl>
    <w:lvl w:ilvl="4" w:tplc="A866F246">
      <w:start w:val="1"/>
      <w:numFmt w:val="bullet"/>
      <w:lvlText w:val="o"/>
      <w:lvlJc w:val="left"/>
      <w:pPr>
        <w:ind w:left="3600" w:hanging="360"/>
      </w:pPr>
      <w:rPr>
        <w:rFonts w:ascii="Courier New" w:hAnsi="Courier New" w:hint="default"/>
      </w:rPr>
    </w:lvl>
    <w:lvl w:ilvl="5" w:tplc="FCAE29C0">
      <w:start w:val="1"/>
      <w:numFmt w:val="bullet"/>
      <w:lvlText w:val=""/>
      <w:lvlJc w:val="left"/>
      <w:pPr>
        <w:ind w:left="4320" w:hanging="360"/>
      </w:pPr>
      <w:rPr>
        <w:rFonts w:ascii="Wingdings" w:hAnsi="Wingdings" w:hint="default"/>
      </w:rPr>
    </w:lvl>
    <w:lvl w:ilvl="6" w:tplc="EF88C884">
      <w:start w:val="1"/>
      <w:numFmt w:val="bullet"/>
      <w:lvlText w:val=""/>
      <w:lvlJc w:val="left"/>
      <w:pPr>
        <w:ind w:left="5040" w:hanging="360"/>
      </w:pPr>
      <w:rPr>
        <w:rFonts w:ascii="Symbol" w:hAnsi="Symbol" w:hint="default"/>
      </w:rPr>
    </w:lvl>
    <w:lvl w:ilvl="7" w:tplc="0DD64DB8">
      <w:start w:val="1"/>
      <w:numFmt w:val="bullet"/>
      <w:lvlText w:val="o"/>
      <w:lvlJc w:val="left"/>
      <w:pPr>
        <w:ind w:left="5760" w:hanging="360"/>
      </w:pPr>
      <w:rPr>
        <w:rFonts w:ascii="Courier New" w:hAnsi="Courier New" w:hint="default"/>
      </w:rPr>
    </w:lvl>
    <w:lvl w:ilvl="8" w:tplc="22BCF734">
      <w:start w:val="1"/>
      <w:numFmt w:val="bullet"/>
      <w:lvlText w:val=""/>
      <w:lvlJc w:val="left"/>
      <w:pPr>
        <w:ind w:left="6480" w:hanging="360"/>
      </w:pPr>
      <w:rPr>
        <w:rFonts w:ascii="Wingdings" w:hAnsi="Wingdings" w:hint="default"/>
      </w:rPr>
    </w:lvl>
  </w:abstractNum>
  <w:abstractNum w:abstractNumId="6" w15:restartNumberingAfterBreak="0">
    <w:nsid w:val="465F6525"/>
    <w:multiLevelType w:val="multilevel"/>
    <w:tmpl w:val="00565B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48E00391"/>
    <w:multiLevelType w:val="hybridMultilevel"/>
    <w:tmpl w:val="1B4EFDEC"/>
    <w:lvl w:ilvl="0" w:tplc="04070005">
      <w:start w:val="1"/>
      <w:numFmt w:val="bullet"/>
      <w:lvlText w:val=""/>
      <w:lvlJc w:val="left"/>
      <w:pPr>
        <w:ind w:left="360" w:hanging="360"/>
      </w:pPr>
      <w:rPr>
        <w:rFonts w:ascii="Wingdings" w:hAnsi="Wingdings"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8" w15:restartNumberingAfterBreak="0">
    <w:nsid w:val="78197D6A"/>
    <w:multiLevelType w:val="hybridMultilevel"/>
    <w:tmpl w:val="FFFFFFFF"/>
    <w:lvl w:ilvl="0" w:tplc="343A113C">
      <w:start w:val="1"/>
      <w:numFmt w:val="bullet"/>
      <w:lvlText w:val="-"/>
      <w:lvlJc w:val="left"/>
      <w:pPr>
        <w:ind w:left="720" w:hanging="360"/>
      </w:pPr>
      <w:rPr>
        <w:rFonts w:ascii="Aptos" w:hAnsi="Aptos" w:hint="default"/>
      </w:rPr>
    </w:lvl>
    <w:lvl w:ilvl="1" w:tplc="78FCBF4A">
      <w:start w:val="1"/>
      <w:numFmt w:val="bullet"/>
      <w:lvlText w:val="o"/>
      <w:lvlJc w:val="left"/>
      <w:pPr>
        <w:ind w:left="1440" w:hanging="360"/>
      </w:pPr>
      <w:rPr>
        <w:rFonts w:ascii="Courier New" w:hAnsi="Courier New" w:hint="default"/>
      </w:rPr>
    </w:lvl>
    <w:lvl w:ilvl="2" w:tplc="0D64FE5E">
      <w:start w:val="1"/>
      <w:numFmt w:val="bullet"/>
      <w:lvlText w:val=""/>
      <w:lvlJc w:val="left"/>
      <w:pPr>
        <w:ind w:left="2160" w:hanging="360"/>
      </w:pPr>
      <w:rPr>
        <w:rFonts w:ascii="Wingdings" w:hAnsi="Wingdings" w:hint="default"/>
      </w:rPr>
    </w:lvl>
    <w:lvl w:ilvl="3" w:tplc="1D3E2A1C">
      <w:start w:val="1"/>
      <w:numFmt w:val="bullet"/>
      <w:lvlText w:val=""/>
      <w:lvlJc w:val="left"/>
      <w:pPr>
        <w:ind w:left="2880" w:hanging="360"/>
      </w:pPr>
      <w:rPr>
        <w:rFonts w:ascii="Symbol" w:hAnsi="Symbol" w:hint="default"/>
      </w:rPr>
    </w:lvl>
    <w:lvl w:ilvl="4" w:tplc="FCB09A80">
      <w:start w:val="1"/>
      <w:numFmt w:val="bullet"/>
      <w:lvlText w:val="o"/>
      <w:lvlJc w:val="left"/>
      <w:pPr>
        <w:ind w:left="3600" w:hanging="360"/>
      </w:pPr>
      <w:rPr>
        <w:rFonts w:ascii="Courier New" w:hAnsi="Courier New" w:hint="default"/>
      </w:rPr>
    </w:lvl>
    <w:lvl w:ilvl="5" w:tplc="C9EE3D8E">
      <w:start w:val="1"/>
      <w:numFmt w:val="bullet"/>
      <w:lvlText w:val=""/>
      <w:lvlJc w:val="left"/>
      <w:pPr>
        <w:ind w:left="4320" w:hanging="360"/>
      </w:pPr>
      <w:rPr>
        <w:rFonts w:ascii="Wingdings" w:hAnsi="Wingdings" w:hint="default"/>
      </w:rPr>
    </w:lvl>
    <w:lvl w:ilvl="6" w:tplc="B92204EC">
      <w:start w:val="1"/>
      <w:numFmt w:val="bullet"/>
      <w:lvlText w:val=""/>
      <w:lvlJc w:val="left"/>
      <w:pPr>
        <w:ind w:left="5040" w:hanging="360"/>
      </w:pPr>
      <w:rPr>
        <w:rFonts w:ascii="Symbol" w:hAnsi="Symbol" w:hint="default"/>
      </w:rPr>
    </w:lvl>
    <w:lvl w:ilvl="7" w:tplc="11762B0C">
      <w:start w:val="1"/>
      <w:numFmt w:val="bullet"/>
      <w:lvlText w:val="o"/>
      <w:lvlJc w:val="left"/>
      <w:pPr>
        <w:ind w:left="5760" w:hanging="360"/>
      </w:pPr>
      <w:rPr>
        <w:rFonts w:ascii="Courier New" w:hAnsi="Courier New" w:hint="default"/>
      </w:rPr>
    </w:lvl>
    <w:lvl w:ilvl="8" w:tplc="E4623688">
      <w:start w:val="1"/>
      <w:numFmt w:val="bullet"/>
      <w:lvlText w:val=""/>
      <w:lvlJc w:val="left"/>
      <w:pPr>
        <w:ind w:left="6480" w:hanging="360"/>
      </w:pPr>
      <w:rPr>
        <w:rFonts w:ascii="Wingdings" w:hAnsi="Wingdings" w:hint="default"/>
      </w:rPr>
    </w:lvl>
  </w:abstractNum>
  <w:abstractNum w:abstractNumId="9" w15:restartNumberingAfterBreak="0">
    <w:nsid w:val="78F05B4C"/>
    <w:multiLevelType w:val="hybridMultilevel"/>
    <w:tmpl w:val="64348E8C"/>
    <w:lvl w:ilvl="0" w:tplc="0010C594">
      <w:start w:val="1"/>
      <w:numFmt w:val="decimal"/>
      <w:lvlText w:val="%1)"/>
      <w:lvlJc w:val="left"/>
      <w:pPr>
        <w:ind w:left="1440" w:hanging="360"/>
      </w:pPr>
      <w:rPr>
        <w:rFonts w:hint="default"/>
      </w:rPr>
    </w:lvl>
    <w:lvl w:ilvl="1" w:tplc="04070019" w:tentative="1">
      <w:start w:val="1"/>
      <w:numFmt w:val="lowerLetter"/>
      <w:lvlText w:val="%2."/>
      <w:lvlJc w:val="left"/>
      <w:pPr>
        <w:ind w:left="2160" w:hanging="360"/>
      </w:pPr>
    </w:lvl>
    <w:lvl w:ilvl="2" w:tplc="0407001B" w:tentative="1">
      <w:start w:val="1"/>
      <w:numFmt w:val="lowerRoman"/>
      <w:lvlText w:val="%3."/>
      <w:lvlJc w:val="right"/>
      <w:pPr>
        <w:ind w:left="2880" w:hanging="180"/>
      </w:pPr>
    </w:lvl>
    <w:lvl w:ilvl="3" w:tplc="0407000F" w:tentative="1">
      <w:start w:val="1"/>
      <w:numFmt w:val="decimal"/>
      <w:lvlText w:val="%4."/>
      <w:lvlJc w:val="left"/>
      <w:pPr>
        <w:ind w:left="3600" w:hanging="360"/>
      </w:pPr>
    </w:lvl>
    <w:lvl w:ilvl="4" w:tplc="04070019" w:tentative="1">
      <w:start w:val="1"/>
      <w:numFmt w:val="lowerLetter"/>
      <w:lvlText w:val="%5."/>
      <w:lvlJc w:val="left"/>
      <w:pPr>
        <w:ind w:left="4320" w:hanging="360"/>
      </w:pPr>
    </w:lvl>
    <w:lvl w:ilvl="5" w:tplc="0407001B" w:tentative="1">
      <w:start w:val="1"/>
      <w:numFmt w:val="lowerRoman"/>
      <w:lvlText w:val="%6."/>
      <w:lvlJc w:val="right"/>
      <w:pPr>
        <w:ind w:left="5040" w:hanging="180"/>
      </w:pPr>
    </w:lvl>
    <w:lvl w:ilvl="6" w:tplc="0407000F" w:tentative="1">
      <w:start w:val="1"/>
      <w:numFmt w:val="decimal"/>
      <w:lvlText w:val="%7."/>
      <w:lvlJc w:val="left"/>
      <w:pPr>
        <w:ind w:left="5760" w:hanging="360"/>
      </w:pPr>
    </w:lvl>
    <w:lvl w:ilvl="7" w:tplc="04070019" w:tentative="1">
      <w:start w:val="1"/>
      <w:numFmt w:val="lowerLetter"/>
      <w:lvlText w:val="%8."/>
      <w:lvlJc w:val="left"/>
      <w:pPr>
        <w:ind w:left="6480" w:hanging="360"/>
      </w:pPr>
    </w:lvl>
    <w:lvl w:ilvl="8" w:tplc="0407001B" w:tentative="1">
      <w:start w:val="1"/>
      <w:numFmt w:val="lowerRoman"/>
      <w:lvlText w:val="%9."/>
      <w:lvlJc w:val="right"/>
      <w:pPr>
        <w:ind w:left="7200" w:hanging="180"/>
      </w:pPr>
    </w:lvl>
  </w:abstractNum>
  <w:abstractNum w:abstractNumId="10" w15:restartNumberingAfterBreak="0">
    <w:nsid w:val="7B6666ED"/>
    <w:multiLevelType w:val="hybridMultilevel"/>
    <w:tmpl w:val="FFFFFFFF"/>
    <w:lvl w:ilvl="0" w:tplc="18C24FDC">
      <w:start w:val="1"/>
      <w:numFmt w:val="bullet"/>
      <w:lvlText w:val="-"/>
      <w:lvlJc w:val="left"/>
      <w:pPr>
        <w:ind w:left="720" w:hanging="360"/>
      </w:pPr>
      <w:rPr>
        <w:rFonts w:ascii="Aptos" w:hAnsi="Aptos" w:hint="default"/>
      </w:rPr>
    </w:lvl>
    <w:lvl w:ilvl="1" w:tplc="1338A498">
      <w:start w:val="1"/>
      <w:numFmt w:val="bullet"/>
      <w:lvlText w:val="o"/>
      <w:lvlJc w:val="left"/>
      <w:pPr>
        <w:ind w:left="1440" w:hanging="360"/>
      </w:pPr>
      <w:rPr>
        <w:rFonts w:ascii="Courier New" w:hAnsi="Courier New" w:hint="default"/>
      </w:rPr>
    </w:lvl>
    <w:lvl w:ilvl="2" w:tplc="CEDC5872">
      <w:start w:val="1"/>
      <w:numFmt w:val="bullet"/>
      <w:lvlText w:val=""/>
      <w:lvlJc w:val="left"/>
      <w:pPr>
        <w:ind w:left="2160" w:hanging="360"/>
      </w:pPr>
      <w:rPr>
        <w:rFonts w:ascii="Wingdings" w:hAnsi="Wingdings" w:hint="default"/>
      </w:rPr>
    </w:lvl>
    <w:lvl w:ilvl="3" w:tplc="A7225106">
      <w:start w:val="1"/>
      <w:numFmt w:val="bullet"/>
      <w:lvlText w:val=""/>
      <w:lvlJc w:val="left"/>
      <w:pPr>
        <w:ind w:left="2880" w:hanging="360"/>
      </w:pPr>
      <w:rPr>
        <w:rFonts w:ascii="Symbol" w:hAnsi="Symbol" w:hint="default"/>
      </w:rPr>
    </w:lvl>
    <w:lvl w:ilvl="4" w:tplc="ADD8A5DC">
      <w:start w:val="1"/>
      <w:numFmt w:val="bullet"/>
      <w:lvlText w:val="o"/>
      <w:lvlJc w:val="left"/>
      <w:pPr>
        <w:ind w:left="3600" w:hanging="360"/>
      </w:pPr>
      <w:rPr>
        <w:rFonts w:ascii="Courier New" w:hAnsi="Courier New" w:hint="default"/>
      </w:rPr>
    </w:lvl>
    <w:lvl w:ilvl="5" w:tplc="8D600862">
      <w:start w:val="1"/>
      <w:numFmt w:val="bullet"/>
      <w:lvlText w:val=""/>
      <w:lvlJc w:val="left"/>
      <w:pPr>
        <w:ind w:left="4320" w:hanging="360"/>
      </w:pPr>
      <w:rPr>
        <w:rFonts w:ascii="Wingdings" w:hAnsi="Wingdings" w:hint="default"/>
      </w:rPr>
    </w:lvl>
    <w:lvl w:ilvl="6" w:tplc="DD6E722C">
      <w:start w:val="1"/>
      <w:numFmt w:val="bullet"/>
      <w:lvlText w:val=""/>
      <w:lvlJc w:val="left"/>
      <w:pPr>
        <w:ind w:left="5040" w:hanging="360"/>
      </w:pPr>
      <w:rPr>
        <w:rFonts w:ascii="Symbol" w:hAnsi="Symbol" w:hint="default"/>
      </w:rPr>
    </w:lvl>
    <w:lvl w:ilvl="7" w:tplc="71FE860C">
      <w:start w:val="1"/>
      <w:numFmt w:val="bullet"/>
      <w:lvlText w:val="o"/>
      <w:lvlJc w:val="left"/>
      <w:pPr>
        <w:ind w:left="5760" w:hanging="360"/>
      </w:pPr>
      <w:rPr>
        <w:rFonts w:ascii="Courier New" w:hAnsi="Courier New" w:hint="default"/>
      </w:rPr>
    </w:lvl>
    <w:lvl w:ilvl="8" w:tplc="1B866852">
      <w:start w:val="1"/>
      <w:numFmt w:val="bullet"/>
      <w:lvlText w:val=""/>
      <w:lvlJc w:val="left"/>
      <w:pPr>
        <w:ind w:left="6480" w:hanging="360"/>
      </w:pPr>
      <w:rPr>
        <w:rFonts w:ascii="Wingdings" w:hAnsi="Wingdings" w:hint="default"/>
      </w:rPr>
    </w:lvl>
  </w:abstractNum>
  <w:abstractNum w:abstractNumId="11" w15:restartNumberingAfterBreak="0">
    <w:nsid w:val="7F4302A1"/>
    <w:multiLevelType w:val="hybridMultilevel"/>
    <w:tmpl w:val="51AA4F04"/>
    <w:lvl w:ilvl="0" w:tplc="C80279D4">
      <w:numFmt w:val="bullet"/>
      <w:lvlText w:val="-"/>
      <w:lvlJc w:val="left"/>
      <w:pPr>
        <w:ind w:left="720" w:hanging="360"/>
      </w:pPr>
      <w:rPr>
        <w:rFonts w:ascii="Arial" w:eastAsia="Times New Roman" w:hAnsi="Aria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16cid:durableId="1098596067">
    <w:abstractNumId w:val="8"/>
  </w:num>
  <w:num w:numId="2" w16cid:durableId="1707676377">
    <w:abstractNumId w:val="10"/>
  </w:num>
  <w:num w:numId="3" w16cid:durableId="2133938541">
    <w:abstractNumId w:val="5"/>
  </w:num>
  <w:num w:numId="4" w16cid:durableId="455489301">
    <w:abstractNumId w:val="0"/>
  </w:num>
  <w:num w:numId="5" w16cid:durableId="365643992">
    <w:abstractNumId w:val="4"/>
  </w:num>
  <w:num w:numId="6" w16cid:durableId="767578384">
    <w:abstractNumId w:val="7"/>
  </w:num>
  <w:num w:numId="7" w16cid:durableId="334385008">
    <w:abstractNumId w:val="6"/>
    <w:lvlOverride w:ilvl="0">
      <w:startOverride w:val="1"/>
    </w:lvlOverride>
  </w:num>
  <w:num w:numId="8" w16cid:durableId="320155395">
    <w:abstractNumId w:val="6"/>
    <w:lvlOverride w:ilvl="0">
      <w:startOverride w:val="2"/>
    </w:lvlOverride>
  </w:num>
  <w:num w:numId="9" w16cid:durableId="1780562542">
    <w:abstractNumId w:val="11"/>
  </w:num>
  <w:num w:numId="10" w16cid:durableId="1043286695">
    <w:abstractNumId w:val="9"/>
  </w:num>
  <w:num w:numId="11" w16cid:durableId="1330523853">
    <w:abstractNumId w:val="2"/>
  </w:num>
  <w:num w:numId="12" w16cid:durableId="1867213458">
    <w:abstractNumId w:val="3"/>
  </w:num>
  <w:num w:numId="13" w16cid:durableId="196242270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0"/>
  <w:embedSystemFonts/>
  <w:gutterAtTop/>
  <w:activeWritingStyle w:appName="MSWord" w:lang="de-DE" w:vendorID="9" w:dllVersion="512" w:checkStyle="1"/>
  <w:proofState w:spelling="clean" w:grammar="clean"/>
  <w:attachedTemplate r:id="rId1"/>
  <w:defaultTabStop w:val="737"/>
  <w:hyphenationZone w:val="425"/>
  <w:drawingGridHorizontalSpacing w:val="100"/>
  <w:drawingGridVerticalSpacing w:val="136"/>
  <w:displayHorizontalDrawingGridEvery w:val="0"/>
  <w:displayVerticalDrawingGridEvery w:val="0"/>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076AC"/>
    <w:rsid w:val="00002E97"/>
    <w:rsid w:val="00006103"/>
    <w:rsid w:val="00007173"/>
    <w:rsid w:val="00021D36"/>
    <w:rsid w:val="00023185"/>
    <w:rsid w:val="00025136"/>
    <w:rsid w:val="000347E3"/>
    <w:rsid w:val="00045EFC"/>
    <w:rsid w:val="000508B7"/>
    <w:rsid w:val="00051151"/>
    <w:rsid w:val="00056E02"/>
    <w:rsid w:val="00056F58"/>
    <w:rsid w:val="00057B93"/>
    <w:rsid w:val="0006204E"/>
    <w:rsid w:val="00062F34"/>
    <w:rsid w:val="0006556D"/>
    <w:rsid w:val="000656E7"/>
    <w:rsid w:val="00065871"/>
    <w:rsid w:val="00066A95"/>
    <w:rsid w:val="00080E8B"/>
    <w:rsid w:val="00082F1F"/>
    <w:rsid w:val="00084232"/>
    <w:rsid w:val="00084BC8"/>
    <w:rsid w:val="00090AD4"/>
    <w:rsid w:val="000951D4"/>
    <w:rsid w:val="000B0CFC"/>
    <w:rsid w:val="000B1F7C"/>
    <w:rsid w:val="000B6C8B"/>
    <w:rsid w:val="000D126A"/>
    <w:rsid w:val="000D607E"/>
    <w:rsid w:val="000D68A8"/>
    <w:rsid w:val="000E23D8"/>
    <w:rsid w:val="000E3496"/>
    <w:rsid w:val="000F58FB"/>
    <w:rsid w:val="00100DED"/>
    <w:rsid w:val="00102127"/>
    <w:rsid w:val="0010288D"/>
    <w:rsid w:val="00104B4F"/>
    <w:rsid w:val="0010721E"/>
    <w:rsid w:val="00107307"/>
    <w:rsid w:val="00112165"/>
    <w:rsid w:val="001121F8"/>
    <w:rsid w:val="00112D38"/>
    <w:rsid w:val="00115C20"/>
    <w:rsid w:val="00122597"/>
    <w:rsid w:val="0013291B"/>
    <w:rsid w:val="00142F2B"/>
    <w:rsid w:val="001432A9"/>
    <w:rsid w:val="00156EC4"/>
    <w:rsid w:val="00163A4F"/>
    <w:rsid w:val="00163D3E"/>
    <w:rsid w:val="0017490E"/>
    <w:rsid w:val="0017684F"/>
    <w:rsid w:val="001771F8"/>
    <w:rsid w:val="00180036"/>
    <w:rsid w:val="00190A40"/>
    <w:rsid w:val="00192752"/>
    <w:rsid w:val="0019367A"/>
    <w:rsid w:val="001940EB"/>
    <w:rsid w:val="00194BC6"/>
    <w:rsid w:val="00194C48"/>
    <w:rsid w:val="00195C8C"/>
    <w:rsid w:val="001A10D1"/>
    <w:rsid w:val="001A4A69"/>
    <w:rsid w:val="001A5F79"/>
    <w:rsid w:val="001A7296"/>
    <w:rsid w:val="001B4CFB"/>
    <w:rsid w:val="001B5169"/>
    <w:rsid w:val="001C0468"/>
    <w:rsid w:val="001C23F6"/>
    <w:rsid w:val="001C7A81"/>
    <w:rsid w:val="001C7F7C"/>
    <w:rsid w:val="001E15FE"/>
    <w:rsid w:val="001E3908"/>
    <w:rsid w:val="001E6DF7"/>
    <w:rsid w:val="001E6FB7"/>
    <w:rsid w:val="001F2EDB"/>
    <w:rsid w:val="001F31C0"/>
    <w:rsid w:val="001F32B5"/>
    <w:rsid w:val="001F467D"/>
    <w:rsid w:val="0020160A"/>
    <w:rsid w:val="002045A7"/>
    <w:rsid w:val="00206867"/>
    <w:rsid w:val="00206D5B"/>
    <w:rsid w:val="00215357"/>
    <w:rsid w:val="00220D6D"/>
    <w:rsid w:val="0022476E"/>
    <w:rsid w:val="002262CF"/>
    <w:rsid w:val="0023142E"/>
    <w:rsid w:val="00237E3A"/>
    <w:rsid w:val="0024023B"/>
    <w:rsid w:val="002500C0"/>
    <w:rsid w:val="00250A9B"/>
    <w:rsid w:val="00252483"/>
    <w:rsid w:val="00253A0F"/>
    <w:rsid w:val="002545E4"/>
    <w:rsid w:val="0025487C"/>
    <w:rsid w:val="00254A9C"/>
    <w:rsid w:val="00261E04"/>
    <w:rsid w:val="002621F3"/>
    <w:rsid w:val="00262AAA"/>
    <w:rsid w:val="0026346A"/>
    <w:rsid w:val="002641D4"/>
    <w:rsid w:val="00267718"/>
    <w:rsid w:val="00267902"/>
    <w:rsid w:val="00273645"/>
    <w:rsid w:val="00274F4F"/>
    <w:rsid w:val="002826A9"/>
    <w:rsid w:val="00290603"/>
    <w:rsid w:val="002936B1"/>
    <w:rsid w:val="002943EF"/>
    <w:rsid w:val="0029622E"/>
    <w:rsid w:val="002A012B"/>
    <w:rsid w:val="002A088F"/>
    <w:rsid w:val="002A0B6A"/>
    <w:rsid w:val="002A4F6E"/>
    <w:rsid w:val="002A664B"/>
    <w:rsid w:val="002A6F32"/>
    <w:rsid w:val="002B4628"/>
    <w:rsid w:val="002C4811"/>
    <w:rsid w:val="002C78FA"/>
    <w:rsid w:val="002C7DEC"/>
    <w:rsid w:val="002E3104"/>
    <w:rsid w:val="002E4504"/>
    <w:rsid w:val="002F70CA"/>
    <w:rsid w:val="00305A24"/>
    <w:rsid w:val="003076AC"/>
    <w:rsid w:val="00316C3E"/>
    <w:rsid w:val="0032207C"/>
    <w:rsid w:val="00340123"/>
    <w:rsid w:val="003417FF"/>
    <w:rsid w:val="00342A0E"/>
    <w:rsid w:val="00352605"/>
    <w:rsid w:val="00364963"/>
    <w:rsid w:val="00365EC9"/>
    <w:rsid w:val="00370573"/>
    <w:rsid w:val="00372191"/>
    <w:rsid w:val="00372EAF"/>
    <w:rsid w:val="00375C75"/>
    <w:rsid w:val="00385E00"/>
    <w:rsid w:val="00386A73"/>
    <w:rsid w:val="00394A87"/>
    <w:rsid w:val="003A5394"/>
    <w:rsid w:val="003B2846"/>
    <w:rsid w:val="003C0692"/>
    <w:rsid w:val="003C19E3"/>
    <w:rsid w:val="003C2D63"/>
    <w:rsid w:val="003C4F2F"/>
    <w:rsid w:val="003D1956"/>
    <w:rsid w:val="003E489B"/>
    <w:rsid w:val="003E5046"/>
    <w:rsid w:val="003E607A"/>
    <w:rsid w:val="003F1963"/>
    <w:rsid w:val="00400B20"/>
    <w:rsid w:val="004030A3"/>
    <w:rsid w:val="00403358"/>
    <w:rsid w:val="00403EFD"/>
    <w:rsid w:val="004056C7"/>
    <w:rsid w:val="004132C9"/>
    <w:rsid w:val="00413994"/>
    <w:rsid w:val="004218A6"/>
    <w:rsid w:val="004218BD"/>
    <w:rsid w:val="0042623A"/>
    <w:rsid w:val="00426573"/>
    <w:rsid w:val="00430F0E"/>
    <w:rsid w:val="00444637"/>
    <w:rsid w:val="00446183"/>
    <w:rsid w:val="00447706"/>
    <w:rsid w:val="00451ADF"/>
    <w:rsid w:val="00451ED1"/>
    <w:rsid w:val="00460462"/>
    <w:rsid w:val="0046465E"/>
    <w:rsid w:val="00474C29"/>
    <w:rsid w:val="00481780"/>
    <w:rsid w:val="0049173D"/>
    <w:rsid w:val="00493396"/>
    <w:rsid w:val="00493F09"/>
    <w:rsid w:val="0049583E"/>
    <w:rsid w:val="004A5457"/>
    <w:rsid w:val="004A5463"/>
    <w:rsid w:val="004A5F63"/>
    <w:rsid w:val="004B0C4D"/>
    <w:rsid w:val="004B18A7"/>
    <w:rsid w:val="004B5683"/>
    <w:rsid w:val="004B6A9B"/>
    <w:rsid w:val="004B7647"/>
    <w:rsid w:val="004C13CF"/>
    <w:rsid w:val="004C41DA"/>
    <w:rsid w:val="004C67FE"/>
    <w:rsid w:val="004D7C81"/>
    <w:rsid w:val="004E03D9"/>
    <w:rsid w:val="004E2B8F"/>
    <w:rsid w:val="004E3FD0"/>
    <w:rsid w:val="004E4E46"/>
    <w:rsid w:val="004E780A"/>
    <w:rsid w:val="004F0EF5"/>
    <w:rsid w:val="004F308D"/>
    <w:rsid w:val="004F3930"/>
    <w:rsid w:val="004F6D9B"/>
    <w:rsid w:val="00503C6C"/>
    <w:rsid w:val="00504188"/>
    <w:rsid w:val="0050499F"/>
    <w:rsid w:val="005053DB"/>
    <w:rsid w:val="005065BA"/>
    <w:rsid w:val="00514D8A"/>
    <w:rsid w:val="00514E06"/>
    <w:rsid w:val="00522059"/>
    <w:rsid w:val="00524C24"/>
    <w:rsid w:val="00525FD4"/>
    <w:rsid w:val="00526881"/>
    <w:rsid w:val="0053572E"/>
    <w:rsid w:val="00535DC0"/>
    <w:rsid w:val="00536576"/>
    <w:rsid w:val="00540521"/>
    <w:rsid w:val="00544F1C"/>
    <w:rsid w:val="00550462"/>
    <w:rsid w:val="00552B44"/>
    <w:rsid w:val="00553574"/>
    <w:rsid w:val="00557950"/>
    <w:rsid w:val="0056185B"/>
    <w:rsid w:val="00565DE9"/>
    <w:rsid w:val="005662D3"/>
    <w:rsid w:val="00566DBC"/>
    <w:rsid w:val="00570272"/>
    <w:rsid w:val="0057032C"/>
    <w:rsid w:val="00571A49"/>
    <w:rsid w:val="00571ABA"/>
    <w:rsid w:val="00574D7C"/>
    <w:rsid w:val="00580637"/>
    <w:rsid w:val="00580E0D"/>
    <w:rsid w:val="00580F3C"/>
    <w:rsid w:val="005879A3"/>
    <w:rsid w:val="00587F1B"/>
    <w:rsid w:val="005960EF"/>
    <w:rsid w:val="0059704B"/>
    <w:rsid w:val="00597276"/>
    <w:rsid w:val="005A02B6"/>
    <w:rsid w:val="005A079A"/>
    <w:rsid w:val="005B110B"/>
    <w:rsid w:val="005B11FD"/>
    <w:rsid w:val="005B53BB"/>
    <w:rsid w:val="005C6973"/>
    <w:rsid w:val="005C7525"/>
    <w:rsid w:val="005D0CD2"/>
    <w:rsid w:val="005D17BB"/>
    <w:rsid w:val="005D42A7"/>
    <w:rsid w:val="005D60CC"/>
    <w:rsid w:val="005D7704"/>
    <w:rsid w:val="005E0F84"/>
    <w:rsid w:val="005E64B4"/>
    <w:rsid w:val="005E6C90"/>
    <w:rsid w:val="005F068C"/>
    <w:rsid w:val="005F3884"/>
    <w:rsid w:val="005F41F8"/>
    <w:rsid w:val="0060443D"/>
    <w:rsid w:val="00604BC6"/>
    <w:rsid w:val="00605EE6"/>
    <w:rsid w:val="0061759D"/>
    <w:rsid w:val="0062762A"/>
    <w:rsid w:val="006301FB"/>
    <w:rsid w:val="006322D7"/>
    <w:rsid w:val="00632F39"/>
    <w:rsid w:val="00634666"/>
    <w:rsid w:val="00634E63"/>
    <w:rsid w:val="00635711"/>
    <w:rsid w:val="0064582D"/>
    <w:rsid w:val="00646EF0"/>
    <w:rsid w:val="00647697"/>
    <w:rsid w:val="00652400"/>
    <w:rsid w:val="00665897"/>
    <w:rsid w:val="00666161"/>
    <w:rsid w:val="006824B2"/>
    <w:rsid w:val="00684D4C"/>
    <w:rsid w:val="00687552"/>
    <w:rsid w:val="0069174A"/>
    <w:rsid w:val="00691C73"/>
    <w:rsid w:val="00692D12"/>
    <w:rsid w:val="00693B45"/>
    <w:rsid w:val="006958A7"/>
    <w:rsid w:val="00696624"/>
    <w:rsid w:val="00697F6E"/>
    <w:rsid w:val="006A034C"/>
    <w:rsid w:val="006A21BC"/>
    <w:rsid w:val="006A6D15"/>
    <w:rsid w:val="006A707B"/>
    <w:rsid w:val="006B6185"/>
    <w:rsid w:val="006B7361"/>
    <w:rsid w:val="006C0CE1"/>
    <w:rsid w:val="006C145C"/>
    <w:rsid w:val="006C75F2"/>
    <w:rsid w:val="006C7EA8"/>
    <w:rsid w:val="006D2524"/>
    <w:rsid w:val="006D327C"/>
    <w:rsid w:val="006D3D14"/>
    <w:rsid w:val="006D4341"/>
    <w:rsid w:val="006D4544"/>
    <w:rsid w:val="006E4E72"/>
    <w:rsid w:val="006E6812"/>
    <w:rsid w:val="006E7F5A"/>
    <w:rsid w:val="006F3B87"/>
    <w:rsid w:val="007025CC"/>
    <w:rsid w:val="00704673"/>
    <w:rsid w:val="0070632C"/>
    <w:rsid w:val="00714686"/>
    <w:rsid w:val="00721478"/>
    <w:rsid w:val="00721D60"/>
    <w:rsid w:val="00722593"/>
    <w:rsid w:val="00726A96"/>
    <w:rsid w:val="00731130"/>
    <w:rsid w:val="00733856"/>
    <w:rsid w:val="007359B6"/>
    <w:rsid w:val="007363EC"/>
    <w:rsid w:val="007364E6"/>
    <w:rsid w:val="00736A23"/>
    <w:rsid w:val="00740D54"/>
    <w:rsid w:val="00741481"/>
    <w:rsid w:val="007458D1"/>
    <w:rsid w:val="00746851"/>
    <w:rsid w:val="00747D27"/>
    <w:rsid w:val="00752A9B"/>
    <w:rsid w:val="007543E7"/>
    <w:rsid w:val="007547EB"/>
    <w:rsid w:val="007562C5"/>
    <w:rsid w:val="007628C4"/>
    <w:rsid w:val="007716C0"/>
    <w:rsid w:val="00771A0C"/>
    <w:rsid w:val="00776EB4"/>
    <w:rsid w:val="0078032A"/>
    <w:rsid w:val="0078064D"/>
    <w:rsid w:val="0078158B"/>
    <w:rsid w:val="00787901"/>
    <w:rsid w:val="00793B92"/>
    <w:rsid w:val="0079497D"/>
    <w:rsid w:val="007A1227"/>
    <w:rsid w:val="007A4E48"/>
    <w:rsid w:val="007A5ECB"/>
    <w:rsid w:val="007B6ED6"/>
    <w:rsid w:val="007B7ECB"/>
    <w:rsid w:val="007C4BC0"/>
    <w:rsid w:val="007C539E"/>
    <w:rsid w:val="007C797D"/>
    <w:rsid w:val="007D1123"/>
    <w:rsid w:val="007D4D8D"/>
    <w:rsid w:val="007D6EBA"/>
    <w:rsid w:val="007D7981"/>
    <w:rsid w:val="007E16D3"/>
    <w:rsid w:val="007E2C7E"/>
    <w:rsid w:val="007E7AD6"/>
    <w:rsid w:val="00800DF9"/>
    <w:rsid w:val="0080391C"/>
    <w:rsid w:val="00803E9C"/>
    <w:rsid w:val="00807C0D"/>
    <w:rsid w:val="008109F4"/>
    <w:rsid w:val="00811200"/>
    <w:rsid w:val="008244C8"/>
    <w:rsid w:val="00827346"/>
    <w:rsid w:val="00827677"/>
    <w:rsid w:val="00833F36"/>
    <w:rsid w:val="008346FD"/>
    <w:rsid w:val="00841EAA"/>
    <w:rsid w:val="00844B26"/>
    <w:rsid w:val="0084687F"/>
    <w:rsid w:val="008475C7"/>
    <w:rsid w:val="00847AC1"/>
    <w:rsid w:val="0085612E"/>
    <w:rsid w:val="00863454"/>
    <w:rsid w:val="00863E2F"/>
    <w:rsid w:val="00865FE1"/>
    <w:rsid w:val="00866A04"/>
    <w:rsid w:val="0086717E"/>
    <w:rsid w:val="00871A73"/>
    <w:rsid w:val="00874BF5"/>
    <w:rsid w:val="0088059C"/>
    <w:rsid w:val="0088066F"/>
    <w:rsid w:val="00880B16"/>
    <w:rsid w:val="00881E74"/>
    <w:rsid w:val="00882206"/>
    <w:rsid w:val="008B153E"/>
    <w:rsid w:val="008B57C7"/>
    <w:rsid w:val="008B796A"/>
    <w:rsid w:val="008C14BA"/>
    <w:rsid w:val="008C6E3A"/>
    <w:rsid w:val="008D1999"/>
    <w:rsid w:val="008D1F3A"/>
    <w:rsid w:val="008D3686"/>
    <w:rsid w:val="008D371D"/>
    <w:rsid w:val="008D38BC"/>
    <w:rsid w:val="008D4945"/>
    <w:rsid w:val="008E02AE"/>
    <w:rsid w:val="008E25F2"/>
    <w:rsid w:val="008E7F3B"/>
    <w:rsid w:val="008F092C"/>
    <w:rsid w:val="008F2BF6"/>
    <w:rsid w:val="008F41D1"/>
    <w:rsid w:val="00905C50"/>
    <w:rsid w:val="009076D9"/>
    <w:rsid w:val="009172A7"/>
    <w:rsid w:val="0091763C"/>
    <w:rsid w:val="00920024"/>
    <w:rsid w:val="009231ED"/>
    <w:rsid w:val="009244D3"/>
    <w:rsid w:val="009332F4"/>
    <w:rsid w:val="00933CF8"/>
    <w:rsid w:val="00934652"/>
    <w:rsid w:val="009346A2"/>
    <w:rsid w:val="0093567E"/>
    <w:rsid w:val="00945624"/>
    <w:rsid w:val="009474BD"/>
    <w:rsid w:val="00951851"/>
    <w:rsid w:val="00954356"/>
    <w:rsid w:val="00970284"/>
    <w:rsid w:val="00974434"/>
    <w:rsid w:val="0097667C"/>
    <w:rsid w:val="00982C89"/>
    <w:rsid w:val="00983727"/>
    <w:rsid w:val="00985349"/>
    <w:rsid w:val="00994D4A"/>
    <w:rsid w:val="009975E9"/>
    <w:rsid w:val="0099795F"/>
    <w:rsid w:val="009A00FB"/>
    <w:rsid w:val="009A2D27"/>
    <w:rsid w:val="009A33F1"/>
    <w:rsid w:val="009A4AFF"/>
    <w:rsid w:val="009B3329"/>
    <w:rsid w:val="009B4EE3"/>
    <w:rsid w:val="009B599D"/>
    <w:rsid w:val="009B6E88"/>
    <w:rsid w:val="009B7066"/>
    <w:rsid w:val="009C1422"/>
    <w:rsid w:val="009C2011"/>
    <w:rsid w:val="009C2BE3"/>
    <w:rsid w:val="009D4661"/>
    <w:rsid w:val="009D4850"/>
    <w:rsid w:val="009D597F"/>
    <w:rsid w:val="009D792D"/>
    <w:rsid w:val="009D7C41"/>
    <w:rsid w:val="009E3F5A"/>
    <w:rsid w:val="009E4339"/>
    <w:rsid w:val="009E6F6B"/>
    <w:rsid w:val="009E71FA"/>
    <w:rsid w:val="009E7383"/>
    <w:rsid w:val="009F2CA8"/>
    <w:rsid w:val="009F70E5"/>
    <w:rsid w:val="00A002EC"/>
    <w:rsid w:val="00A02923"/>
    <w:rsid w:val="00A112C5"/>
    <w:rsid w:val="00A13A62"/>
    <w:rsid w:val="00A22A4A"/>
    <w:rsid w:val="00A324FE"/>
    <w:rsid w:val="00A362F1"/>
    <w:rsid w:val="00A401C6"/>
    <w:rsid w:val="00A416ED"/>
    <w:rsid w:val="00A46E72"/>
    <w:rsid w:val="00A5124C"/>
    <w:rsid w:val="00A5371E"/>
    <w:rsid w:val="00A550D8"/>
    <w:rsid w:val="00A570EB"/>
    <w:rsid w:val="00A57C6C"/>
    <w:rsid w:val="00A625A5"/>
    <w:rsid w:val="00A712EF"/>
    <w:rsid w:val="00A7302F"/>
    <w:rsid w:val="00A74831"/>
    <w:rsid w:val="00A8068F"/>
    <w:rsid w:val="00A80991"/>
    <w:rsid w:val="00A869E8"/>
    <w:rsid w:val="00A876F6"/>
    <w:rsid w:val="00A90106"/>
    <w:rsid w:val="00A9015D"/>
    <w:rsid w:val="00A90549"/>
    <w:rsid w:val="00A93015"/>
    <w:rsid w:val="00A9334B"/>
    <w:rsid w:val="00A93A74"/>
    <w:rsid w:val="00A961AC"/>
    <w:rsid w:val="00A96E4A"/>
    <w:rsid w:val="00A9721C"/>
    <w:rsid w:val="00A97E83"/>
    <w:rsid w:val="00A97FB0"/>
    <w:rsid w:val="00AA16F9"/>
    <w:rsid w:val="00AA236F"/>
    <w:rsid w:val="00AA7DE3"/>
    <w:rsid w:val="00AB1070"/>
    <w:rsid w:val="00AB17EF"/>
    <w:rsid w:val="00AB7365"/>
    <w:rsid w:val="00AC5406"/>
    <w:rsid w:val="00AD0A99"/>
    <w:rsid w:val="00AD5329"/>
    <w:rsid w:val="00AD554C"/>
    <w:rsid w:val="00AD5665"/>
    <w:rsid w:val="00AE016E"/>
    <w:rsid w:val="00AE072C"/>
    <w:rsid w:val="00AE47DE"/>
    <w:rsid w:val="00AE51C8"/>
    <w:rsid w:val="00AE7463"/>
    <w:rsid w:val="00B01785"/>
    <w:rsid w:val="00B12E28"/>
    <w:rsid w:val="00B13BBF"/>
    <w:rsid w:val="00B15306"/>
    <w:rsid w:val="00B15488"/>
    <w:rsid w:val="00B16C1E"/>
    <w:rsid w:val="00B25638"/>
    <w:rsid w:val="00B35EFC"/>
    <w:rsid w:val="00B46282"/>
    <w:rsid w:val="00B47D91"/>
    <w:rsid w:val="00B508BC"/>
    <w:rsid w:val="00B5333D"/>
    <w:rsid w:val="00B55B6F"/>
    <w:rsid w:val="00B56624"/>
    <w:rsid w:val="00B57AA2"/>
    <w:rsid w:val="00B608FC"/>
    <w:rsid w:val="00B64360"/>
    <w:rsid w:val="00B673AA"/>
    <w:rsid w:val="00B70DB1"/>
    <w:rsid w:val="00B759A7"/>
    <w:rsid w:val="00B8524A"/>
    <w:rsid w:val="00B9285F"/>
    <w:rsid w:val="00B92BF3"/>
    <w:rsid w:val="00B944F6"/>
    <w:rsid w:val="00B971F7"/>
    <w:rsid w:val="00BA3813"/>
    <w:rsid w:val="00BB0D6C"/>
    <w:rsid w:val="00BB18EC"/>
    <w:rsid w:val="00BB25DB"/>
    <w:rsid w:val="00BB3627"/>
    <w:rsid w:val="00BC4047"/>
    <w:rsid w:val="00BC430F"/>
    <w:rsid w:val="00BC4BA2"/>
    <w:rsid w:val="00BC521C"/>
    <w:rsid w:val="00BD14B4"/>
    <w:rsid w:val="00BD22DB"/>
    <w:rsid w:val="00BD5731"/>
    <w:rsid w:val="00BE0545"/>
    <w:rsid w:val="00BE43D7"/>
    <w:rsid w:val="00BE5517"/>
    <w:rsid w:val="00BF4898"/>
    <w:rsid w:val="00BF65AD"/>
    <w:rsid w:val="00C006DA"/>
    <w:rsid w:val="00C0119E"/>
    <w:rsid w:val="00C041C5"/>
    <w:rsid w:val="00C12736"/>
    <w:rsid w:val="00C1412E"/>
    <w:rsid w:val="00C2651C"/>
    <w:rsid w:val="00C343AE"/>
    <w:rsid w:val="00C61D9E"/>
    <w:rsid w:val="00C7072F"/>
    <w:rsid w:val="00C7548C"/>
    <w:rsid w:val="00C75B98"/>
    <w:rsid w:val="00C81836"/>
    <w:rsid w:val="00C819A1"/>
    <w:rsid w:val="00C875A6"/>
    <w:rsid w:val="00C96C59"/>
    <w:rsid w:val="00CA3BCB"/>
    <w:rsid w:val="00CA58F2"/>
    <w:rsid w:val="00CB03E0"/>
    <w:rsid w:val="00CB098F"/>
    <w:rsid w:val="00CB333D"/>
    <w:rsid w:val="00CB3BC5"/>
    <w:rsid w:val="00CB5FC4"/>
    <w:rsid w:val="00CB7221"/>
    <w:rsid w:val="00CC014A"/>
    <w:rsid w:val="00CC2008"/>
    <w:rsid w:val="00CC2BAD"/>
    <w:rsid w:val="00CC34F2"/>
    <w:rsid w:val="00CC5FCF"/>
    <w:rsid w:val="00CC73A2"/>
    <w:rsid w:val="00CD03AB"/>
    <w:rsid w:val="00CD3FDE"/>
    <w:rsid w:val="00CF2CE4"/>
    <w:rsid w:val="00CF379C"/>
    <w:rsid w:val="00CF4EDC"/>
    <w:rsid w:val="00CF779D"/>
    <w:rsid w:val="00CF7F58"/>
    <w:rsid w:val="00D03837"/>
    <w:rsid w:val="00D03E2F"/>
    <w:rsid w:val="00D117DA"/>
    <w:rsid w:val="00D11AC0"/>
    <w:rsid w:val="00D3073E"/>
    <w:rsid w:val="00D35288"/>
    <w:rsid w:val="00D36D5C"/>
    <w:rsid w:val="00D408C7"/>
    <w:rsid w:val="00D41182"/>
    <w:rsid w:val="00D428FF"/>
    <w:rsid w:val="00D47F77"/>
    <w:rsid w:val="00D5122F"/>
    <w:rsid w:val="00D52478"/>
    <w:rsid w:val="00D54E49"/>
    <w:rsid w:val="00D5536A"/>
    <w:rsid w:val="00D60833"/>
    <w:rsid w:val="00D61C65"/>
    <w:rsid w:val="00D64374"/>
    <w:rsid w:val="00D661C4"/>
    <w:rsid w:val="00D71DD7"/>
    <w:rsid w:val="00D8675B"/>
    <w:rsid w:val="00D93D7D"/>
    <w:rsid w:val="00D94633"/>
    <w:rsid w:val="00DA075D"/>
    <w:rsid w:val="00DA3E4E"/>
    <w:rsid w:val="00DA4B3E"/>
    <w:rsid w:val="00DA54D5"/>
    <w:rsid w:val="00DA70CC"/>
    <w:rsid w:val="00DB032E"/>
    <w:rsid w:val="00DB285F"/>
    <w:rsid w:val="00DC256C"/>
    <w:rsid w:val="00DC2CF2"/>
    <w:rsid w:val="00DC480F"/>
    <w:rsid w:val="00DC7F5E"/>
    <w:rsid w:val="00DD2138"/>
    <w:rsid w:val="00DD2FB0"/>
    <w:rsid w:val="00DD7A10"/>
    <w:rsid w:val="00DE1D3D"/>
    <w:rsid w:val="00DE33E3"/>
    <w:rsid w:val="00DE5B90"/>
    <w:rsid w:val="00DE6163"/>
    <w:rsid w:val="00DE6A69"/>
    <w:rsid w:val="00DF307C"/>
    <w:rsid w:val="00DF789D"/>
    <w:rsid w:val="00DF7B03"/>
    <w:rsid w:val="00E03739"/>
    <w:rsid w:val="00E0560C"/>
    <w:rsid w:val="00E07EE3"/>
    <w:rsid w:val="00E11314"/>
    <w:rsid w:val="00E11685"/>
    <w:rsid w:val="00E1265C"/>
    <w:rsid w:val="00E2223D"/>
    <w:rsid w:val="00E23A9B"/>
    <w:rsid w:val="00E2784D"/>
    <w:rsid w:val="00E31C31"/>
    <w:rsid w:val="00E32FFF"/>
    <w:rsid w:val="00E4408B"/>
    <w:rsid w:val="00E46D10"/>
    <w:rsid w:val="00E5098D"/>
    <w:rsid w:val="00E50E33"/>
    <w:rsid w:val="00E532AF"/>
    <w:rsid w:val="00E6029A"/>
    <w:rsid w:val="00E63542"/>
    <w:rsid w:val="00E65D7E"/>
    <w:rsid w:val="00E710E9"/>
    <w:rsid w:val="00E716FF"/>
    <w:rsid w:val="00E72FAD"/>
    <w:rsid w:val="00E741A3"/>
    <w:rsid w:val="00E81694"/>
    <w:rsid w:val="00E821A9"/>
    <w:rsid w:val="00E83F4C"/>
    <w:rsid w:val="00E86CF7"/>
    <w:rsid w:val="00E86D44"/>
    <w:rsid w:val="00E932B4"/>
    <w:rsid w:val="00EA03AD"/>
    <w:rsid w:val="00EA7DAB"/>
    <w:rsid w:val="00EB1488"/>
    <w:rsid w:val="00EB78D8"/>
    <w:rsid w:val="00EC0F44"/>
    <w:rsid w:val="00ED0A85"/>
    <w:rsid w:val="00ED6187"/>
    <w:rsid w:val="00EE24EC"/>
    <w:rsid w:val="00EE412E"/>
    <w:rsid w:val="00EE5CA2"/>
    <w:rsid w:val="00EE7DA3"/>
    <w:rsid w:val="00EF16BE"/>
    <w:rsid w:val="00EF25DE"/>
    <w:rsid w:val="00EF2954"/>
    <w:rsid w:val="00EF6BDD"/>
    <w:rsid w:val="00EF768A"/>
    <w:rsid w:val="00F00E77"/>
    <w:rsid w:val="00F063BC"/>
    <w:rsid w:val="00F25061"/>
    <w:rsid w:val="00F271A6"/>
    <w:rsid w:val="00F31501"/>
    <w:rsid w:val="00F32338"/>
    <w:rsid w:val="00F3367D"/>
    <w:rsid w:val="00F4131A"/>
    <w:rsid w:val="00F413D1"/>
    <w:rsid w:val="00F47AB9"/>
    <w:rsid w:val="00F50238"/>
    <w:rsid w:val="00F50F36"/>
    <w:rsid w:val="00F555D4"/>
    <w:rsid w:val="00F561A8"/>
    <w:rsid w:val="00F60D25"/>
    <w:rsid w:val="00F6528F"/>
    <w:rsid w:val="00F76E6B"/>
    <w:rsid w:val="00F77BB3"/>
    <w:rsid w:val="00F77D94"/>
    <w:rsid w:val="00F8722C"/>
    <w:rsid w:val="00F92791"/>
    <w:rsid w:val="00F933E6"/>
    <w:rsid w:val="00F95393"/>
    <w:rsid w:val="00F969E6"/>
    <w:rsid w:val="00FA23C2"/>
    <w:rsid w:val="00FA49D6"/>
    <w:rsid w:val="00FB3194"/>
    <w:rsid w:val="00FB4A81"/>
    <w:rsid w:val="00FC23E0"/>
    <w:rsid w:val="00FC534C"/>
    <w:rsid w:val="00FD1555"/>
    <w:rsid w:val="00FD3447"/>
    <w:rsid w:val="00FD3531"/>
    <w:rsid w:val="00FE458A"/>
    <w:rsid w:val="00FE7864"/>
    <w:rsid w:val="00FF00B3"/>
    <w:rsid w:val="00FF0983"/>
    <w:rsid w:val="00FF205F"/>
    <w:rsid w:val="00FF797A"/>
    <w:rsid w:val="027EAF27"/>
    <w:rsid w:val="030CBADE"/>
    <w:rsid w:val="03E8CFDD"/>
    <w:rsid w:val="04800F1B"/>
    <w:rsid w:val="048AD886"/>
    <w:rsid w:val="051483D9"/>
    <w:rsid w:val="0591826E"/>
    <w:rsid w:val="05A379EE"/>
    <w:rsid w:val="05D26BBB"/>
    <w:rsid w:val="06682745"/>
    <w:rsid w:val="0692387A"/>
    <w:rsid w:val="070FA533"/>
    <w:rsid w:val="0724E24F"/>
    <w:rsid w:val="0767CF01"/>
    <w:rsid w:val="090DD008"/>
    <w:rsid w:val="09F1A38D"/>
    <w:rsid w:val="0A72E695"/>
    <w:rsid w:val="0BB343F0"/>
    <w:rsid w:val="0CB71BD0"/>
    <w:rsid w:val="0D68625E"/>
    <w:rsid w:val="0D796072"/>
    <w:rsid w:val="0DE63853"/>
    <w:rsid w:val="0EF54755"/>
    <w:rsid w:val="0F29023B"/>
    <w:rsid w:val="0FD15707"/>
    <w:rsid w:val="116E213B"/>
    <w:rsid w:val="118C9BBB"/>
    <w:rsid w:val="12AF3FE5"/>
    <w:rsid w:val="1327EC89"/>
    <w:rsid w:val="13B27194"/>
    <w:rsid w:val="13DA6436"/>
    <w:rsid w:val="140D4E6C"/>
    <w:rsid w:val="146665CB"/>
    <w:rsid w:val="15ACD543"/>
    <w:rsid w:val="15BB73B2"/>
    <w:rsid w:val="16646C95"/>
    <w:rsid w:val="16E0BDED"/>
    <w:rsid w:val="18BB731F"/>
    <w:rsid w:val="191A5D44"/>
    <w:rsid w:val="19D767C7"/>
    <w:rsid w:val="19DFCFDA"/>
    <w:rsid w:val="19E645DB"/>
    <w:rsid w:val="1AA3F1CF"/>
    <w:rsid w:val="1AA4116B"/>
    <w:rsid w:val="1BAC69D9"/>
    <w:rsid w:val="1CBC181B"/>
    <w:rsid w:val="1D4A49E0"/>
    <w:rsid w:val="1DBC522C"/>
    <w:rsid w:val="1E716B5C"/>
    <w:rsid w:val="1EC4850B"/>
    <w:rsid w:val="1FEC4479"/>
    <w:rsid w:val="204DAB14"/>
    <w:rsid w:val="21F5513A"/>
    <w:rsid w:val="2265E696"/>
    <w:rsid w:val="23A43CFB"/>
    <w:rsid w:val="241FC134"/>
    <w:rsid w:val="24C687FB"/>
    <w:rsid w:val="251CDF1C"/>
    <w:rsid w:val="27914C43"/>
    <w:rsid w:val="28239A7F"/>
    <w:rsid w:val="282D3C88"/>
    <w:rsid w:val="283F91F8"/>
    <w:rsid w:val="2A6D40BC"/>
    <w:rsid w:val="2B3B8832"/>
    <w:rsid w:val="2B63F249"/>
    <w:rsid w:val="2BF3EC06"/>
    <w:rsid w:val="2C3570EF"/>
    <w:rsid w:val="2C78C37D"/>
    <w:rsid w:val="2CBF654D"/>
    <w:rsid w:val="2CE2A85D"/>
    <w:rsid w:val="2CF5EE5C"/>
    <w:rsid w:val="2D2DCBC7"/>
    <w:rsid w:val="2DD25461"/>
    <w:rsid w:val="2E3FCB0A"/>
    <w:rsid w:val="2ED10486"/>
    <w:rsid w:val="2FE84D3C"/>
    <w:rsid w:val="30A56229"/>
    <w:rsid w:val="312D8A2B"/>
    <w:rsid w:val="31F5FE41"/>
    <w:rsid w:val="3224BABA"/>
    <w:rsid w:val="32675D97"/>
    <w:rsid w:val="32EA5702"/>
    <w:rsid w:val="331286F8"/>
    <w:rsid w:val="33837A80"/>
    <w:rsid w:val="347F2A51"/>
    <w:rsid w:val="35285069"/>
    <w:rsid w:val="35D07782"/>
    <w:rsid w:val="35F32495"/>
    <w:rsid w:val="3652B8E5"/>
    <w:rsid w:val="36EE994C"/>
    <w:rsid w:val="3786D901"/>
    <w:rsid w:val="38045C6A"/>
    <w:rsid w:val="388264FD"/>
    <w:rsid w:val="39DABBBB"/>
    <w:rsid w:val="3A413D8E"/>
    <w:rsid w:val="3A88CDBB"/>
    <w:rsid w:val="3AA8F485"/>
    <w:rsid w:val="3C1890C5"/>
    <w:rsid w:val="3CC1C192"/>
    <w:rsid w:val="3D75B399"/>
    <w:rsid w:val="3DE0F882"/>
    <w:rsid w:val="3E0EB4AF"/>
    <w:rsid w:val="3E67FB28"/>
    <w:rsid w:val="3F6828B7"/>
    <w:rsid w:val="3FDBB6C1"/>
    <w:rsid w:val="4080DD65"/>
    <w:rsid w:val="40BA9D0E"/>
    <w:rsid w:val="40E59AFA"/>
    <w:rsid w:val="424342A9"/>
    <w:rsid w:val="431CBEE0"/>
    <w:rsid w:val="43B412DE"/>
    <w:rsid w:val="448FAFAC"/>
    <w:rsid w:val="44EF240B"/>
    <w:rsid w:val="45B4AB4A"/>
    <w:rsid w:val="45E1E492"/>
    <w:rsid w:val="462C2523"/>
    <w:rsid w:val="468304AA"/>
    <w:rsid w:val="468FCE2F"/>
    <w:rsid w:val="46DEED4A"/>
    <w:rsid w:val="46FBF5B6"/>
    <w:rsid w:val="4792C224"/>
    <w:rsid w:val="47C1C7E2"/>
    <w:rsid w:val="483286BC"/>
    <w:rsid w:val="494D7AFF"/>
    <w:rsid w:val="4A9D73C0"/>
    <w:rsid w:val="4B59E11F"/>
    <w:rsid w:val="4B6F8FBE"/>
    <w:rsid w:val="4C413620"/>
    <w:rsid w:val="4DBBD074"/>
    <w:rsid w:val="4DC223D9"/>
    <w:rsid w:val="4E9833C2"/>
    <w:rsid w:val="504A199A"/>
    <w:rsid w:val="50C86AB1"/>
    <w:rsid w:val="51AF70C2"/>
    <w:rsid w:val="51B87215"/>
    <w:rsid w:val="524C850D"/>
    <w:rsid w:val="52FA396C"/>
    <w:rsid w:val="5356926B"/>
    <w:rsid w:val="54037C50"/>
    <w:rsid w:val="55315674"/>
    <w:rsid w:val="561130D1"/>
    <w:rsid w:val="5823FBC8"/>
    <w:rsid w:val="5C0F3E8D"/>
    <w:rsid w:val="5D164C99"/>
    <w:rsid w:val="5D765C18"/>
    <w:rsid w:val="5F0070E5"/>
    <w:rsid w:val="5FF9FB1B"/>
    <w:rsid w:val="60196A5B"/>
    <w:rsid w:val="64616DFA"/>
    <w:rsid w:val="656EFF8E"/>
    <w:rsid w:val="67755177"/>
    <w:rsid w:val="67AAC2FC"/>
    <w:rsid w:val="6870B126"/>
    <w:rsid w:val="688CB23D"/>
    <w:rsid w:val="6B582B55"/>
    <w:rsid w:val="6B615DE0"/>
    <w:rsid w:val="6B66C7EC"/>
    <w:rsid w:val="6CA482ED"/>
    <w:rsid w:val="6CE4F881"/>
    <w:rsid w:val="6D1E0439"/>
    <w:rsid w:val="6DBC8B07"/>
    <w:rsid w:val="6F84AC3B"/>
    <w:rsid w:val="701DA995"/>
    <w:rsid w:val="725F8112"/>
    <w:rsid w:val="72B24F4A"/>
    <w:rsid w:val="73CFEC6D"/>
    <w:rsid w:val="749441E7"/>
    <w:rsid w:val="74D0F1F7"/>
    <w:rsid w:val="7543579A"/>
    <w:rsid w:val="75501F0E"/>
    <w:rsid w:val="7591E18A"/>
    <w:rsid w:val="7695F5C9"/>
    <w:rsid w:val="7905AA37"/>
    <w:rsid w:val="79951FE4"/>
    <w:rsid w:val="7A5AF1F2"/>
    <w:rsid w:val="7AF84994"/>
    <w:rsid w:val="7B380C44"/>
    <w:rsid w:val="7CB363AA"/>
    <w:rsid w:val="7D42E94B"/>
    <w:rsid w:val="7DEC464D"/>
  </w:rsids>
  <m:mathPr>
    <m:mathFont m:val="Cambria Math"/>
    <m:brkBin m:val="before"/>
    <m:brkBinSub m:val="--"/>
    <m:smallFrac m:val="0"/>
    <m:dispDef/>
    <m:lMargin m:val="0"/>
    <m:rMargin m:val="0"/>
    <m:defJc m:val="centerGroup"/>
    <m:wrapIndent m:val="1440"/>
    <m:intLim m:val="subSup"/>
    <m:naryLim m:val="undOvr"/>
  </m:mathPr>
  <w:themeFontLang w:val="de-DE" w:eastAsia="ja-JP"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oNotEmbedSmartTags/>
  <w:decimalSymbol w:val=","/>
  <w:listSeparator w:val=";"/>
  <w14:docId w14:val="39905D0C"/>
  <w14:defaultImageDpi w14:val="300"/>
  <w15:docId w15:val="{CCDA1B29-3009-4E6E-9488-BFA2BDAC05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de-DE" w:eastAsia="de-DE"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qFormat="1"/>
    <w:lsdException w:name="Colorful Grid" w:uiPriority="73" w:qFormat="1"/>
    <w:lsdException w:name="Light Shading Accent 1" w:uiPriority="60" w:qFormat="1"/>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qFormat="1"/>
    <w:lsdException w:name="Medium List 2 Accent 6" w:uiPriority="66" w:qFormat="1"/>
    <w:lsdException w:name="Medium Grid 1 Accent 6" w:uiPriority="67" w:qFormat="1"/>
    <w:lsdException w:name="Medium Grid 2 Accent 6" w:uiPriority="68" w:qFormat="1"/>
    <w:lsdException w:name="Medium Grid 3 Accent 6" w:uiPriority="69" w:qFormat="1"/>
    <w:lsdException w:name="Dark List Accent 6" w:uiPriority="70"/>
    <w:lsdException w:name="Colorful Shading Accent 6" w:uiPriority="71" w:qFormat="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Pr>
      <w:rFonts w:ascii="Arial" w:hAnsi="Arial"/>
      <w:lang w:eastAsia="ja-JP"/>
    </w:rPr>
  </w:style>
  <w:style w:type="paragraph" w:styleId="berschrift1">
    <w:name w:val="heading 1"/>
    <w:basedOn w:val="Standard"/>
    <w:next w:val="Standard"/>
    <w:qFormat/>
    <w:pPr>
      <w:keepNext/>
      <w:ind w:right="-1447"/>
      <w:outlineLvl w:val="0"/>
    </w:pPr>
    <w:rPr>
      <w:rFonts w:cs="Arial"/>
      <w:b/>
      <w:bCs/>
      <w:snapToGrid w:val="0"/>
      <w:color w:val="000000"/>
      <w:lang w:eastAsia="de-DE"/>
    </w:rPr>
  </w:style>
  <w:style w:type="paragraph" w:styleId="berschrift2">
    <w:name w:val="heading 2"/>
    <w:basedOn w:val="Standard"/>
    <w:next w:val="Standard"/>
    <w:qFormat/>
    <w:pPr>
      <w:keepNext/>
      <w:outlineLvl w:val="1"/>
    </w:pPr>
    <w:rPr>
      <w:rFonts w:cs="Arial"/>
      <w:b/>
      <w:bCs/>
      <w:snapToGrid w:val="0"/>
      <w:color w:val="000000"/>
      <w:sz w:val="16"/>
      <w:szCs w:val="16"/>
      <w:lang w:eastAsia="de-DE"/>
    </w:rPr>
  </w:style>
  <w:style w:type="paragraph" w:styleId="berschrift3">
    <w:name w:val="heading 3"/>
    <w:basedOn w:val="Standard"/>
    <w:next w:val="Standard"/>
    <w:qFormat/>
    <w:pPr>
      <w:keepNext/>
      <w:outlineLvl w:val="2"/>
    </w:pPr>
    <w:rPr>
      <w:rFonts w:cs="Arial"/>
      <w:b/>
      <w:bCs/>
      <w:snapToGrid w:val="0"/>
      <w:color w:val="000000"/>
      <w:sz w:val="18"/>
      <w:szCs w:val="18"/>
      <w:lang w:eastAsia="de-DE"/>
    </w:rPr>
  </w:style>
  <w:style w:type="paragraph" w:styleId="berschrift4">
    <w:name w:val="heading 4"/>
    <w:basedOn w:val="Standard"/>
    <w:next w:val="Standard"/>
    <w:qFormat/>
    <w:pPr>
      <w:keepNext/>
      <w:outlineLvl w:val="3"/>
    </w:pPr>
    <w:rPr>
      <w:rFonts w:cs="Arial"/>
      <w:b/>
      <w:bCs/>
      <w:snapToGrid w:val="0"/>
      <w:color w:val="000000"/>
      <w:lang w:eastAsia="de-DE"/>
    </w:rPr>
  </w:style>
  <w:style w:type="paragraph" w:styleId="berschrift5">
    <w:name w:val="heading 5"/>
    <w:basedOn w:val="Standard"/>
    <w:next w:val="Standard"/>
    <w:qFormat/>
    <w:pPr>
      <w:keepNext/>
      <w:spacing w:line="240" w:lineRule="atLeast"/>
      <w:outlineLvl w:val="4"/>
    </w:pPr>
    <w:rPr>
      <w:rFonts w:cs="Arial"/>
      <w:b/>
      <w:bCs/>
      <w:lang w:val="en-GB"/>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pPr>
      <w:tabs>
        <w:tab w:val="center" w:pos="4536"/>
        <w:tab w:val="right" w:pos="9072"/>
      </w:tabs>
    </w:pPr>
  </w:style>
  <w:style w:type="paragraph" w:styleId="Fuzeile">
    <w:name w:val="footer"/>
    <w:basedOn w:val="Standard"/>
    <w:link w:val="FuzeileZchn"/>
    <w:pPr>
      <w:tabs>
        <w:tab w:val="center" w:pos="4536"/>
        <w:tab w:val="right" w:pos="9072"/>
      </w:tabs>
    </w:pPr>
  </w:style>
  <w:style w:type="character" w:styleId="Hyperlink">
    <w:name w:val="Hyperlink"/>
    <w:rPr>
      <w:color w:val="0000FF"/>
      <w:u w:val="single"/>
    </w:rPr>
  </w:style>
  <w:style w:type="character" w:styleId="Seitenzahl">
    <w:name w:val="page number"/>
    <w:rPr>
      <w:rFonts w:ascii="Arial" w:hAnsi="Arial"/>
      <w:sz w:val="20"/>
    </w:rPr>
  </w:style>
  <w:style w:type="paragraph" w:styleId="Sprechblasentext">
    <w:name w:val="Balloon Text"/>
    <w:basedOn w:val="Standard"/>
    <w:semiHidden/>
    <w:rPr>
      <w:rFonts w:ascii="Tahoma" w:hAnsi="Tahoma" w:cs="Tahoma"/>
      <w:sz w:val="16"/>
      <w:szCs w:val="16"/>
    </w:rPr>
  </w:style>
  <w:style w:type="character" w:customStyle="1" w:styleId="FuzeileZchn">
    <w:name w:val="Fußzeile Zchn"/>
    <w:link w:val="Fuzeile"/>
    <w:rsid w:val="00BF65AD"/>
    <w:rPr>
      <w:rFonts w:ascii="Arial" w:hAnsi="Arial"/>
      <w:lang w:eastAsia="ja-JP"/>
    </w:rPr>
  </w:style>
  <w:style w:type="paragraph" w:styleId="Listenabsatz">
    <w:name w:val="List Paragraph"/>
    <w:basedOn w:val="Standard"/>
    <w:uiPriority w:val="34"/>
    <w:qFormat/>
    <w:rsid w:val="00DC480F"/>
    <w:pPr>
      <w:ind w:left="720"/>
      <w:contextualSpacing/>
    </w:pPr>
  </w:style>
  <w:style w:type="paragraph" w:customStyle="1" w:styleId="pressdate">
    <w:name w:val="press_date"/>
    <w:basedOn w:val="Standard"/>
    <w:qFormat/>
    <w:rsid w:val="001E6FB7"/>
    <w:pPr>
      <w:spacing w:before="480" w:after="240"/>
    </w:pPr>
    <w:rPr>
      <w:rFonts w:eastAsia="MS Mincho"/>
      <w:caps/>
      <w:color w:val="7F7F7F" w:themeColor="text1" w:themeTint="80"/>
      <w:sz w:val="18"/>
      <w:lang w:val="en-US"/>
    </w:rPr>
  </w:style>
  <w:style w:type="paragraph" w:customStyle="1" w:styleId="presssubheadline">
    <w:name w:val="press_subheadline"/>
    <w:basedOn w:val="Standard"/>
    <w:qFormat/>
    <w:rsid w:val="001E6FB7"/>
    <w:pPr>
      <w:spacing w:after="120"/>
    </w:pPr>
    <w:rPr>
      <w:rFonts w:eastAsia="MS Mincho" w:cs="Arial"/>
      <w:color w:val="7F7F7F" w:themeColor="text1" w:themeTint="80"/>
      <w:sz w:val="28"/>
      <w:szCs w:val="28"/>
      <w:lang w:val="en-US"/>
    </w:rPr>
  </w:style>
  <w:style w:type="paragraph" w:customStyle="1" w:styleId="presscompany-info">
    <w:name w:val="press_company-info"/>
    <w:basedOn w:val="Standard"/>
    <w:qFormat/>
    <w:rsid w:val="001E6FB7"/>
    <w:pPr>
      <w:spacing w:after="120"/>
    </w:pPr>
    <w:rPr>
      <w:rFonts w:eastAsia="MS Mincho"/>
      <w:color w:val="7F7F7F" w:themeColor="text1" w:themeTint="80"/>
      <w:sz w:val="22"/>
      <w:lang w:val="en-US"/>
    </w:rPr>
  </w:style>
  <w:style w:type="paragraph" w:customStyle="1" w:styleId="paragraph">
    <w:name w:val="paragraph"/>
    <w:basedOn w:val="Standard"/>
    <w:rsid w:val="00194BC6"/>
    <w:pPr>
      <w:spacing w:before="100" w:beforeAutospacing="1" w:after="100" w:afterAutospacing="1"/>
    </w:pPr>
    <w:rPr>
      <w:rFonts w:ascii="Times New Roman" w:hAnsi="Times New Roman"/>
      <w:sz w:val="24"/>
      <w:szCs w:val="24"/>
    </w:rPr>
  </w:style>
  <w:style w:type="character" w:customStyle="1" w:styleId="normaltextrun">
    <w:name w:val="normaltextrun"/>
    <w:basedOn w:val="Absatz-Standardschriftart"/>
    <w:rsid w:val="00194BC6"/>
  </w:style>
  <w:style w:type="character" w:customStyle="1" w:styleId="eop">
    <w:name w:val="eop"/>
    <w:basedOn w:val="Absatz-Standardschriftart"/>
    <w:rsid w:val="00194BC6"/>
  </w:style>
  <w:style w:type="character" w:customStyle="1" w:styleId="scxw234790489">
    <w:name w:val="scxw234790489"/>
    <w:basedOn w:val="Absatz-Standardschriftart"/>
    <w:rsid w:val="00194BC6"/>
  </w:style>
  <w:style w:type="paragraph" w:styleId="berarbeitung">
    <w:name w:val="Revision"/>
    <w:hidden/>
    <w:uiPriority w:val="99"/>
    <w:semiHidden/>
    <w:rsid w:val="006958A7"/>
    <w:rPr>
      <w:rFonts w:ascii="Arial" w:hAnsi="Arial"/>
      <w:lang w:eastAsia="ja-JP"/>
    </w:rPr>
  </w:style>
  <w:style w:type="character" w:customStyle="1" w:styleId="UnresolvedMention1">
    <w:name w:val="Unresolved Mention1"/>
    <w:basedOn w:val="Absatz-Standardschriftart"/>
    <w:uiPriority w:val="99"/>
    <w:rsid w:val="006F3B87"/>
    <w:rPr>
      <w:color w:val="605E5C"/>
      <w:shd w:val="clear" w:color="auto" w:fill="E1DFDD"/>
    </w:rPr>
  </w:style>
  <w:style w:type="character" w:customStyle="1" w:styleId="CommentReference">
    <w:name w:val="Comment Reference"/>
    <w:basedOn w:val="Absatz-Standardschriftart"/>
    <w:uiPriority w:val="99"/>
    <w:semiHidden/>
    <w:unhideWhenUsed/>
    <w:rsid w:val="00970284"/>
    <w:rPr>
      <w:sz w:val="16"/>
      <w:szCs w:val="16"/>
    </w:rPr>
  </w:style>
  <w:style w:type="paragraph" w:customStyle="1" w:styleId="CommentText">
    <w:name w:val="Comment Text"/>
    <w:basedOn w:val="Standard"/>
    <w:link w:val="CommentTextChar"/>
    <w:uiPriority w:val="99"/>
    <w:unhideWhenUsed/>
    <w:rsid w:val="00970284"/>
  </w:style>
  <w:style w:type="character" w:customStyle="1" w:styleId="CommentTextChar">
    <w:name w:val="Comment Text Char"/>
    <w:basedOn w:val="Absatz-Standardschriftart"/>
    <w:link w:val="CommentText"/>
    <w:uiPriority w:val="99"/>
    <w:rsid w:val="00970284"/>
    <w:rPr>
      <w:rFonts w:ascii="Arial" w:hAnsi="Arial"/>
      <w:lang w:eastAsia="ja-JP"/>
    </w:rPr>
  </w:style>
  <w:style w:type="paragraph" w:customStyle="1" w:styleId="CommentSubject">
    <w:name w:val="Comment Subject"/>
    <w:basedOn w:val="CommentText"/>
    <w:next w:val="CommentText"/>
    <w:link w:val="CommentSubjectChar"/>
    <w:uiPriority w:val="99"/>
    <w:semiHidden/>
    <w:unhideWhenUsed/>
    <w:rsid w:val="00970284"/>
    <w:rPr>
      <w:b/>
      <w:bCs/>
    </w:rPr>
  </w:style>
  <w:style w:type="character" w:customStyle="1" w:styleId="CommentSubjectChar">
    <w:name w:val="Comment Subject Char"/>
    <w:basedOn w:val="CommentTextChar"/>
    <w:link w:val="CommentSubject"/>
    <w:uiPriority w:val="99"/>
    <w:semiHidden/>
    <w:rsid w:val="00970284"/>
    <w:rPr>
      <w:rFonts w:ascii="Arial" w:hAnsi="Arial"/>
      <w:b/>
      <w:bCs/>
      <w:lang w:eastAsia="ja-JP"/>
    </w:rPr>
  </w:style>
  <w:style w:type="character" w:customStyle="1" w:styleId="NichtaufgelsteErwhnung1">
    <w:name w:val="Nicht aufgelöste Erwähnung1"/>
    <w:basedOn w:val="Absatz-Standardschriftart"/>
    <w:uiPriority w:val="99"/>
    <w:semiHidden/>
    <w:unhideWhenUsed/>
    <w:rsid w:val="007E16D3"/>
    <w:rPr>
      <w:color w:val="605E5C"/>
      <w:shd w:val="clear" w:color="auto" w:fill="E1DFDD"/>
    </w:rPr>
  </w:style>
  <w:style w:type="character" w:customStyle="1" w:styleId="UnresolvedMention2">
    <w:name w:val="Unresolved Mention2"/>
    <w:basedOn w:val="Absatz-Standardschriftart"/>
    <w:uiPriority w:val="99"/>
    <w:semiHidden/>
    <w:unhideWhenUsed/>
    <w:rsid w:val="009172A7"/>
    <w:rPr>
      <w:color w:val="605E5C"/>
      <w:shd w:val="clear" w:color="auto" w:fill="E1DFDD"/>
    </w:rPr>
  </w:style>
  <w:style w:type="character" w:customStyle="1" w:styleId="Mention1">
    <w:name w:val="Mention1"/>
    <w:basedOn w:val="Absatz-Standardschriftart"/>
    <w:uiPriority w:val="99"/>
    <w:unhideWhenUsed/>
    <w:rsid w:val="002C78FA"/>
    <w:rPr>
      <w:color w:val="2B579A"/>
      <w:shd w:val="clear" w:color="auto" w:fill="E1DFDD"/>
    </w:rPr>
  </w:style>
  <w:style w:type="character" w:customStyle="1" w:styleId="UnresolvedMention3">
    <w:name w:val="Unresolved Mention3"/>
    <w:basedOn w:val="Absatz-Standardschriftart"/>
    <w:uiPriority w:val="99"/>
    <w:semiHidden/>
    <w:unhideWhenUsed/>
    <w:rsid w:val="00882206"/>
    <w:rPr>
      <w:color w:val="605E5C"/>
      <w:shd w:val="clear" w:color="auto" w:fill="E1DFDD"/>
    </w:rPr>
  </w:style>
  <w:style w:type="paragraph" w:customStyle="1" w:styleId="Default">
    <w:name w:val="Default"/>
    <w:rsid w:val="0046465E"/>
    <w:pPr>
      <w:autoSpaceDE w:val="0"/>
      <w:autoSpaceDN w:val="0"/>
      <w:adjustRightInd w:val="0"/>
    </w:pPr>
    <w:rPr>
      <w:rFonts w:ascii="Arial" w:eastAsia="MS Mincho" w:hAnsi="Arial" w:cs="Arial"/>
      <w:color w:val="000000"/>
      <w:sz w:val="24"/>
      <w:szCs w:val="24"/>
      <w:lang w:val="en-GB" w:eastAsia="en-GB"/>
    </w:rPr>
  </w:style>
  <w:style w:type="character" w:styleId="BesuchterLink">
    <w:name w:val="FollowedHyperlink"/>
    <w:basedOn w:val="Absatz-Standardschriftart"/>
    <w:uiPriority w:val="99"/>
    <w:semiHidden/>
    <w:unhideWhenUsed/>
    <w:rsid w:val="002F70CA"/>
    <w:rPr>
      <w:color w:val="800080" w:themeColor="followedHyperlink"/>
      <w:u w:val="single"/>
    </w:rPr>
  </w:style>
  <w:style w:type="paragraph" w:styleId="StandardWeb">
    <w:name w:val="Normal (Web)"/>
    <w:basedOn w:val="Standard"/>
    <w:uiPriority w:val="99"/>
    <w:semiHidden/>
    <w:unhideWhenUsed/>
    <w:rsid w:val="007E7AD6"/>
    <w:pPr>
      <w:spacing w:before="100" w:beforeAutospacing="1" w:after="100" w:afterAutospacing="1"/>
    </w:pPr>
    <w:rPr>
      <w:rFonts w:ascii="Times New Roman" w:hAnsi="Times New Roman"/>
      <w:sz w:val="24"/>
      <w:szCs w:val="24"/>
      <w:lang w:eastAsia="de-DE"/>
    </w:rPr>
  </w:style>
  <w:style w:type="character" w:styleId="NichtaufgelsteErwhnung">
    <w:name w:val="Unresolved Mention"/>
    <w:basedOn w:val="Absatz-Standardschriftart"/>
    <w:uiPriority w:val="99"/>
    <w:semiHidden/>
    <w:unhideWhenUsed/>
    <w:rsid w:val="00524C2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7993433">
      <w:bodyDiv w:val="1"/>
      <w:marLeft w:val="0"/>
      <w:marRight w:val="0"/>
      <w:marTop w:val="0"/>
      <w:marBottom w:val="0"/>
      <w:divBdr>
        <w:top w:val="none" w:sz="0" w:space="0" w:color="auto"/>
        <w:left w:val="none" w:sz="0" w:space="0" w:color="auto"/>
        <w:bottom w:val="none" w:sz="0" w:space="0" w:color="auto"/>
        <w:right w:val="none" w:sz="0" w:space="0" w:color="auto"/>
      </w:divBdr>
      <w:divsChild>
        <w:div w:id="52588614">
          <w:marLeft w:val="0"/>
          <w:marRight w:val="0"/>
          <w:marTop w:val="0"/>
          <w:marBottom w:val="0"/>
          <w:divBdr>
            <w:top w:val="none" w:sz="0" w:space="0" w:color="auto"/>
            <w:left w:val="none" w:sz="0" w:space="0" w:color="auto"/>
            <w:bottom w:val="none" w:sz="0" w:space="0" w:color="auto"/>
            <w:right w:val="none" w:sz="0" w:space="0" w:color="auto"/>
          </w:divBdr>
        </w:div>
        <w:div w:id="473523901">
          <w:marLeft w:val="0"/>
          <w:marRight w:val="0"/>
          <w:marTop w:val="0"/>
          <w:marBottom w:val="0"/>
          <w:divBdr>
            <w:top w:val="none" w:sz="0" w:space="0" w:color="auto"/>
            <w:left w:val="none" w:sz="0" w:space="0" w:color="auto"/>
            <w:bottom w:val="none" w:sz="0" w:space="0" w:color="auto"/>
            <w:right w:val="none" w:sz="0" w:space="0" w:color="auto"/>
          </w:divBdr>
        </w:div>
        <w:div w:id="802651805">
          <w:marLeft w:val="0"/>
          <w:marRight w:val="0"/>
          <w:marTop w:val="0"/>
          <w:marBottom w:val="0"/>
          <w:divBdr>
            <w:top w:val="none" w:sz="0" w:space="0" w:color="auto"/>
            <w:left w:val="none" w:sz="0" w:space="0" w:color="auto"/>
            <w:bottom w:val="none" w:sz="0" w:space="0" w:color="auto"/>
            <w:right w:val="none" w:sz="0" w:space="0" w:color="auto"/>
          </w:divBdr>
        </w:div>
        <w:div w:id="1277635481">
          <w:marLeft w:val="0"/>
          <w:marRight w:val="0"/>
          <w:marTop w:val="0"/>
          <w:marBottom w:val="0"/>
          <w:divBdr>
            <w:top w:val="none" w:sz="0" w:space="0" w:color="auto"/>
            <w:left w:val="none" w:sz="0" w:space="0" w:color="auto"/>
            <w:bottom w:val="none" w:sz="0" w:space="0" w:color="auto"/>
            <w:right w:val="none" w:sz="0" w:space="0" w:color="auto"/>
          </w:divBdr>
        </w:div>
        <w:div w:id="1358891592">
          <w:marLeft w:val="0"/>
          <w:marRight w:val="0"/>
          <w:marTop w:val="0"/>
          <w:marBottom w:val="0"/>
          <w:divBdr>
            <w:top w:val="none" w:sz="0" w:space="0" w:color="auto"/>
            <w:left w:val="none" w:sz="0" w:space="0" w:color="auto"/>
            <w:bottom w:val="none" w:sz="0" w:space="0" w:color="auto"/>
            <w:right w:val="none" w:sz="0" w:space="0" w:color="auto"/>
          </w:divBdr>
        </w:div>
        <w:div w:id="1678848946">
          <w:marLeft w:val="0"/>
          <w:marRight w:val="0"/>
          <w:marTop w:val="0"/>
          <w:marBottom w:val="0"/>
          <w:divBdr>
            <w:top w:val="none" w:sz="0" w:space="0" w:color="auto"/>
            <w:left w:val="none" w:sz="0" w:space="0" w:color="auto"/>
            <w:bottom w:val="none" w:sz="0" w:space="0" w:color="auto"/>
            <w:right w:val="none" w:sz="0" w:space="0" w:color="auto"/>
          </w:divBdr>
        </w:div>
        <w:div w:id="2080397340">
          <w:marLeft w:val="0"/>
          <w:marRight w:val="0"/>
          <w:marTop w:val="0"/>
          <w:marBottom w:val="0"/>
          <w:divBdr>
            <w:top w:val="none" w:sz="0" w:space="0" w:color="auto"/>
            <w:left w:val="none" w:sz="0" w:space="0" w:color="auto"/>
            <w:bottom w:val="none" w:sz="0" w:space="0" w:color="auto"/>
            <w:right w:val="none" w:sz="0" w:space="0" w:color="auto"/>
          </w:divBdr>
        </w:div>
        <w:div w:id="2113895106">
          <w:marLeft w:val="0"/>
          <w:marRight w:val="0"/>
          <w:marTop w:val="0"/>
          <w:marBottom w:val="0"/>
          <w:divBdr>
            <w:top w:val="none" w:sz="0" w:space="0" w:color="auto"/>
            <w:left w:val="none" w:sz="0" w:space="0" w:color="auto"/>
            <w:bottom w:val="none" w:sz="0" w:space="0" w:color="auto"/>
            <w:right w:val="none" w:sz="0" w:space="0" w:color="auto"/>
          </w:divBdr>
        </w:div>
      </w:divsChild>
    </w:div>
    <w:div w:id="321279444">
      <w:bodyDiv w:val="1"/>
      <w:marLeft w:val="0"/>
      <w:marRight w:val="0"/>
      <w:marTop w:val="0"/>
      <w:marBottom w:val="0"/>
      <w:divBdr>
        <w:top w:val="none" w:sz="0" w:space="0" w:color="auto"/>
        <w:left w:val="none" w:sz="0" w:space="0" w:color="auto"/>
        <w:bottom w:val="none" w:sz="0" w:space="0" w:color="auto"/>
        <w:right w:val="none" w:sz="0" w:space="0" w:color="auto"/>
      </w:divBdr>
    </w:div>
    <w:div w:id="374504066">
      <w:bodyDiv w:val="1"/>
      <w:marLeft w:val="0"/>
      <w:marRight w:val="0"/>
      <w:marTop w:val="0"/>
      <w:marBottom w:val="0"/>
      <w:divBdr>
        <w:top w:val="none" w:sz="0" w:space="0" w:color="auto"/>
        <w:left w:val="none" w:sz="0" w:space="0" w:color="auto"/>
        <w:bottom w:val="none" w:sz="0" w:space="0" w:color="auto"/>
        <w:right w:val="none" w:sz="0" w:space="0" w:color="auto"/>
      </w:divBdr>
    </w:div>
    <w:div w:id="522595691">
      <w:bodyDiv w:val="1"/>
      <w:marLeft w:val="0"/>
      <w:marRight w:val="0"/>
      <w:marTop w:val="0"/>
      <w:marBottom w:val="0"/>
      <w:divBdr>
        <w:top w:val="none" w:sz="0" w:space="0" w:color="auto"/>
        <w:left w:val="none" w:sz="0" w:space="0" w:color="auto"/>
        <w:bottom w:val="none" w:sz="0" w:space="0" w:color="auto"/>
        <w:right w:val="none" w:sz="0" w:space="0" w:color="auto"/>
      </w:divBdr>
      <w:divsChild>
        <w:div w:id="320961596">
          <w:marLeft w:val="0"/>
          <w:marRight w:val="0"/>
          <w:marTop w:val="0"/>
          <w:marBottom w:val="0"/>
          <w:divBdr>
            <w:top w:val="none" w:sz="0" w:space="0" w:color="auto"/>
            <w:left w:val="none" w:sz="0" w:space="0" w:color="auto"/>
            <w:bottom w:val="none" w:sz="0" w:space="0" w:color="auto"/>
            <w:right w:val="none" w:sz="0" w:space="0" w:color="auto"/>
          </w:divBdr>
        </w:div>
        <w:div w:id="340158983">
          <w:marLeft w:val="0"/>
          <w:marRight w:val="0"/>
          <w:marTop w:val="0"/>
          <w:marBottom w:val="0"/>
          <w:divBdr>
            <w:top w:val="none" w:sz="0" w:space="0" w:color="auto"/>
            <w:left w:val="none" w:sz="0" w:space="0" w:color="auto"/>
            <w:bottom w:val="none" w:sz="0" w:space="0" w:color="auto"/>
            <w:right w:val="none" w:sz="0" w:space="0" w:color="auto"/>
          </w:divBdr>
        </w:div>
        <w:div w:id="453721595">
          <w:marLeft w:val="0"/>
          <w:marRight w:val="0"/>
          <w:marTop w:val="0"/>
          <w:marBottom w:val="0"/>
          <w:divBdr>
            <w:top w:val="none" w:sz="0" w:space="0" w:color="auto"/>
            <w:left w:val="none" w:sz="0" w:space="0" w:color="auto"/>
            <w:bottom w:val="none" w:sz="0" w:space="0" w:color="auto"/>
            <w:right w:val="none" w:sz="0" w:space="0" w:color="auto"/>
          </w:divBdr>
        </w:div>
        <w:div w:id="478303325">
          <w:marLeft w:val="0"/>
          <w:marRight w:val="0"/>
          <w:marTop w:val="0"/>
          <w:marBottom w:val="0"/>
          <w:divBdr>
            <w:top w:val="none" w:sz="0" w:space="0" w:color="auto"/>
            <w:left w:val="none" w:sz="0" w:space="0" w:color="auto"/>
            <w:bottom w:val="none" w:sz="0" w:space="0" w:color="auto"/>
            <w:right w:val="none" w:sz="0" w:space="0" w:color="auto"/>
          </w:divBdr>
        </w:div>
        <w:div w:id="1000622763">
          <w:marLeft w:val="0"/>
          <w:marRight w:val="0"/>
          <w:marTop w:val="0"/>
          <w:marBottom w:val="0"/>
          <w:divBdr>
            <w:top w:val="none" w:sz="0" w:space="0" w:color="auto"/>
            <w:left w:val="none" w:sz="0" w:space="0" w:color="auto"/>
            <w:bottom w:val="none" w:sz="0" w:space="0" w:color="auto"/>
            <w:right w:val="none" w:sz="0" w:space="0" w:color="auto"/>
          </w:divBdr>
        </w:div>
        <w:div w:id="1118910564">
          <w:marLeft w:val="0"/>
          <w:marRight w:val="0"/>
          <w:marTop w:val="0"/>
          <w:marBottom w:val="0"/>
          <w:divBdr>
            <w:top w:val="none" w:sz="0" w:space="0" w:color="auto"/>
            <w:left w:val="none" w:sz="0" w:space="0" w:color="auto"/>
            <w:bottom w:val="none" w:sz="0" w:space="0" w:color="auto"/>
            <w:right w:val="none" w:sz="0" w:space="0" w:color="auto"/>
          </w:divBdr>
        </w:div>
        <w:div w:id="1509438825">
          <w:marLeft w:val="0"/>
          <w:marRight w:val="0"/>
          <w:marTop w:val="0"/>
          <w:marBottom w:val="0"/>
          <w:divBdr>
            <w:top w:val="none" w:sz="0" w:space="0" w:color="auto"/>
            <w:left w:val="none" w:sz="0" w:space="0" w:color="auto"/>
            <w:bottom w:val="none" w:sz="0" w:space="0" w:color="auto"/>
            <w:right w:val="none" w:sz="0" w:space="0" w:color="auto"/>
          </w:divBdr>
        </w:div>
        <w:div w:id="1516260615">
          <w:marLeft w:val="0"/>
          <w:marRight w:val="0"/>
          <w:marTop w:val="0"/>
          <w:marBottom w:val="0"/>
          <w:divBdr>
            <w:top w:val="none" w:sz="0" w:space="0" w:color="auto"/>
            <w:left w:val="none" w:sz="0" w:space="0" w:color="auto"/>
            <w:bottom w:val="none" w:sz="0" w:space="0" w:color="auto"/>
            <w:right w:val="none" w:sz="0" w:space="0" w:color="auto"/>
          </w:divBdr>
        </w:div>
      </w:divsChild>
    </w:div>
    <w:div w:id="841816070">
      <w:bodyDiv w:val="1"/>
      <w:marLeft w:val="0"/>
      <w:marRight w:val="0"/>
      <w:marTop w:val="0"/>
      <w:marBottom w:val="0"/>
      <w:divBdr>
        <w:top w:val="none" w:sz="0" w:space="0" w:color="auto"/>
        <w:left w:val="none" w:sz="0" w:space="0" w:color="auto"/>
        <w:bottom w:val="none" w:sz="0" w:space="0" w:color="auto"/>
        <w:right w:val="none" w:sz="0" w:space="0" w:color="auto"/>
      </w:divBdr>
    </w:div>
    <w:div w:id="866866020">
      <w:bodyDiv w:val="1"/>
      <w:marLeft w:val="0"/>
      <w:marRight w:val="0"/>
      <w:marTop w:val="0"/>
      <w:marBottom w:val="0"/>
      <w:divBdr>
        <w:top w:val="none" w:sz="0" w:space="0" w:color="auto"/>
        <w:left w:val="none" w:sz="0" w:space="0" w:color="auto"/>
        <w:bottom w:val="none" w:sz="0" w:space="0" w:color="auto"/>
        <w:right w:val="none" w:sz="0" w:space="0" w:color="auto"/>
      </w:divBdr>
    </w:div>
    <w:div w:id="1046682726">
      <w:bodyDiv w:val="1"/>
      <w:marLeft w:val="0"/>
      <w:marRight w:val="0"/>
      <w:marTop w:val="0"/>
      <w:marBottom w:val="0"/>
      <w:divBdr>
        <w:top w:val="none" w:sz="0" w:space="0" w:color="auto"/>
        <w:left w:val="none" w:sz="0" w:space="0" w:color="auto"/>
        <w:bottom w:val="none" w:sz="0" w:space="0" w:color="auto"/>
        <w:right w:val="none" w:sz="0" w:space="0" w:color="auto"/>
      </w:divBdr>
    </w:div>
    <w:div w:id="1111634167">
      <w:bodyDiv w:val="1"/>
      <w:marLeft w:val="0"/>
      <w:marRight w:val="0"/>
      <w:marTop w:val="0"/>
      <w:marBottom w:val="0"/>
      <w:divBdr>
        <w:top w:val="none" w:sz="0" w:space="0" w:color="auto"/>
        <w:left w:val="none" w:sz="0" w:space="0" w:color="auto"/>
        <w:bottom w:val="none" w:sz="0" w:space="0" w:color="auto"/>
        <w:right w:val="none" w:sz="0" w:space="0" w:color="auto"/>
      </w:divBdr>
    </w:div>
    <w:div w:id="1132090666">
      <w:bodyDiv w:val="1"/>
      <w:marLeft w:val="0"/>
      <w:marRight w:val="0"/>
      <w:marTop w:val="0"/>
      <w:marBottom w:val="0"/>
      <w:divBdr>
        <w:top w:val="none" w:sz="0" w:space="0" w:color="auto"/>
        <w:left w:val="none" w:sz="0" w:space="0" w:color="auto"/>
        <w:bottom w:val="none" w:sz="0" w:space="0" w:color="auto"/>
        <w:right w:val="none" w:sz="0" w:space="0" w:color="auto"/>
      </w:divBdr>
    </w:div>
    <w:div w:id="1385644409">
      <w:bodyDiv w:val="1"/>
      <w:marLeft w:val="0"/>
      <w:marRight w:val="0"/>
      <w:marTop w:val="0"/>
      <w:marBottom w:val="0"/>
      <w:divBdr>
        <w:top w:val="none" w:sz="0" w:space="0" w:color="auto"/>
        <w:left w:val="none" w:sz="0" w:space="0" w:color="auto"/>
        <w:bottom w:val="none" w:sz="0" w:space="0" w:color="auto"/>
        <w:right w:val="none" w:sz="0" w:space="0" w:color="auto"/>
      </w:divBdr>
    </w:div>
    <w:div w:id="1386488962">
      <w:bodyDiv w:val="1"/>
      <w:marLeft w:val="0"/>
      <w:marRight w:val="0"/>
      <w:marTop w:val="0"/>
      <w:marBottom w:val="0"/>
      <w:divBdr>
        <w:top w:val="none" w:sz="0" w:space="0" w:color="auto"/>
        <w:left w:val="none" w:sz="0" w:space="0" w:color="auto"/>
        <w:bottom w:val="none" w:sz="0" w:space="0" w:color="auto"/>
        <w:right w:val="none" w:sz="0" w:space="0" w:color="auto"/>
      </w:divBdr>
    </w:div>
    <w:div w:id="1578369276">
      <w:bodyDiv w:val="1"/>
      <w:marLeft w:val="0"/>
      <w:marRight w:val="0"/>
      <w:marTop w:val="0"/>
      <w:marBottom w:val="0"/>
      <w:divBdr>
        <w:top w:val="none" w:sz="0" w:space="0" w:color="auto"/>
        <w:left w:val="none" w:sz="0" w:space="0" w:color="auto"/>
        <w:bottom w:val="none" w:sz="0" w:space="0" w:color="auto"/>
        <w:right w:val="none" w:sz="0" w:space="0" w:color="auto"/>
      </w:divBdr>
    </w:div>
    <w:div w:id="1739088823">
      <w:bodyDiv w:val="1"/>
      <w:marLeft w:val="0"/>
      <w:marRight w:val="0"/>
      <w:marTop w:val="0"/>
      <w:marBottom w:val="0"/>
      <w:divBdr>
        <w:top w:val="none" w:sz="0" w:space="0" w:color="auto"/>
        <w:left w:val="none" w:sz="0" w:space="0" w:color="auto"/>
        <w:bottom w:val="none" w:sz="0" w:space="0" w:color="auto"/>
        <w:right w:val="none" w:sz="0" w:space="0" w:color="auto"/>
      </w:divBdr>
    </w:div>
    <w:div w:id="1787382504">
      <w:bodyDiv w:val="1"/>
      <w:marLeft w:val="0"/>
      <w:marRight w:val="0"/>
      <w:marTop w:val="0"/>
      <w:marBottom w:val="0"/>
      <w:divBdr>
        <w:top w:val="none" w:sz="0" w:space="0" w:color="auto"/>
        <w:left w:val="none" w:sz="0" w:space="0" w:color="auto"/>
        <w:bottom w:val="none" w:sz="0" w:space="0" w:color="auto"/>
        <w:right w:val="none" w:sz="0" w:space="0" w:color="auto"/>
      </w:divBdr>
    </w:div>
    <w:div w:id="1844468567">
      <w:bodyDiv w:val="1"/>
      <w:marLeft w:val="0"/>
      <w:marRight w:val="0"/>
      <w:marTop w:val="0"/>
      <w:marBottom w:val="0"/>
      <w:divBdr>
        <w:top w:val="none" w:sz="0" w:space="0" w:color="auto"/>
        <w:left w:val="none" w:sz="0" w:space="0" w:color="auto"/>
        <w:bottom w:val="none" w:sz="0" w:space="0" w:color="auto"/>
        <w:right w:val="none" w:sz="0" w:space="0" w:color="auto"/>
      </w:divBdr>
    </w:div>
    <w:div w:id="1982613229">
      <w:bodyDiv w:val="1"/>
      <w:marLeft w:val="0"/>
      <w:marRight w:val="0"/>
      <w:marTop w:val="0"/>
      <w:marBottom w:val="0"/>
      <w:divBdr>
        <w:top w:val="none" w:sz="0" w:space="0" w:color="auto"/>
        <w:left w:val="none" w:sz="0" w:space="0" w:color="auto"/>
        <w:bottom w:val="none" w:sz="0" w:space="0" w:color="auto"/>
        <w:right w:val="none" w:sz="0" w:space="0" w:color="auto"/>
      </w:divBdr>
    </w:div>
    <w:div w:id="211146736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18" Type="http://schemas.openxmlformats.org/officeDocument/2006/relationships/hyperlink" Target="http://industry.panasonic.eu/" TargetMode="Externa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hyperlink" Target="https://ebike.eu.panasonic.com/devices-batteries" TargetMode="External"/><Relationship Id="rId2" Type="http://schemas.openxmlformats.org/officeDocument/2006/relationships/customXml" Target="../customXml/item2.xml"/><Relationship Id="rId16" Type="http://schemas.openxmlformats.org/officeDocument/2006/relationships/hyperlink" Target="http://industry.panasonic.eu/" TargetMode="External"/><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yperlink" Target="mailto:veronika.stahl@eu.panasonic.com" TargetMode="External"/><Relationship Id="rId10" Type="http://schemas.openxmlformats.org/officeDocument/2006/relationships/endnotes" Target="endnotes.xml"/><Relationship Id="rId19" Type="http://schemas.openxmlformats.org/officeDocument/2006/relationships/hyperlink" Target="https://holdings.panasonic/global/"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industry.panasonic.eu/" TargetMode="External"/><Relationship Id="rId22"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s>
</file>

<file path=word/_rels/settings.xml.rels><?xml version="1.0" encoding="UTF-8" standalone="yes"?>
<Relationships xmlns="http://schemas.openxmlformats.org/package/2006/relationships"><Relationship Id="rId1" Type="http://schemas.openxmlformats.org/officeDocument/2006/relationships/attachedTemplate" Target="file:///C:\Dokumente%20und%20Einstellungen\Tanaka\Desktop\PEWEU_ELECTR_LETTER.dot" TargetMode="External"/></Relationships>
</file>

<file path=word/theme/theme1.xml><?xml version="1.0" encoding="utf-8"?>
<a:theme xmlns:a="http://schemas.openxmlformats.org/drawingml/2006/main" name="Office-Design">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3340BFC692BB314F9630214666D2614B" ma:contentTypeVersion="25" ma:contentTypeDescription="Create a new document." ma:contentTypeScope="" ma:versionID="121f6855429204d7aa882d87d1620a3a">
  <xsd:schema xmlns:xsd="http://www.w3.org/2001/XMLSchema" xmlns:xs="http://www.w3.org/2001/XMLSchema" xmlns:p="http://schemas.microsoft.com/office/2006/metadata/properties" xmlns:ns2="52a3e6d5-88d5-404c-9253-4b11493e0a46" xmlns:ns3="4d1c543a-149f-4ae6-b9d5-cf9ad9b61769" targetNamespace="http://schemas.microsoft.com/office/2006/metadata/properties" ma:root="true" ma:fieldsID="f40956e5b160b4d6cb35d472c5b6ccfb" ns2:_="" ns3:_="">
    <xsd:import namespace="52a3e6d5-88d5-404c-9253-4b11493e0a46"/>
    <xsd:import namespace="4d1c543a-149f-4ae6-b9d5-cf9ad9b61769"/>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OCR" minOccurs="0"/>
                <xsd:element ref="ns3:SharedWithUsers" minOccurs="0"/>
                <xsd:element ref="ns3:SharedWithDetails" minOccurs="0"/>
                <xsd:element ref="ns2:MediaServiceGenerationTime" minOccurs="0"/>
                <xsd:element ref="ns2:MediaServiceEventHashCode" minOccurs="0"/>
                <xsd:element ref="ns2:MediaServiceAutoKeyPoints" minOccurs="0"/>
                <xsd:element ref="ns2:MediaServiceKeyPoints" minOccurs="0"/>
                <xsd:element ref="ns2:MediaServiceLocation" minOccurs="0"/>
                <xsd:element ref="ns2:MediaLengthInSeconds" minOccurs="0"/>
                <xsd:element ref="ns2:lcf76f155ced4ddcb4097134ff3c332f" minOccurs="0"/>
                <xsd:element ref="ns3:TaxCatchAll" minOccurs="0"/>
                <xsd:element ref="ns2:MediaServiceSearchProperties" minOccurs="0"/>
                <xsd:element ref="ns2:MediaServiceObjectDetectorVersions" minOccurs="0"/>
                <xsd:element ref="ns2:MediaServiceBillingMetadata" minOccurs="0"/>
                <xsd:element ref="ns2:Zah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2a3e6d5-88d5-404c-9253-4b11493e0a4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ServiceLocation" ma:index="18" nillable="true" ma:displayName="Location" ma:internalName="MediaServiceLocation" ma:readOnly="true">
      <xsd:simpleType>
        <xsd:restriction base="dms:Text"/>
      </xsd:simpleType>
    </xsd:element>
    <xsd:element name="MediaLengthInSeconds" ma:index="19" nillable="true" ma:displayName="Length (seconds)" ma:internalName="MediaLengthInSeconds" ma:readOnly="true">
      <xsd:simpleType>
        <xsd:restriction base="dms:Unknown"/>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f5959f40-ac5e-46e7-9411-e29b692e53f1" ma:termSetId="09814cd3-568e-fe90-9814-8d621ff8fb84" ma:anchorId="fba54fb3-c3e1-fe81-a776-ca4b69148c4d" ma:open="true" ma:isKeyword="false">
      <xsd:complexType>
        <xsd:sequence>
          <xsd:element ref="pc:Terms" minOccurs="0" maxOccurs="1"/>
        </xsd:sequence>
      </xsd:complexType>
    </xsd:element>
    <xsd:element name="MediaServiceSearchProperties" ma:index="23" nillable="true" ma:displayName="MediaServiceSearchProperties" ma:hidden="true" ma:internalName="MediaServiceSearchProperties" ma:readOnly="true">
      <xsd:simpleType>
        <xsd:restriction base="dms:Note"/>
      </xsd:simple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MediaServiceBillingMetadata" ma:index="25" nillable="true" ma:displayName="MediaServiceBillingMetadata" ma:hidden="true" ma:internalName="MediaServiceBillingMetadata" ma:readOnly="true">
      <xsd:simpleType>
        <xsd:restriction base="dms:Note"/>
      </xsd:simpleType>
    </xsd:element>
    <xsd:element name="Zahl" ma:index="26" nillable="true" ma:displayName="Zahl" ma:format="Dropdown" ma:internalName="Zahl" ma:percentage="FALSE">
      <xsd:simpleType>
        <xsd:restriction base="dms:Number"/>
      </xsd:simpleType>
    </xsd:element>
  </xsd:schema>
  <xsd:schema xmlns:xsd="http://www.w3.org/2001/XMLSchema" xmlns:xs="http://www.w3.org/2001/XMLSchema" xmlns:dms="http://schemas.microsoft.com/office/2006/documentManagement/types" xmlns:pc="http://schemas.microsoft.com/office/infopath/2007/PartnerControls" targetNamespace="4d1c543a-149f-4ae6-b9d5-cf9ad9b61769"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facafd27-344e-4b84-bd8f-419b8895b322}" ma:internalName="TaxCatchAll" ma:showField="CatchAllData" ma:web="4d1c543a-149f-4ae6-b9d5-cf9ad9b6176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TaxCatchAll xmlns="4d1c543a-149f-4ae6-b9d5-cf9ad9b61769" xsi:nil="true"/>
    <lcf76f155ced4ddcb4097134ff3c332f xmlns="52a3e6d5-88d5-404c-9253-4b11493e0a46">
      <Terms xmlns="http://schemas.microsoft.com/office/infopath/2007/PartnerControls"/>
    </lcf76f155ced4ddcb4097134ff3c332f>
    <Zahl xmlns="52a3e6d5-88d5-404c-9253-4b11493e0a46" xsi:nil="true"/>
  </documentManagement>
</p:properties>
</file>

<file path=customXml/itemProps1.xml><?xml version="1.0" encoding="utf-8"?>
<ds:datastoreItem xmlns:ds="http://schemas.openxmlformats.org/officeDocument/2006/customXml" ds:itemID="{5672D2DC-A5D1-4324-95E6-25B46D852F69}">
  <ds:schemaRefs>
    <ds:schemaRef ds:uri="http://schemas.openxmlformats.org/officeDocument/2006/bibliography"/>
  </ds:schemaRefs>
</ds:datastoreItem>
</file>

<file path=customXml/itemProps2.xml><?xml version="1.0" encoding="utf-8"?>
<ds:datastoreItem xmlns:ds="http://schemas.openxmlformats.org/officeDocument/2006/customXml" ds:itemID="{85E4D9A5-6F24-498C-9937-35B37AE14D3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2a3e6d5-88d5-404c-9253-4b11493e0a46"/>
    <ds:schemaRef ds:uri="4d1c543a-149f-4ae6-b9d5-cf9ad9b6176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A5F6298E-7FCB-483C-B689-DAF1E104A8E7}">
  <ds:schemaRefs>
    <ds:schemaRef ds:uri="http://schemas.microsoft.com/sharepoint/v3/contenttype/forms"/>
  </ds:schemaRefs>
</ds:datastoreItem>
</file>

<file path=customXml/itemProps4.xml><?xml version="1.0" encoding="utf-8"?>
<ds:datastoreItem xmlns:ds="http://schemas.openxmlformats.org/officeDocument/2006/customXml" ds:itemID="{F1D62965-B838-42A4-A2F1-E62C129CBF30}">
  <ds:schemaRefs>
    <ds:schemaRef ds:uri="http://schemas.microsoft.com/office/2006/metadata/properties"/>
    <ds:schemaRef ds:uri="http://schemas.microsoft.com/office/infopath/2007/PartnerControls"/>
    <ds:schemaRef ds:uri="4d1c543a-149f-4ae6-b9d5-cf9ad9b61769"/>
    <ds:schemaRef ds:uri="52a3e6d5-88d5-404c-9253-4b11493e0a46"/>
  </ds:schemaRefs>
</ds:datastoreItem>
</file>

<file path=docProps/app.xml><?xml version="1.0" encoding="utf-8"?>
<Properties xmlns="http://schemas.openxmlformats.org/officeDocument/2006/extended-properties" xmlns:vt="http://schemas.openxmlformats.org/officeDocument/2006/docPropsVTypes">
  <Template>PEWEU_ELECTR_LETTER.dot</Template>
  <TotalTime>0</TotalTime>
  <Pages>2</Pages>
  <Words>531</Words>
  <Characters>3882</Characters>
  <Application>Microsoft Office Word</Application>
  <DocSecurity>0</DocSecurity>
  <Lines>97</Lines>
  <Paragraphs>36</Paragraphs>
  <ScaleCrop>false</ScaleCrop>
  <Company>MEW Europe</Company>
  <LinksUpToDate>false</LinksUpToDate>
  <CharactersWithSpaces>4377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Tanaka</dc:creator>
  <cp:keywords/>
  <cp:lastModifiedBy>Frey, Matthias</cp:lastModifiedBy>
  <cp:revision>34</cp:revision>
  <cp:lastPrinted>2026-01-29T21:44:00Z</cp:lastPrinted>
  <dcterms:created xsi:type="dcterms:W3CDTF">2026-09-01T18:19:00Z</dcterms:created>
  <dcterms:modified xsi:type="dcterms:W3CDTF">2026-09-08T10:04:00Z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diaServiceImageTags">
    <vt:lpwstr/>
  </property>
  <property fmtid="{D5CDD505-2E9C-101B-9397-08002B2CF9AE}" pid="3" name="ContentTypeId">
    <vt:lpwstr>0x0101003340BFC692BB314F9630214666D2614B</vt:lpwstr>
  </property>
  <property fmtid="{D5CDD505-2E9C-101B-9397-08002B2CF9AE}" pid="4" name="docLang">
    <vt:lpwstr>en</vt:lpwstr>
  </property>
</Properties>
</file>